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drawings/drawing2.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7C5E" w:rsidRPr="00D45BAC" w:rsidRDefault="00927C5E" w:rsidP="00927C5E">
      <w:pPr>
        <w:jc w:val="center"/>
        <w:rPr>
          <w:b/>
          <w:noProof/>
          <w:sz w:val="32"/>
          <w:szCs w:val="32"/>
          <w:lang w:eastAsia="ru-RU"/>
        </w:rPr>
      </w:pPr>
      <w:r w:rsidRPr="00D45BAC">
        <w:rPr>
          <w:b/>
          <w:sz w:val="32"/>
          <w:szCs w:val="32"/>
        </w:rPr>
        <w:t>Общество с ограниченной ответственностью «Э</w:t>
      </w:r>
      <w:r>
        <w:rPr>
          <w:b/>
          <w:sz w:val="32"/>
          <w:szCs w:val="32"/>
        </w:rPr>
        <w:t>НЕРГОЭКСПЕРТ</w:t>
      </w:r>
      <w:r w:rsidRPr="00D45BAC">
        <w:rPr>
          <w:b/>
          <w:sz w:val="32"/>
          <w:szCs w:val="32"/>
        </w:rPr>
        <w:t>»</w:t>
      </w: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rPr>
          <w:b/>
          <w:sz w:val="56"/>
          <w:szCs w:val="56"/>
        </w:rPr>
      </w:pPr>
      <w:r>
        <w:rPr>
          <w:b/>
          <w:sz w:val="56"/>
          <w:szCs w:val="56"/>
        </w:rPr>
        <w:t>Схема теплоснабжения</w:t>
      </w:r>
    </w:p>
    <w:p w:rsidR="00927C5E" w:rsidRDefault="00927C5E" w:rsidP="00927C5E">
      <w:pPr>
        <w:jc w:val="center"/>
        <w:rPr>
          <w:b/>
          <w:sz w:val="56"/>
          <w:szCs w:val="56"/>
        </w:rPr>
      </w:pPr>
      <w:r>
        <w:rPr>
          <w:b/>
          <w:sz w:val="56"/>
          <w:szCs w:val="56"/>
        </w:rPr>
        <w:t>городского округа город Шарья Костромской области</w:t>
      </w:r>
    </w:p>
    <w:p w:rsidR="00927C5E" w:rsidRDefault="00927C5E" w:rsidP="00927C5E">
      <w:pPr>
        <w:jc w:val="center"/>
        <w:rPr>
          <w:b/>
          <w:sz w:val="56"/>
          <w:szCs w:val="56"/>
        </w:rPr>
      </w:pPr>
      <w:r>
        <w:rPr>
          <w:b/>
          <w:sz w:val="56"/>
          <w:szCs w:val="56"/>
        </w:rPr>
        <w:t>на период с 2013 года по 2027 год</w:t>
      </w:r>
    </w:p>
    <w:p w:rsidR="00927C5E" w:rsidRPr="001978FF" w:rsidRDefault="00927C5E" w:rsidP="00927C5E">
      <w:pPr>
        <w:jc w:val="center"/>
        <w:rPr>
          <w:sz w:val="36"/>
          <w:szCs w:val="36"/>
        </w:rPr>
      </w:pPr>
      <w:r>
        <w:rPr>
          <w:sz w:val="36"/>
          <w:szCs w:val="36"/>
        </w:rPr>
        <w:t>(актуализация на 2024 год)</w:t>
      </w:r>
    </w:p>
    <w:p w:rsidR="00927C5E" w:rsidRDefault="00927C5E" w:rsidP="00927C5E">
      <w:pPr>
        <w:jc w:val="center"/>
      </w:pPr>
    </w:p>
    <w:p w:rsidR="00927C5E" w:rsidRDefault="00927C5E" w:rsidP="00927C5E">
      <w:pPr>
        <w:jc w:val="center"/>
      </w:pPr>
    </w:p>
    <w:p w:rsidR="00927C5E" w:rsidRPr="00544C59" w:rsidRDefault="00927C5E" w:rsidP="00927C5E">
      <w:pPr>
        <w:rPr>
          <w:b/>
          <w:sz w:val="32"/>
          <w:szCs w:val="32"/>
        </w:rPr>
      </w:pPr>
      <w:r w:rsidRPr="00DE35EE">
        <w:rPr>
          <w:b/>
          <w:sz w:val="32"/>
          <w:szCs w:val="32"/>
        </w:rPr>
        <w:t xml:space="preserve">Книга </w:t>
      </w:r>
      <w:r>
        <w:rPr>
          <w:b/>
          <w:sz w:val="32"/>
          <w:szCs w:val="32"/>
        </w:rPr>
        <w:t>1</w:t>
      </w:r>
      <w:r w:rsidRPr="00DE35EE">
        <w:rPr>
          <w:b/>
          <w:sz w:val="32"/>
          <w:szCs w:val="32"/>
        </w:rPr>
        <w:t xml:space="preserve">. </w:t>
      </w:r>
      <w:r w:rsidRPr="00544C59">
        <w:rPr>
          <w:b/>
          <w:sz w:val="32"/>
          <w:szCs w:val="32"/>
        </w:rPr>
        <w:t>Утверждаемая часть схемы теплоснабжения</w:t>
      </w: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Pr="009F63C2" w:rsidRDefault="00927C5E" w:rsidP="00927C5E">
      <w:pPr>
        <w:tabs>
          <w:tab w:val="left" w:pos="9135"/>
        </w:tabs>
        <w:rPr>
          <w:sz w:val="28"/>
          <w:szCs w:val="28"/>
        </w:rPr>
      </w:pPr>
      <w:r w:rsidRPr="009F63C2">
        <w:rPr>
          <w:sz w:val="28"/>
          <w:szCs w:val="28"/>
        </w:rPr>
        <w:t xml:space="preserve">Контракт от </w:t>
      </w:r>
      <w:r>
        <w:rPr>
          <w:sz w:val="28"/>
          <w:szCs w:val="28"/>
        </w:rPr>
        <w:t>30.01.2023</w:t>
      </w:r>
      <w:r w:rsidRPr="009F63C2">
        <w:rPr>
          <w:sz w:val="28"/>
          <w:szCs w:val="28"/>
        </w:rPr>
        <w:t xml:space="preserve"> года</w:t>
      </w:r>
      <w:r w:rsidRPr="009F63C2">
        <w:rPr>
          <w:spacing w:val="20"/>
          <w:sz w:val="28"/>
          <w:szCs w:val="28"/>
        </w:rPr>
        <w:t xml:space="preserve"> №1</w:t>
      </w:r>
      <w:r>
        <w:rPr>
          <w:spacing w:val="20"/>
          <w:sz w:val="28"/>
          <w:szCs w:val="28"/>
        </w:rPr>
        <w:t>1</w:t>
      </w:r>
      <w:r w:rsidRPr="009F63C2">
        <w:rPr>
          <w:spacing w:val="20"/>
          <w:sz w:val="28"/>
          <w:szCs w:val="28"/>
        </w:rPr>
        <w:t>/20</w:t>
      </w:r>
      <w:r>
        <w:rPr>
          <w:spacing w:val="20"/>
          <w:sz w:val="28"/>
          <w:szCs w:val="28"/>
        </w:rPr>
        <w:t>23</w:t>
      </w:r>
      <w:r w:rsidRPr="009F63C2">
        <w:rPr>
          <w:sz w:val="28"/>
          <w:szCs w:val="28"/>
        </w:rPr>
        <w:t xml:space="preserve">  </w:t>
      </w: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rPr>
          <w:sz w:val="28"/>
          <w:szCs w:val="28"/>
        </w:rPr>
      </w:pPr>
      <w:r>
        <w:rPr>
          <w:sz w:val="28"/>
          <w:szCs w:val="28"/>
        </w:rPr>
        <w:t xml:space="preserve">Организация разработчик: </w:t>
      </w:r>
    </w:p>
    <w:p w:rsidR="00927C5E" w:rsidRDefault="00927C5E" w:rsidP="00927C5E">
      <w:pPr>
        <w:tabs>
          <w:tab w:val="left" w:pos="9135"/>
        </w:tabs>
        <w:ind w:left="3261" w:hanging="3261"/>
        <w:rPr>
          <w:sz w:val="28"/>
          <w:szCs w:val="28"/>
        </w:rPr>
      </w:pPr>
      <w:r>
        <w:rPr>
          <w:sz w:val="28"/>
          <w:szCs w:val="28"/>
        </w:rPr>
        <w:t xml:space="preserve">общество с ограниченной ответственностью «ЭНЕРГОЭКСПЕРТ» </w:t>
      </w:r>
    </w:p>
    <w:p w:rsidR="00927C5E" w:rsidRDefault="00927C5E" w:rsidP="00927C5E">
      <w:pPr>
        <w:tabs>
          <w:tab w:val="left" w:pos="9135"/>
        </w:tabs>
        <w:ind w:left="3261" w:hanging="3261"/>
        <w:rPr>
          <w:sz w:val="28"/>
          <w:szCs w:val="28"/>
        </w:rPr>
      </w:pPr>
      <w:r>
        <w:rPr>
          <w:sz w:val="28"/>
          <w:szCs w:val="28"/>
        </w:rPr>
        <w:t xml:space="preserve">                            </w:t>
      </w: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jc w:val="center"/>
        <w:rPr>
          <w:sz w:val="28"/>
          <w:szCs w:val="28"/>
        </w:rPr>
      </w:pPr>
      <w:r>
        <w:rPr>
          <w:sz w:val="28"/>
          <w:szCs w:val="28"/>
        </w:rPr>
        <w:t>Директор                                                        Ю.Л. Хохлов</w:t>
      </w:r>
    </w:p>
    <w:p w:rsidR="00927C5E" w:rsidRDefault="00927C5E" w:rsidP="00927C5E">
      <w:pPr>
        <w:jc w:val="center"/>
        <w:rPr>
          <w:sz w:val="28"/>
          <w:szCs w:val="28"/>
        </w:rPr>
      </w:pPr>
    </w:p>
    <w:p w:rsidR="00927C5E" w:rsidRDefault="00927C5E" w:rsidP="00927C5E">
      <w:pPr>
        <w:jc w:val="center"/>
        <w:rPr>
          <w:sz w:val="28"/>
          <w:szCs w:val="28"/>
        </w:rPr>
      </w:pPr>
    </w:p>
    <w:p w:rsidR="00927C5E" w:rsidRDefault="00927C5E" w:rsidP="00927C5E">
      <w:pPr>
        <w:jc w:val="center"/>
        <w:rPr>
          <w:sz w:val="28"/>
          <w:szCs w:val="28"/>
        </w:rPr>
      </w:pPr>
    </w:p>
    <w:p w:rsidR="00927C5E" w:rsidRDefault="00927C5E" w:rsidP="00927C5E">
      <w:pPr>
        <w:jc w:val="right"/>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Pr="00BA774E" w:rsidRDefault="00927C5E" w:rsidP="00927C5E">
      <w:pPr>
        <w:jc w:val="center"/>
        <w:rPr>
          <w:sz w:val="28"/>
          <w:szCs w:val="28"/>
        </w:rPr>
      </w:pPr>
      <w:r w:rsidRPr="006E1E08">
        <w:rPr>
          <w:sz w:val="28"/>
          <w:szCs w:val="28"/>
        </w:rPr>
        <w:t>20</w:t>
      </w:r>
      <w:r>
        <w:rPr>
          <w:sz w:val="28"/>
          <w:szCs w:val="28"/>
        </w:rPr>
        <w:t>23</w:t>
      </w:r>
      <w:r w:rsidRPr="006E1E08">
        <w:rPr>
          <w:sz w:val="28"/>
          <w:szCs w:val="28"/>
        </w:rPr>
        <w:t xml:space="preserve"> год</w:t>
      </w:r>
    </w:p>
    <w:p w:rsidR="00C249A9" w:rsidRPr="005D0748" w:rsidRDefault="00C249A9" w:rsidP="00C249A9">
      <w:pPr>
        <w:jc w:val="center"/>
        <w:rPr>
          <w:sz w:val="26"/>
          <w:szCs w:val="26"/>
        </w:rPr>
      </w:pPr>
      <w:r w:rsidRPr="005D0748">
        <w:rPr>
          <w:sz w:val="26"/>
          <w:szCs w:val="26"/>
        </w:rPr>
        <w:lastRenderedPageBreak/>
        <w:t>Содержание</w:t>
      </w:r>
    </w:p>
    <w:p w:rsidR="00C249A9" w:rsidRPr="005D0748" w:rsidRDefault="00C249A9" w:rsidP="00C249A9">
      <w:pPr>
        <w:jc w:val="center"/>
        <w:rPr>
          <w:sz w:val="26"/>
          <w:szCs w:val="26"/>
        </w:rPr>
      </w:pPr>
    </w:p>
    <w:tbl>
      <w:tblPr>
        <w:tblW w:w="10206" w:type="dxa"/>
        <w:tblInd w:w="57" w:type="dxa"/>
        <w:tblLayout w:type="fixed"/>
        <w:tblCellMar>
          <w:left w:w="57" w:type="dxa"/>
          <w:right w:w="57" w:type="dxa"/>
        </w:tblCellMar>
        <w:tblLook w:val="0000" w:firstRow="0" w:lastRow="0" w:firstColumn="0" w:lastColumn="0" w:noHBand="0" w:noVBand="0"/>
      </w:tblPr>
      <w:tblGrid>
        <w:gridCol w:w="6"/>
        <w:gridCol w:w="703"/>
        <w:gridCol w:w="8930"/>
        <w:gridCol w:w="567"/>
      </w:tblGrid>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C249A9" w:rsidP="00A4175B">
            <w:pPr>
              <w:jc w:val="right"/>
              <w:rPr>
                <w:sz w:val="26"/>
                <w:szCs w:val="26"/>
              </w:rPr>
            </w:pPr>
            <w:r w:rsidRPr="004F197C">
              <w:rPr>
                <w:sz w:val="26"/>
                <w:szCs w:val="26"/>
              </w:rPr>
              <w:t>4</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Показатели существующего и перспективного спроса на тепловую энергию (мощность) и теплоноситель в границах территории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pStyle w:val="ConsPlusNormal"/>
              <w:widowControl/>
              <w:ind w:firstLine="0"/>
              <w:rPr>
                <w:rFonts w:ascii="Times New Roman" w:hAnsi="Times New Roman" w:cs="Times New Roman"/>
                <w:sz w:val="26"/>
                <w:szCs w:val="26"/>
              </w:rPr>
            </w:pPr>
            <w:r w:rsidRPr="004F197C">
              <w:rPr>
                <w:rFonts w:ascii="Times New Roman" w:hAnsi="Times New Roman" w:cs="Times New Roman"/>
                <w:sz w:val="26"/>
                <w:szCs w:val="26"/>
              </w:rPr>
              <w:t>Величины существующей отапливаемой площади строительных фондов и ее приросты за период действия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объемы потребления тепловой энергии (мощности)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C249A9" w:rsidP="00A4175B">
            <w:pPr>
              <w:jc w:val="right"/>
              <w:rPr>
                <w:sz w:val="26"/>
                <w:szCs w:val="26"/>
              </w:rPr>
            </w:pPr>
            <w:r w:rsidRPr="004F197C">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балансы тепловой мощности источников тепловой энергии и тепловой нагрузки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12</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 xml:space="preserve">Источники теплоснабжения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12</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Значения существующих и перспективных потерь тепловой энергии при ее передаче по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18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36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2.4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32</w:t>
            </w:r>
          </w:p>
        </w:tc>
      </w:tr>
      <w:tr w:rsidR="004C47E0"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C47E0" w:rsidRPr="004F197C" w:rsidRDefault="004C47E0" w:rsidP="00A4175B">
            <w:pPr>
              <w:ind w:left="-34"/>
              <w:jc w:val="right"/>
              <w:rPr>
                <w:sz w:val="26"/>
                <w:szCs w:val="26"/>
              </w:rPr>
            </w:pPr>
            <w:r w:rsidRPr="004F197C">
              <w:rPr>
                <w:sz w:val="26"/>
                <w:szCs w:val="26"/>
              </w:rPr>
              <w:t>2.5</w:t>
            </w:r>
          </w:p>
        </w:tc>
        <w:tc>
          <w:tcPr>
            <w:tcW w:w="8930" w:type="dxa"/>
            <w:tcBorders>
              <w:top w:val="single" w:sz="4" w:space="0" w:color="000000"/>
              <w:left w:val="single" w:sz="4" w:space="0" w:color="000000"/>
              <w:bottom w:val="single" w:sz="4" w:space="0" w:color="000000"/>
            </w:tcBorders>
            <w:shd w:val="clear" w:color="auto" w:fill="auto"/>
          </w:tcPr>
          <w:p w:rsidR="004C47E0" w:rsidRPr="004C47E0" w:rsidRDefault="004C47E0" w:rsidP="00A4175B">
            <w:pPr>
              <w:rPr>
                <w:sz w:val="26"/>
                <w:szCs w:val="26"/>
              </w:rPr>
            </w:pPr>
            <w:r w:rsidRPr="004C47E0">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C47E0" w:rsidRPr="004F197C" w:rsidRDefault="004C47E0" w:rsidP="00A4175B">
            <w:pPr>
              <w:jc w:val="right"/>
              <w:rPr>
                <w:sz w:val="26"/>
                <w:szCs w:val="26"/>
              </w:rPr>
            </w:pPr>
            <w:r>
              <w:rPr>
                <w:sz w:val="26"/>
                <w:szCs w:val="26"/>
              </w:rPr>
              <w:t>33</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ind w:left="-34"/>
              <w:jc w:val="right"/>
              <w:rPr>
                <w:sz w:val="26"/>
                <w:szCs w:val="26"/>
              </w:rPr>
            </w:pPr>
            <w:r>
              <w:rPr>
                <w:sz w:val="26"/>
                <w:szCs w:val="26"/>
              </w:rPr>
              <w:t>2.6</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Радиус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38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40</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Основные положения мастер-плана развития систем теплоснабжения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44</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Описание сценариев развития теплоснабжения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44</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48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rFonts w:eastAsia="Times New Roman"/>
                <w:bCs/>
                <w:color w:val="000000"/>
                <w:sz w:val="26"/>
                <w:szCs w:val="26"/>
                <w:lang w:eastAsia="ru-RU"/>
              </w:rPr>
            </w:pPr>
            <w:r w:rsidRPr="004F197C">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57</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rPr>
                <w:sz w:val="26"/>
                <w:szCs w:val="26"/>
              </w:rPr>
            </w:pPr>
            <w:r w:rsidRPr="004F197C">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rPr>
                <w:sz w:val="26"/>
                <w:szCs w:val="26"/>
              </w:rPr>
            </w:pPr>
            <w:r>
              <w:rPr>
                <w:sz w:val="26"/>
                <w:szCs w:val="26"/>
              </w:rPr>
              <w:t>Реш</w:t>
            </w:r>
            <w:r w:rsidR="00C249A9" w:rsidRPr="004F197C">
              <w:rPr>
                <w:sz w:val="26"/>
                <w:szCs w:val="26"/>
              </w:rPr>
              <w:t>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48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rPr>
                <w:sz w:val="26"/>
                <w:szCs w:val="26"/>
              </w:rPr>
            </w:pPr>
            <w:r>
              <w:rPr>
                <w:sz w:val="26"/>
                <w:szCs w:val="26"/>
              </w:rPr>
              <w:t>Реш</w:t>
            </w:r>
            <w:r w:rsidRPr="004F197C">
              <w:rPr>
                <w:sz w:val="26"/>
                <w:szCs w:val="26"/>
              </w:rPr>
              <w:t xml:space="preserve">ения </w:t>
            </w:r>
            <w:r w:rsidR="00C249A9" w:rsidRPr="004F197C">
              <w:rPr>
                <w:sz w:val="26"/>
                <w:szCs w:val="26"/>
              </w:rPr>
              <w:t>по строительству источников тепловой энергии, обеспечивающих перспективную тепловую нагрузку на осваиваемых территориях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58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rPr>
                <w:sz w:val="26"/>
                <w:szCs w:val="26"/>
              </w:rPr>
            </w:pPr>
            <w:r>
              <w:rPr>
                <w:sz w:val="26"/>
                <w:szCs w:val="26"/>
              </w:rPr>
              <w:t>Реш</w:t>
            </w:r>
            <w:r w:rsidRPr="004F197C">
              <w:rPr>
                <w:sz w:val="26"/>
                <w:szCs w:val="26"/>
              </w:rPr>
              <w:t>ения</w:t>
            </w:r>
            <w:r w:rsidR="00C249A9" w:rsidRPr="004F197C">
              <w:rPr>
                <w:sz w:val="26"/>
                <w:szCs w:val="26"/>
              </w:rPr>
              <w:t xml:space="preserve">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58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rPr>
                <w:sz w:val="26"/>
                <w:szCs w:val="26"/>
              </w:rPr>
            </w:pPr>
            <w:r>
              <w:rPr>
                <w:sz w:val="26"/>
                <w:szCs w:val="26"/>
              </w:rPr>
              <w:t>Реш</w:t>
            </w:r>
            <w:r w:rsidRPr="004F197C">
              <w:rPr>
                <w:sz w:val="26"/>
                <w:szCs w:val="26"/>
              </w:rPr>
              <w:t>ения</w:t>
            </w:r>
            <w:r w:rsidR="00C249A9" w:rsidRPr="004F197C">
              <w:rPr>
                <w:sz w:val="26"/>
                <w:szCs w:val="26"/>
              </w:rPr>
              <w:t xml:space="preserve">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58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59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Температурные графики отпуска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snapToGrid w:val="0"/>
              <w:jc w:val="right"/>
              <w:rPr>
                <w:sz w:val="26"/>
                <w:szCs w:val="26"/>
              </w:rPr>
            </w:pPr>
            <w:r>
              <w:rPr>
                <w:sz w:val="26"/>
                <w:szCs w:val="26"/>
              </w:rPr>
              <w:t>60</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4C47E0" w:rsidP="00A4175B">
            <w:pPr>
              <w:rPr>
                <w:sz w:val="26"/>
                <w:szCs w:val="26"/>
              </w:rPr>
            </w:pPr>
            <w:r>
              <w:rPr>
                <w:sz w:val="26"/>
                <w:szCs w:val="26"/>
              </w:rPr>
              <w:t>Реш</w:t>
            </w:r>
            <w:r w:rsidRPr="004F197C">
              <w:rPr>
                <w:sz w:val="26"/>
                <w:szCs w:val="26"/>
              </w:rPr>
              <w:t>ения</w:t>
            </w:r>
            <w:r w:rsidR="00C249A9" w:rsidRPr="004F197C">
              <w:rPr>
                <w:sz w:val="26"/>
                <w:szCs w:val="26"/>
              </w:rPr>
              <w:t xml:space="preserve"> по строительству, реконструкции и (или) модернизации</w:t>
            </w:r>
            <w:r w:rsidR="00C249A9" w:rsidRPr="004F197C">
              <w:rPr>
                <w:b/>
                <w:sz w:val="26"/>
                <w:szCs w:val="26"/>
              </w:rPr>
              <w:t xml:space="preserve"> </w:t>
            </w:r>
            <w:r w:rsidR="00C249A9" w:rsidRPr="004F197C">
              <w:rPr>
                <w:sz w:val="26"/>
                <w:szCs w:val="26"/>
              </w:rPr>
              <w:t>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64</w:t>
            </w:r>
          </w:p>
        </w:tc>
      </w:tr>
      <w:tr w:rsidR="00C249A9"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64</w:t>
            </w:r>
          </w:p>
        </w:tc>
      </w:tr>
      <w:tr w:rsidR="00C249A9"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lastRenderedPageBreak/>
              <w:t>6.2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64</w:t>
            </w:r>
          </w:p>
        </w:tc>
      </w:tr>
      <w:tr w:rsidR="00C249A9"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64</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65</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67</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DC6608" w:rsidP="00A4175B">
            <w:pPr>
              <w:rPr>
                <w:sz w:val="26"/>
                <w:szCs w:val="26"/>
              </w:rPr>
            </w:pPr>
            <w:r>
              <w:rPr>
                <w:sz w:val="26"/>
                <w:szCs w:val="26"/>
              </w:rPr>
              <w:t>Реш</w:t>
            </w:r>
            <w:r w:rsidR="00C249A9" w:rsidRPr="004F197C">
              <w:rPr>
                <w:sz w:val="26"/>
                <w:szCs w:val="26"/>
              </w:rPr>
              <w:t>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69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70</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Описание видов и количества используемого топлива для источников тепловой энергии на территории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70</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8.2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Текущий и перспективный топливные балансы для каждого источника тепловой энергии по видам основного, резервного и аварийного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71</w:t>
            </w:r>
          </w:p>
        </w:tc>
      </w:tr>
      <w:tr w:rsidR="00DC660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DC6608" w:rsidRPr="004F197C" w:rsidRDefault="00DC6608" w:rsidP="00A4175B">
            <w:pPr>
              <w:jc w:val="right"/>
              <w:rPr>
                <w:sz w:val="26"/>
                <w:szCs w:val="26"/>
              </w:rPr>
            </w:pPr>
            <w:r>
              <w:rPr>
                <w:sz w:val="26"/>
                <w:szCs w:val="26"/>
              </w:rPr>
              <w:t>8.3</w:t>
            </w:r>
          </w:p>
        </w:tc>
        <w:tc>
          <w:tcPr>
            <w:tcW w:w="8930" w:type="dxa"/>
            <w:tcBorders>
              <w:top w:val="single" w:sz="4" w:space="0" w:color="000000"/>
              <w:left w:val="single" w:sz="4" w:space="0" w:color="000000"/>
              <w:bottom w:val="single" w:sz="4" w:space="0" w:color="000000"/>
            </w:tcBorders>
            <w:shd w:val="clear" w:color="auto" w:fill="auto"/>
          </w:tcPr>
          <w:p w:rsidR="00DC6608" w:rsidRPr="00DC6608" w:rsidRDefault="00DC6608" w:rsidP="00A4175B">
            <w:pPr>
              <w:rPr>
                <w:sz w:val="26"/>
                <w:szCs w:val="26"/>
              </w:rPr>
            </w:pPr>
            <w:r w:rsidRPr="00DC6608">
              <w:rPr>
                <w:sz w:val="26"/>
                <w:szCs w:val="26"/>
              </w:rPr>
              <w:t>Нормативные запасы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C6608" w:rsidRDefault="00DC6608" w:rsidP="00A4175B">
            <w:pPr>
              <w:snapToGrid w:val="0"/>
              <w:jc w:val="right"/>
              <w:rPr>
                <w:sz w:val="26"/>
                <w:szCs w:val="26"/>
              </w:rPr>
            </w:pPr>
            <w:r>
              <w:rPr>
                <w:sz w:val="26"/>
                <w:szCs w:val="26"/>
              </w:rPr>
              <w:t>74</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DC6608">
            <w:pPr>
              <w:rPr>
                <w:sz w:val="26"/>
                <w:szCs w:val="26"/>
              </w:rPr>
            </w:pPr>
            <w:r w:rsidRPr="004F197C">
              <w:rPr>
                <w:sz w:val="26"/>
                <w:szCs w:val="26"/>
              </w:rPr>
              <w:t>Инвестиции</w:t>
            </w:r>
            <w:r w:rsidR="00DC6608">
              <w:rPr>
                <w:sz w:val="26"/>
                <w:szCs w:val="26"/>
              </w:rPr>
              <w:t xml:space="preserve"> в строительство, реконструкцию</w:t>
            </w:r>
            <w:r w:rsidRPr="004F197C">
              <w:rPr>
                <w:sz w:val="26"/>
                <w:szCs w:val="26"/>
              </w:rPr>
              <w:t xml:space="preserve"> </w:t>
            </w:r>
            <w:r w:rsidR="00DC6608" w:rsidRPr="004F197C">
              <w:rPr>
                <w:sz w:val="26"/>
                <w:szCs w:val="26"/>
              </w:rPr>
              <w:t>и</w:t>
            </w:r>
            <w:r w:rsidR="00DC6608" w:rsidRPr="004F197C">
              <w:rPr>
                <w:sz w:val="26"/>
                <w:szCs w:val="26"/>
              </w:rPr>
              <w:t xml:space="preserve"> </w:t>
            </w:r>
            <w:r w:rsidRPr="004F197C">
              <w:rPr>
                <w:sz w:val="26"/>
                <w:szCs w:val="26"/>
              </w:rPr>
              <w:t xml:space="preserve">техническое перевооружение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77</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Решение о присвоении статуса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82</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Решение о распределении тепловой нагрузки между источниками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82</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Решение по бесхозяйным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83</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Синхронизация схемы теплоснабжения со схемой газоснабжения и газификации Костромской области и городского поселения, схемой и программой развития электроэнергетики, а также со схемой водоснабжения и водоотведения городского поселения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83</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DC6608">
            <w:pPr>
              <w:rPr>
                <w:sz w:val="26"/>
                <w:szCs w:val="26"/>
              </w:rPr>
            </w:pPr>
            <w:r w:rsidRPr="004F197C">
              <w:rPr>
                <w:sz w:val="26"/>
                <w:szCs w:val="26"/>
              </w:rPr>
              <w:t xml:space="preserve">Индикаторы развития систем теплоснабжения городского </w:t>
            </w:r>
            <w:r w:rsidR="00DC6608">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83</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DC6608" w:rsidP="00A4175B">
            <w:pPr>
              <w:snapToGrid w:val="0"/>
              <w:jc w:val="right"/>
              <w:rPr>
                <w:sz w:val="26"/>
                <w:szCs w:val="26"/>
              </w:rPr>
            </w:pPr>
            <w:r>
              <w:rPr>
                <w:sz w:val="26"/>
                <w:szCs w:val="26"/>
              </w:rPr>
              <w:t>88</w:t>
            </w:r>
          </w:p>
        </w:tc>
      </w:tr>
      <w:tr w:rsidR="00DC660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DC6608" w:rsidRPr="004F197C" w:rsidRDefault="00DC6608" w:rsidP="00A4175B">
            <w:pPr>
              <w:rPr>
                <w:sz w:val="26"/>
                <w:szCs w:val="26"/>
              </w:rPr>
            </w:pPr>
            <w:r w:rsidRPr="004F197C">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DC6608" w:rsidRPr="003D76F3" w:rsidRDefault="00DC6608" w:rsidP="00A4175B">
            <w:pPr>
              <w:rPr>
                <w:sz w:val="26"/>
                <w:szCs w:val="26"/>
              </w:rPr>
            </w:pPr>
            <w:r w:rsidRPr="003D76F3">
              <w:rPr>
                <w:sz w:val="26"/>
                <w:szCs w:val="26"/>
              </w:rPr>
              <w:t>Условия вывода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C6608" w:rsidRPr="004F197C" w:rsidRDefault="003D76F3" w:rsidP="00A4175B">
            <w:pPr>
              <w:snapToGrid w:val="0"/>
              <w:jc w:val="right"/>
              <w:rPr>
                <w:sz w:val="26"/>
                <w:szCs w:val="26"/>
              </w:rPr>
            </w:pPr>
            <w:r>
              <w:rPr>
                <w:sz w:val="26"/>
                <w:szCs w:val="26"/>
              </w:rPr>
              <w:t>91</w:t>
            </w:r>
          </w:p>
        </w:tc>
      </w:tr>
      <w:tr w:rsidR="00DC660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DC6608" w:rsidRPr="004F197C" w:rsidRDefault="003D76F3" w:rsidP="00A4175B">
            <w:pPr>
              <w:rPr>
                <w:sz w:val="26"/>
                <w:szCs w:val="26"/>
              </w:rPr>
            </w:pPr>
            <w:r>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DC6608" w:rsidRPr="003D76F3" w:rsidRDefault="003D76F3" w:rsidP="00A4175B">
            <w:pPr>
              <w:rPr>
                <w:sz w:val="26"/>
                <w:szCs w:val="26"/>
              </w:rPr>
            </w:pPr>
            <w:r w:rsidRPr="003D76F3">
              <w:rPr>
                <w:sz w:val="26"/>
                <w:szCs w:val="26"/>
              </w:rPr>
              <w:t>Обеспечение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DC6608" w:rsidRPr="004F197C" w:rsidRDefault="003D76F3" w:rsidP="00A4175B">
            <w:pPr>
              <w:snapToGrid w:val="0"/>
              <w:jc w:val="right"/>
              <w:rPr>
                <w:sz w:val="26"/>
                <w:szCs w:val="26"/>
              </w:rPr>
            </w:pPr>
            <w:r>
              <w:rPr>
                <w:sz w:val="26"/>
                <w:szCs w:val="26"/>
              </w:rPr>
              <w:t>92</w:t>
            </w:r>
          </w:p>
        </w:tc>
      </w:tr>
      <w:tr w:rsidR="00C249A9"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C249A9" w:rsidRPr="004F197C" w:rsidRDefault="00C249A9" w:rsidP="00A4175B">
            <w:pPr>
              <w:snapToGrid w:val="0"/>
              <w:ind w:right="-39"/>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3D76F3" w:rsidP="00A4175B">
            <w:pPr>
              <w:snapToGrid w:val="0"/>
              <w:jc w:val="right"/>
              <w:rPr>
                <w:sz w:val="26"/>
                <w:szCs w:val="26"/>
              </w:rPr>
            </w:pPr>
            <w:r>
              <w:rPr>
                <w:sz w:val="26"/>
                <w:szCs w:val="26"/>
              </w:rPr>
              <w:t>95</w:t>
            </w:r>
          </w:p>
        </w:tc>
      </w:tr>
    </w:tbl>
    <w:p w:rsidR="00A4175B" w:rsidRDefault="00A4175B" w:rsidP="00927C5E"/>
    <w:p w:rsidR="00C249A9" w:rsidRDefault="00C249A9" w:rsidP="00927C5E">
      <w:r>
        <w:t>\</w:t>
      </w:r>
    </w:p>
    <w:p w:rsidR="00C249A9" w:rsidRDefault="00C249A9" w:rsidP="00927C5E"/>
    <w:p w:rsidR="00C249A9" w:rsidRDefault="00C249A9" w:rsidP="00927C5E"/>
    <w:p w:rsidR="00C249A9" w:rsidRDefault="00C249A9" w:rsidP="00927C5E"/>
    <w:p w:rsidR="00C249A9" w:rsidRDefault="00C249A9" w:rsidP="00927C5E"/>
    <w:p w:rsidR="00C249A9" w:rsidRDefault="00C249A9" w:rsidP="00927C5E"/>
    <w:p w:rsidR="00C249A9" w:rsidRDefault="00C249A9" w:rsidP="00927C5E"/>
    <w:p w:rsidR="00DC6608" w:rsidRDefault="00DC6608" w:rsidP="00C249A9">
      <w:pPr>
        <w:spacing w:after="120"/>
        <w:jc w:val="center"/>
        <w:rPr>
          <w:b/>
          <w:sz w:val="28"/>
          <w:szCs w:val="28"/>
        </w:rPr>
      </w:pPr>
    </w:p>
    <w:p w:rsidR="00DC6608" w:rsidRDefault="00DC6608" w:rsidP="00C249A9">
      <w:pPr>
        <w:spacing w:after="120"/>
        <w:jc w:val="center"/>
        <w:rPr>
          <w:b/>
          <w:sz w:val="28"/>
          <w:szCs w:val="28"/>
        </w:rPr>
      </w:pPr>
    </w:p>
    <w:p w:rsidR="00C249A9" w:rsidRPr="0094201F" w:rsidRDefault="00C249A9" w:rsidP="00C249A9">
      <w:pPr>
        <w:spacing w:after="120"/>
        <w:jc w:val="center"/>
        <w:rPr>
          <w:sz w:val="26"/>
          <w:szCs w:val="26"/>
        </w:rPr>
      </w:pPr>
      <w:bookmarkStart w:id="0" w:name="_GoBack"/>
      <w:bookmarkEnd w:id="0"/>
      <w:r w:rsidRPr="00EB5375">
        <w:rPr>
          <w:b/>
          <w:sz w:val="28"/>
          <w:szCs w:val="28"/>
        </w:rPr>
        <w:lastRenderedPageBreak/>
        <w:t>Введение</w:t>
      </w:r>
    </w:p>
    <w:p w:rsidR="00C249A9" w:rsidRPr="001A6FBA" w:rsidRDefault="00C249A9" w:rsidP="00C249A9">
      <w:pPr>
        <w:ind w:firstLine="708"/>
        <w:jc w:val="both"/>
        <w:rPr>
          <w:sz w:val="26"/>
          <w:szCs w:val="26"/>
        </w:rPr>
      </w:pPr>
      <w:r w:rsidRPr="001A6FBA">
        <w:rPr>
          <w:sz w:val="26"/>
          <w:szCs w:val="26"/>
        </w:rPr>
        <w:t>Актуализация схемы теплоснабжения городского округа город Шарья Костромской области на 20</w:t>
      </w:r>
      <w:r>
        <w:rPr>
          <w:sz w:val="26"/>
          <w:szCs w:val="26"/>
        </w:rPr>
        <w:t>24</w:t>
      </w:r>
      <w:r w:rsidRPr="001A6FBA">
        <w:rPr>
          <w:sz w:val="26"/>
          <w:szCs w:val="26"/>
        </w:rPr>
        <w:t xml:space="preserve"> год осуществлялась согласно </w:t>
      </w:r>
      <w:r w:rsidRPr="00F60A02">
        <w:rPr>
          <w:sz w:val="25"/>
          <w:szCs w:val="25"/>
        </w:rPr>
        <w:t xml:space="preserve">контракту </w:t>
      </w:r>
      <w:r>
        <w:rPr>
          <w:sz w:val="25"/>
          <w:szCs w:val="25"/>
        </w:rPr>
        <w:t xml:space="preserve">от </w:t>
      </w:r>
      <w:r>
        <w:rPr>
          <w:sz w:val="28"/>
          <w:szCs w:val="28"/>
        </w:rPr>
        <w:t>30</w:t>
      </w:r>
      <w:r w:rsidRPr="006B05C6">
        <w:rPr>
          <w:sz w:val="28"/>
          <w:szCs w:val="28"/>
        </w:rPr>
        <w:t>.01.202</w:t>
      </w:r>
      <w:r>
        <w:rPr>
          <w:sz w:val="28"/>
          <w:szCs w:val="28"/>
        </w:rPr>
        <w:t>3</w:t>
      </w:r>
      <w:r w:rsidRPr="006B05C6">
        <w:rPr>
          <w:sz w:val="28"/>
          <w:szCs w:val="28"/>
        </w:rPr>
        <w:t xml:space="preserve"> года</w:t>
      </w:r>
      <w:r w:rsidRPr="006B05C6">
        <w:rPr>
          <w:spacing w:val="20"/>
          <w:sz w:val="28"/>
          <w:szCs w:val="28"/>
        </w:rPr>
        <w:t xml:space="preserve"> №</w:t>
      </w:r>
      <w:r>
        <w:rPr>
          <w:spacing w:val="20"/>
          <w:sz w:val="28"/>
          <w:szCs w:val="28"/>
        </w:rPr>
        <w:t>11</w:t>
      </w:r>
      <w:r w:rsidRPr="006B05C6">
        <w:rPr>
          <w:spacing w:val="20"/>
          <w:sz w:val="28"/>
          <w:szCs w:val="28"/>
        </w:rPr>
        <w:t>/202</w:t>
      </w:r>
      <w:r>
        <w:rPr>
          <w:spacing w:val="20"/>
          <w:sz w:val="28"/>
          <w:szCs w:val="28"/>
        </w:rPr>
        <w:t>3</w:t>
      </w:r>
      <w:r w:rsidRPr="00F60A02">
        <w:rPr>
          <w:sz w:val="25"/>
          <w:szCs w:val="25"/>
        </w:rPr>
        <w:t xml:space="preserve"> между Управлением жилищно-коммунального хозяйства и строительства администрации городского округа город Шарья (Заказчик) и ООО «Э</w:t>
      </w:r>
      <w:r>
        <w:rPr>
          <w:sz w:val="25"/>
          <w:szCs w:val="25"/>
        </w:rPr>
        <w:t>НЕРГОЭКСПЕРТ</w:t>
      </w:r>
      <w:r w:rsidRPr="00F60A02">
        <w:rPr>
          <w:sz w:val="25"/>
          <w:szCs w:val="25"/>
        </w:rPr>
        <w:t>»</w:t>
      </w:r>
      <w:r>
        <w:rPr>
          <w:sz w:val="25"/>
          <w:szCs w:val="25"/>
        </w:rPr>
        <w:t xml:space="preserve"> (Подрядчик)</w:t>
      </w:r>
      <w:r w:rsidRPr="001A6FBA">
        <w:rPr>
          <w:sz w:val="26"/>
          <w:szCs w:val="26"/>
        </w:rPr>
        <w:t>.</w:t>
      </w:r>
    </w:p>
    <w:p w:rsidR="00C249A9" w:rsidRPr="001A6FBA" w:rsidRDefault="00C249A9" w:rsidP="00C249A9">
      <w:pPr>
        <w:ind w:firstLine="567"/>
        <w:jc w:val="both"/>
        <w:rPr>
          <w:sz w:val="26"/>
          <w:szCs w:val="26"/>
        </w:rPr>
      </w:pPr>
      <w:r w:rsidRPr="001A6FBA">
        <w:rPr>
          <w:sz w:val="26"/>
          <w:szCs w:val="26"/>
        </w:rPr>
        <w:t xml:space="preserve">При разработке схемы теплоснабжения Подрядчик руководствовался федеральным законодательством в области теплоснабжения, энергосбережения и повышения энергетической эффективности. </w:t>
      </w:r>
      <w:r>
        <w:rPr>
          <w:sz w:val="26"/>
          <w:szCs w:val="26"/>
        </w:rPr>
        <w:t>Основными нормативно-правовыми документами для разработки схемы теплоснабжения являются</w:t>
      </w:r>
      <w:r w:rsidRPr="001A6FBA">
        <w:rPr>
          <w:sz w:val="26"/>
          <w:szCs w:val="26"/>
        </w:rPr>
        <w:t>:</w:t>
      </w:r>
    </w:p>
    <w:p w:rsidR="00C249A9" w:rsidRPr="001A6FBA" w:rsidRDefault="00C249A9" w:rsidP="00C249A9">
      <w:pPr>
        <w:jc w:val="both"/>
        <w:rPr>
          <w:sz w:val="26"/>
          <w:szCs w:val="26"/>
        </w:rPr>
      </w:pPr>
      <w:r w:rsidRPr="001A6FBA">
        <w:rPr>
          <w:sz w:val="26"/>
          <w:szCs w:val="26"/>
        </w:rPr>
        <w:t>- федеральный закон от 27</w:t>
      </w:r>
      <w:r>
        <w:rPr>
          <w:sz w:val="26"/>
          <w:szCs w:val="26"/>
        </w:rPr>
        <w:t xml:space="preserve"> июля 2010 года №</w:t>
      </w:r>
      <w:r w:rsidRPr="001A6FBA">
        <w:rPr>
          <w:sz w:val="26"/>
          <w:szCs w:val="26"/>
        </w:rPr>
        <w:t>190-ФЗ «О теплоснабжении»;</w:t>
      </w:r>
    </w:p>
    <w:p w:rsidR="00C249A9" w:rsidRPr="001A6FBA" w:rsidRDefault="00C249A9" w:rsidP="00C249A9">
      <w:pPr>
        <w:jc w:val="both"/>
        <w:rPr>
          <w:sz w:val="26"/>
          <w:szCs w:val="26"/>
        </w:rPr>
      </w:pPr>
      <w:r w:rsidRPr="001A6FBA">
        <w:rPr>
          <w:sz w:val="26"/>
          <w:szCs w:val="26"/>
        </w:rPr>
        <w:t xml:space="preserve">- федеральный закон от 23.11.2009г. № 261-ФЗ «Об энергосбережении и о повышении </w:t>
      </w:r>
      <w:proofErr w:type="gramStart"/>
      <w:r w:rsidRPr="001A6FBA">
        <w:rPr>
          <w:sz w:val="26"/>
          <w:szCs w:val="26"/>
        </w:rPr>
        <w:t>энергетической эффективности</w:t>
      </w:r>
      <w:proofErr w:type="gramEnd"/>
      <w:r w:rsidRPr="001A6FBA">
        <w:rPr>
          <w:sz w:val="26"/>
          <w:szCs w:val="26"/>
        </w:rPr>
        <w:t xml:space="preserve"> и о внесении изменений в отдельные законодательные акты Российской Федерации»;</w:t>
      </w:r>
    </w:p>
    <w:p w:rsidR="00C249A9" w:rsidRDefault="00C249A9" w:rsidP="00C249A9">
      <w:pPr>
        <w:pStyle w:val="ConsPlusNormal"/>
        <w:widowControl/>
        <w:ind w:firstLine="0"/>
        <w:jc w:val="both"/>
        <w:rPr>
          <w:rFonts w:ascii="Times New Roman" w:hAnsi="Times New Roman" w:cs="Times New Roman"/>
          <w:sz w:val="26"/>
          <w:szCs w:val="26"/>
        </w:rPr>
      </w:pPr>
      <w:r w:rsidRPr="001A6FBA">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C249A9" w:rsidRPr="00D92C74" w:rsidRDefault="00C249A9" w:rsidP="00C249A9">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D92C74">
        <w:rPr>
          <w:rFonts w:ascii="Times New Roman" w:hAnsi="Times New Roman" w:cs="Times New Roman"/>
          <w:sz w:val="26"/>
          <w:szCs w:val="26"/>
        </w:rPr>
        <w:t>Правила организации теплоснабжения в Российской Федерации. Утверждены Постановлением Правительства РФ №808 от 08.08.2012г.</w:t>
      </w:r>
    </w:p>
    <w:p w:rsidR="00C249A9" w:rsidRDefault="00C249A9" w:rsidP="00C249A9">
      <w:pPr>
        <w:pStyle w:val="ConsPlusNormal"/>
        <w:widowControl/>
        <w:ind w:firstLine="708"/>
        <w:jc w:val="both"/>
        <w:rPr>
          <w:rFonts w:ascii="Times New Roman" w:hAnsi="Times New Roman" w:cs="Times New Roman"/>
          <w:sz w:val="26"/>
          <w:szCs w:val="26"/>
        </w:rPr>
      </w:pPr>
      <w:r w:rsidRPr="009E0A66">
        <w:rPr>
          <w:rFonts w:ascii="Times New Roman" w:hAnsi="Times New Roman" w:cs="Times New Roman"/>
          <w:sz w:val="26"/>
          <w:szCs w:val="26"/>
        </w:rPr>
        <w:t xml:space="preserve">При разработке отдельных разделов </w:t>
      </w:r>
      <w:r>
        <w:rPr>
          <w:rFonts w:ascii="Times New Roman" w:hAnsi="Times New Roman" w:cs="Times New Roman"/>
          <w:sz w:val="26"/>
          <w:szCs w:val="26"/>
        </w:rPr>
        <w:t>проекта использовались и другие нормативно-правовые акты, а также</w:t>
      </w:r>
      <w:r w:rsidRPr="009E0A66">
        <w:rPr>
          <w:rFonts w:ascii="Times New Roman" w:hAnsi="Times New Roman" w:cs="Times New Roman"/>
          <w:sz w:val="26"/>
          <w:szCs w:val="26"/>
        </w:rPr>
        <w:t xml:space="preserve"> справочная литература.</w:t>
      </w:r>
      <w:r>
        <w:rPr>
          <w:rFonts w:ascii="Times New Roman" w:hAnsi="Times New Roman" w:cs="Times New Roman"/>
          <w:sz w:val="26"/>
          <w:szCs w:val="26"/>
        </w:rPr>
        <w:t xml:space="preserve"> Их п</w:t>
      </w:r>
      <w:r w:rsidRPr="008A3C48">
        <w:rPr>
          <w:rFonts w:ascii="Times New Roman" w:hAnsi="Times New Roman" w:cs="Times New Roman"/>
          <w:sz w:val="26"/>
          <w:szCs w:val="26"/>
        </w:rPr>
        <w:t xml:space="preserve">олный список приведен в конце </w:t>
      </w:r>
      <w:r>
        <w:rPr>
          <w:rFonts w:ascii="Times New Roman" w:hAnsi="Times New Roman" w:cs="Times New Roman"/>
          <w:sz w:val="26"/>
          <w:szCs w:val="26"/>
        </w:rPr>
        <w:t xml:space="preserve">настоящей </w:t>
      </w:r>
      <w:r w:rsidRPr="008A3C48">
        <w:rPr>
          <w:rFonts w:ascii="Times New Roman" w:hAnsi="Times New Roman" w:cs="Times New Roman"/>
          <w:sz w:val="26"/>
          <w:szCs w:val="26"/>
        </w:rPr>
        <w:t>книги.</w:t>
      </w:r>
    </w:p>
    <w:p w:rsidR="00C249A9" w:rsidRPr="001A6FBA" w:rsidRDefault="00C249A9" w:rsidP="00C249A9">
      <w:pPr>
        <w:pStyle w:val="ConsPlusNormal"/>
        <w:widowControl/>
        <w:ind w:firstLine="708"/>
        <w:jc w:val="both"/>
        <w:rPr>
          <w:rFonts w:ascii="Times New Roman" w:hAnsi="Times New Roman" w:cs="Times New Roman"/>
          <w:sz w:val="26"/>
          <w:szCs w:val="26"/>
        </w:rPr>
      </w:pPr>
      <w:r>
        <w:rPr>
          <w:rFonts w:ascii="Times New Roman" w:hAnsi="Times New Roman" w:cs="Times New Roman"/>
          <w:sz w:val="26"/>
          <w:szCs w:val="26"/>
        </w:rPr>
        <w:t>На основании представленной теплоснабжающими организациями информации Исполнитель</w:t>
      </w:r>
      <w:r w:rsidRPr="001A6FBA">
        <w:rPr>
          <w:rFonts w:ascii="Times New Roman" w:hAnsi="Times New Roman" w:cs="Times New Roman"/>
          <w:sz w:val="26"/>
          <w:szCs w:val="26"/>
        </w:rPr>
        <w:t xml:space="preserve"> внес</w:t>
      </w:r>
      <w:r>
        <w:rPr>
          <w:rFonts w:ascii="Times New Roman" w:hAnsi="Times New Roman" w:cs="Times New Roman"/>
          <w:sz w:val="26"/>
          <w:szCs w:val="26"/>
        </w:rPr>
        <w:t xml:space="preserve"> необходимые изменения в </w:t>
      </w:r>
      <w:r w:rsidRPr="001A6FBA">
        <w:rPr>
          <w:rFonts w:ascii="Times New Roman" w:hAnsi="Times New Roman" w:cs="Times New Roman"/>
          <w:sz w:val="26"/>
          <w:szCs w:val="26"/>
        </w:rPr>
        <w:t>схему тепло</w:t>
      </w:r>
      <w:r>
        <w:rPr>
          <w:rFonts w:ascii="Times New Roman" w:hAnsi="Times New Roman" w:cs="Times New Roman"/>
          <w:sz w:val="26"/>
          <w:szCs w:val="26"/>
        </w:rPr>
        <w:t>вых сетей</w:t>
      </w:r>
      <w:r w:rsidRPr="001A6FBA">
        <w:rPr>
          <w:rFonts w:ascii="Times New Roman" w:hAnsi="Times New Roman" w:cs="Times New Roman"/>
          <w:sz w:val="26"/>
          <w:szCs w:val="26"/>
        </w:rPr>
        <w:t xml:space="preserve">. </w:t>
      </w:r>
    </w:p>
    <w:p w:rsidR="00C249A9" w:rsidRPr="001A6FBA" w:rsidRDefault="00C249A9" w:rsidP="00C249A9">
      <w:pPr>
        <w:ind w:firstLine="426"/>
        <w:jc w:val="both"/>
        <w:rPr>
          <w:sz w:val="26"/>
          <w:szCs w:val="26"/>
        </w:rPr>
      </w:pPr>
      <w:r w:rsidRPr="001A6FBA">
        <w:rPr>
          <w:sz w:val="26"/>
          <w:szCs w:val="26"/>
        </w:rPr>
        <w:t>Для актуализации схемы теплосна</w:t>
      </w:r>
      <w:r>
        <w:rPr>
          <w:sz w:val="26"/>
          <w:szCs w:val="26"/>
        </w:rPr>
        <w:t xml:space="preserve">бжения Исполнитель произвел сбор </w:t>
      </w:r>
      <w:r w:rsidRPr="001A6FBA">
        <w:rPr>
          <w:sz w:val="26"/>
          <w:szCs w:val="26"/>
        </w:rPr>
        <w:t>информации:</w:t>
      </w:r>
    </w:p>
    <w:p w:rsidR="00C249A9" w:rsidRPr="001A6FBA" w:rsidRDefault="00C249A9" w:rsidP="00C249A9">
      <w:pPr>
        <w:ind w:firstLine="567"/>
        <w:jc w:val="both"/>
        <w:rPr>
          <w:sz w:val="26"/>
          <w:szCs w:val="26"/>
        </w:rPr>
      </w:pPr>
      <w:r w:rsidRPr="001A6FBA">
        <w:rPr>
          <w:sz w:val="26"/>
          <w:szCs w:val="26"/>
        </w:rPr>
        <w:t xml:space="preserve">-  о </w:t>
      </w:r>
      <w:r>
        <w:rPr>
          <w:sz w:val="26"/>
          <w:szCs w:val="26"/>
        </w:rPr>
        <w:t xml:space="preserve">городском округе </w:t>
      </w:r>
      <w:r w:rsidRPr="001A6FBA">
        <w:rPr>
          <w:sz w:val="26"/>
          <w:szCs w:val="26"/>
        </w:rPr>
        <w:t>и перспективах его развития;</w:t>
      </w:r>
    </w:p>
    <w:p w:rsidR="00C249A9" w:rsidRPr="001A6FBA" w:rsidRDefault="00C249A9" w:rsidP="00C249A9">
      <w:pPr>
        <w:ind w:left="709" w:hanging="142"/>
        <w:jc w:val="both"/>
        <w:rPr>
          <w:sz w:val="26"/>
          <w:szCs w:val="26"/>
        </w:rPr>
      </w:pPr>
      <w:r w:rsidRPr="001A6FBA">
        <w:rPr>
          <w:sz w:val="26"/>
          <w:szCs w:val="26"/>
        </w:rPr>
        <w:t>- о теплоснабжающих организациях, их оборудовании, тепловых сетях, производственно-экономических показателях;</w:t>
      </w:r>
    </w:p>
    <w:p w:rsidR="00C249A9" w:rsidRDefault="00C249A9" w:rsidP="00C249A9">
      <w:pPr>
        <w:ind w:left="709" w:hanging="142"/>
        <w:jc w:val="both"/>
        <w:rPr>
          <w:sz w:val="26"/>
          <w:szCs w:val="26"/>
        </w:rPr>
      </w:pPr>
      <w:r w:rsidRPr="001A6FBA">
        <w:rPr>
          <w:sz w:val="26"/>
          <w:szCs w:val="26"/>
        </w:rPr>
        <w:t>- о нормативах и муниципальных стандартах теплоснабжения, тарифах на тепловую энергию и воду</w:t>
      </w:r>
      <w:r>
        <w:rPr>
          <w:sz w:val="26"/>
          <w:szCs w:val="26"/>
        </w:rPr>
        <w:t>;</w:t>
      </w:r>
    </w:p>
    <w:p w:rsidR="00C249A9" w:rsidRDefault="00C249A9" w:rsidP="00C249A9">
      <w:pPr>
        <w:ind w:left="709" w:hanging="142"/>
        <w:jc w:val="both"/>
        <w:rPr>
          <w:sz w:val="26"/>
          <w:szCs w:val="26"/>
        </w:rPr>
      </w:pPr>
      <w:r>
        <w:rPr>
          <w:sz w:val="26"/>
          <w:szCs w:val="26"/>
        </w:rPr>
        <w:t>- об изменениях в составе потребителей тепловой энергии и изменении тепловых нагрузок на теплоисточники;</w:t>
      </w:r>
    </w:p>
    <w:p w:rsidR="00C249A9" w:rsidRDefault="00C249A9" w:rsidP="00C249A9">
      <w:pPr>
        <w:ind w:left="709" w:hanging="142"/>
        <w:jc w:val="both"/>
        <w:rPr>
          <w:sz w:val="26"/>
          <w:szCs w:val="26"/>
        </w:rPr>
      </w:pPr>
      <w:r>
        <w:rPr>
          <w:sz w:val="26"/>
          <w:szCs w:val="26"/>
        </w:rPr>
        <w:t>- об основных положениях проекта газификации городского округа;</w:t>
      </w:r>
    </w:p>
    <w:p w:rsidR="00C249A9" w:rsidRDefault="00C249A9" w:rsidP="00C249A9">
      <w:pPr>
        <w:ind w:left="709" w:hanging="142"/>
        <w:jc w:val="both"/>
        <w:rPr>
          <w:sz w:val="26"/>
          <w:szCs w:val="26"/>
        </w:rPr>
      </w:pPr>
      <w:r>
        <w:rPr>
          <w:sz w:val="26"/>
          <w:szCs w:val="26"/>
        </w:rPr>
        <w:t>- о вводе в эксплуатацию объектов нового строительства в 2022 году и планах на ввод объектов в ближайшие годы</w:t>
      </w:r>
      <w:r w:rsidRPr="001A6FBA">
        <w:rPr>
          <w:sz w:val="26"/>
          <w:szCs w:val="26"/>
        </w:rPr>
        <w:t>.</w:t>
      </w:r>
    </w:p>
    <w:p w:rsidR="00C249A9" w:rsidRPr="001F6A92" w:rsidRDefault="00C249A9" w:rsidP="00C249A9">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C249A9" w:rsidRPr="001F6A92" w:rsidRDefault="00C249A9" w:rsidP="00C249A9">
      <w:pPr>
        <w:jc w:val="both"/>
        <w:rPr>
          <w:sz w:val="26"/>
          <w:szCs w:val="26"/>
        </w:rPr>
      </w:pPr>
      <w:r w:rsidRPr="001F6A92">
        <w:rPr>
          <w:sz w:val="26"/>
          <w:szCs w:val="26"/>
        </w:rPr>
        <w:t>- потребление тепловой энергии (мощности) и теплоносителя объектами, расположенными в производственных зонах, поскольку основные производственные предприятия: ООО «</w:t>
      </w:r>
      <w:proofErr w:type="spellStart"/>
      <w:r w:rsidRPr="001F6A92">
        <w:rPr>
          <w:sz w:val="26"/>
          <w:szCs w:val="26"/>
        </w:rPr>
        <w:t>Свисс</w:t>
      </w:r>
      <w:proofErr w:type="spellEnd"/>
      <w:r w:rsidRPr="001F6A92">
        <w:rPr>
          <w:sz w:val="26"/>
          <w:szCs w:val="26"/>
        </w:rPr>
        <w:t xml:space="preserve"> </w:t>
      </w:r>
      <w:proofErr w:type="spellStart"/>
      <w:r w:rsidRPr="001F6A92">
        <w:rPr>
          <w:sz w:val="26"/>
          <w:szCs w:val="26"/>
        </w:rPr>
        <w:t>Кроно</w:t>
      </w:r>
      <w:proofErr w:type="spellEnd"/>
      <w:r w:rsidRPr="001F6A92">
        <w:rPr>
          <w:sz w:val="26"/>
          <w:szCs w:val="26"/>
        </w:rPr>
        <w:t>» и объекты железнодорожной станции осуществляют теплоснабжение от собственных теплоисточников;</w:t>
      </w:r>
    </w:p>
    <w:p w:rsidR="00C249A9" w:rsidRPr="001F6A92" w:rsidRDefault="00C249A9" w:rsidP="00C249A9">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C249A9" w:rsidRPr="001F6A92" w:rsidRDefault="00C249A9" w:rsidP="00C249A9">
      <w:pPr>
        <w:jc w:val="both"/>
        <w:rPr>
          <w:sz w:val="26"/>
          <w:szCs w:val="26"/>
        </w:rPr>
      </w:pPr>
      <w:r w:rsidRPr="001F6A92">
        <w:rPr>
          <w:sz w:val="26"/>
          <w:szCs w:val="26"/>
        </w:rPr>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C249A9" w:rsidRDefault="00C249A9" w:rsidP="00C249A9">
      <w:pPr>
        <w:jc w:val="both"/>
        <w:rPr>
          <w:sz w:val="26"/>
          <w:szCs w:val="26"/>
        </w:rPr>
      </w:pPr>
      <w:r w:rsidRPr="001F6A92">
        <w:rPr>
          <w:sz w:val="26"/>
          <w:szCs w:val="26"/>
        </w:rPr>
        <w:t xml:space="preserve">-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w:t>
      </w:r>
      <w:r>
        <w:rPr>
          <w:sz w:val="26"/>
          <w:szCs w:val="26"/>
        </w:rPr>
        <w:t xml:space="preserve">в ГО г. Шарья </w:t>
      </w:r>
      <w:r w:rsidRPr="001F6A92">
        <w:rPr>
          <w:sz w:val="26"/>
          <w:szCs w:val="26"/>
        </w:rPr>
        <w:t>закрытые.</w:t>
      </w:r>
      <w:r>
        <w:rPr>
          <w:sz w:val="26"/>
          <w:szCs w:val="26"/>
        </w:rPr>
        <w:t xml:space="preserve"> </w:t>
      </w:r>
    </w:p>
    <w:p w:rsidR="00C249A9" w:rsidRPr="00C249A9" w:rsidRDefault="00C249A9" w:rsidP="00C249A9">
      <w:pPr>
        <w:ind w:firstLine="567"/>
        <w:jc w:val="both"/>
        <w:rPr>
          <w:sz w:val="26"/>
          <w:szCs w:val="26"/>
        </w:rPr>
      </w:pPr>
      <w:r w:rsidRPr="00C249A9">
        <w:rPr>
          <w:sz w:val="26"/>
          <w:szCs w:val="26"/>
        </w:rPr>
        <w:t>Утверждаемая часть схемы теплоснабжения</w:t>
      </w:r>
      <w:r>
        <w:rPr>
          <w:sz w:val="26"/>
          <w:szCs w:val="26"/>
        </w:rPr>
        <w:t xml:space="preserve"> разработана на основании расчетов и обоснований, приведенных в книге 2. </w:t>
      </w:r>
    </w:p>
    <w:p w:rsidR="00C249A9" w:rsidRDefault="00C249A9" w:rsidP="00C249A9">
      <w:pPr>
        <w:ind w:firstLine="567"/>
        <w:jc w:val="both"/>
        <w:rPr>
          <w:sz w:val="26"/>
          <w:szCs w:val="26"/>
        </w:rPr>
      </w:pPr>
      <w:r w:rsidRPr="00B2570D">
        <w:rPr>
          <w:sz w:val="26"/>
          <w:szCs w:val="26"/>
        </w:rPr>
        <w:lastRenderedPageBreak/>
        <w:t>Понятия, используемые в настоящей схеме теплоснабжения, соответствуют</w:t>
      </w:r>
      <w:r>
        <w:rPr>
          <w:sz w:val="26"/>
          <w:szCs w:val="26"/>
        </w:rPr>
        <w:t xml:space="preserve"> федеральному закону №190-ФЗ и </w:t>
      </w:r>
      <w:r w:rsidRPr="00B2570D">
        <w:rPr>
          <w:sz w:val="26"/>
          <w:szCs w:val="26"/>
        </w:rPr>
        <w:t>«Требованиям к схемам теплоснабжения», утвержденны</w:t>
      </w:r>
      <w:r>
        <w:rPr>
          <w:sz w:val="26"/>
          <w:szCs w:val="26"/>
        </w:rPr>
        <w:t>м</w:t>
      </w:r>
      <w:r w:rsidRPr="00B2570D">
        <w:rPr>
          <w:sz w:val="26"/>
          <w:szCs w:val="26"/>
        </w:rPr>
        <w:t xml:space="preserve"> постановлением Правительства Российской Федерации от 22</w:t>
      </w:r>
      <w:r>
        <w:rPr>
          <w:sz w:val="26"/>
          <w:szCs w:val="26"/>
        </w:rPr>
        <w:t>.02.</w:t>
      </w:r>
      <w:r w:rsidRPr="00B2570D">
        <w:rPr>
          <w:sz w:val="26"/>
          <w:szCs w:val="26"/>
        </w:rPr>
        <w:t>2012 г. № 154.</w:t>
      </w:r>
      <w:r>
        <w:rPr>
          <w:sz w:val="26"/>
          <w:szCs w:val="26"/>
        </w:rPr>
        <w:t xml:space="preserve"> </w:t>
      </w:r>
    </w:p>
    <w:p w:rsidR="00C249A9" w:rsidRDefault="00C249A9" w:rsidP="00C249A9">
      <w:pPr>
        <w:ind w:firstLine="567"/>
        <w:jc w:val="both"/>
        <w:rPr>
          <w:sz w:val="26"/>
          <w:szCs w:val="26"/>
        </w:rPr>
      </w:pPr>
      <w:r>
        <w:rPr>
          <w:sz w:val="26"/>
          <w:szCs w:val="26"/>
        </w:rPr>
        <w:t>В схеме теплоснабжения использованы следующие обозначения:</w:t>
      </w:r>
    </w:p>
    <w:p w:rsidR="00C249A9" w:rsidRDefault="00C249A9" w:rsidP="00C249A9">
      <w:pPr>
        <w:ind w:firstLine="567"/>
        <w:jc w:val="both"/>
        <w:rPr>
          <w:sz w:val="26"/>
          <w:szCs w:val="26"/>
        </w:rPr>
      </w:pPr>
      <w:r>
        <w:rPr>
          <w:sz w:val="26"/>
          <w:szCs w:val="26"/>
        </w:rPr>
        <w:t>ГО    – городской округ;</w:t>
      </w:r>
    </w:p>
    <w:p w:rsidR="00C249A9" w:rsidRDefault="00C249A9" w:rsidP="00C249A9">
      <w:pPr>
        <w:ind w:firstLine="567"/>
        <w:jc w:val="both"/>
        <w:rPr>
          <w:sz w:val="26"/>
          <w:szCs w:val="26"/>
        </w:rPr>
      </w:pPr>
      <w:r>
        <w:rPr>
          <w:sz w:val="26"/>
          <w:szCs w:val="26"/>
        </w:rPr>
        <w:t>г.        - город</w:t>
      </w:r>
    </w:p>
    <w:p w:rsidR="00C249A9" w:rsidRDefault="00C249A9" w:rsidP="00C249A9">
      <w:pPr>
        <w:ind w:firstLine="567"/>
        <w:jc w:val="both"/>
        <w:rPr>
          <w:sz w:val="26"/>
          <w:szCs w:val="26"/>
        </w:rPr>
      </w:pPr>
      <w:proofErr w:type="spellStart"/>
      <w:r>
        <w:rPr>
          <w:sz w:val="26"/>
          <w:szCs w:val="26"/>
        </w:rPr>
        <w:t>п.г.т</w:t>
      </w:r>
      <w:proofErr w:type="spellEnd"/>
      <w:r>
        <w:rPr>
          <w:sz w:val="26"/>
          <w:szCs w:val="26"/>
        </w:rPr>
        <w:t>.   – поселок городского типа;</w:t>
      </w:r>
    </w:p>
    <w:p w:rsidR="00C249A9" w:rsidRDefault="00C249A9" w:rsidP="00C249A9">
      <w:pPr>
        <w:ind w:firstLine="567"/>
        <w:jc w:val="both"/>
        <w:rPr>
          <w:sz w:val="26"/>
          <w:szCs w:val="26"/>
        </w:rPr>
      </w:pPr>
      <w:r>
        <w:rPr>
          <w:sz w:val="26"/>
          <w:szCs w:val="26"/>
        </w:rPr>
        <w:t>д.       –    деревня;</w:t>
      </w:r>
    </w:p>
    <w:p w:rsidR="00C249A9" w:rsidRDefault="00C249A9" w:rsidP="00C249A9">
      <w:pPr>
        <w:ind w:firstLine="567"/>
        <w:jc w:val="both"/>
        <w:rPr>
          <w:sz w:val="26"/>
          <w:szCs w:val="26"/>
        </w:rPr>
      </w:pPr>
      <w:r>
        <w:rPr>
          <w:sz w:val="26"/>
          <w:szCs w:val="26"/>
        </w:rPr>
        <w:t>ОАО – открытое акционерное общество;</w:t>
      </w:r>
    </w:p>
    <w:p w:rsidR="00C249A9" w:rsidRDefault="00C249A9" w:rsidP="00C249A9">
      <w:pPr>
        <w:ind w:firstLine="567"/>
        <w:jc w:val="both"/>
        <w:rPr>
          <w:sz w:val="26"/>
          <w:szCs w:val="26"/>
        </w:rPr>
      </w:pPr>
      <w:r>
        <w:rPr>
          <w:sz w:val="26"/>
          <w:szCs w:val="26"/>
        </w:rPr>
        <w:t>ООО – общество с ограниченной ответственностью;</w:t>
      </w:r>
    </w:p>
    <w:p w:rsidR="00C249A9" w:rsidRDefault="00C249A9" w:rsidP="00C249A9">
      <w:pPr>
        <w:ind w:firstLine="567"/>
        <w:jc w:val="both"/>
        <w:rPr>
          <w:sz w:val="26"/>
          <w:szCs w:val="26"/>
        </w:rPr>
      </w:pPr>
      <w:r>
        <w:rPr>
          <w:sz w:val="26"/>
          <w:szCs w:val="26"/>
        </w:rPr>
        <w:t>МУП – муниципальное унитарное предприятие;</w:t>
      </w:r>
    </w:p>
    <w:p w:rsidR="00C249A9" w:rsidRDefault="00C249A9" w:rsidP="00C249A9">
      <w:pPr>
        <w:ind w:firstLine="567"/>
        <w:jc w:val="both"/>
        <w:rPr>
          <w:sz w:val="26"/>
          <w:szCs w:val="26"/>
        </w:rPr>
      </w:pPr>
      <w:r>
        <w:rPr>
          <w:sz w:val="26"/>
          <w:szCs w:val="26"/>
        </w:rPr>
        <w:t>МКУП – муниципальное казенное унитарное предприятие;</w:t>
      </w:r>
    </w:p>
    <w:p w:rsidR="00C249A9" w:rsidRDefault="00C249A9" w:rsidP="00C249A9">
      <w:pPr>
        <w:ind w:firstLine="567"/>
        <w:jc w:val="both"/>
        <w:rPr>
          <w:sz w:val="26"/>
          <w:szCs w:val="26"/>
        </w:rPr>
      </w:pPr>
      <w:r>
        <w:rPr>
          <w:sz w:val="26"/>
          <w:szCs w:val="26"/>
        </w:rPr>
        <w:t>ТСО – теплоснабжающая организация;</w:t>
      </w:r>
    </w:p>
    <w:p w:rsidR="00C249A9" w:rsidRDefault="00C249A9" w:rsidP="00C249A9">
      <w:pPr>
        <w:ind w:firstLine="567"/>
        <w:jc w:val="both"/>
        <w:rPr>
          <w:sz w:val="26"/>
          <w:szCs w:val="26"/>
        </w:rPr>
      </w:pPr>
      <w:r>
        <w:rPr>
          <w:sz w:val="26"/>
          <w:szCs w:val="26"/>
        </w:rPr>
        <w:t>ЕТО – единая теплоснабжающая организация;</w:t>
      </w:r>
    </w:p>
    <w:p w:rsidR="00C249A9" w:rsidRDefault="00C249A9" w:rsidP="00C249A9">
      <w:pPr>
        <w:ind w:firstLine="567"/>
        <w:jc w:val="both"/>
        <w:rPr>
          <w:sz w:val="26"/>
          <w:szCs w:val="26"/>
        </w:rPr>
      </w:pPr>
      <w:r>
        <w:rPr>
          <w:sz w:val="26"/>
          <w:szCs w:val="26"/>
        </w:rPr>
        <w:t>УТМ (РТМ) – установленная (располагаемая) тепловая мощность;</w:t>
      </w:r>
    </w:p>
    <w:p w:rsidR="00C249A9" w:rsidRDefault="00C249A9" w:rsidP="00C249A9">
      <w:pPr>
        <w:ind w:firstLine="567"/>
        <w:jc w:val="both"/>
        <w:rPr>
          <w:sz w:val="26"/>
          <w:szCs w:val="26"/>
        </w:rPr>
      </w:pPr>
      <w:r>
        <w:rPr>
          <w:sz w:val="26"/>
          <w:szCs w:val="26"/>
        </w:rPr>
        <w:t>УРУТ – удельный расход условного топлива;</w:t>
      </w:r>
    </w:p>
    <w:p w:rsidR="00C249A9" w:rsidRDefault="00C249A9" w:rsidP="00C249A9">
      <w:pPr>
        <w:ind w:firstLine="567"/>
        <w:jc w:val="both"/>
        <w:rPr>
          <w:sz w:val="26"/>
          <w:szCs w:val="26"/>
        </w:rPr>
      </w:pPr>
      <w:r>
        <w:rPr>
          <w:sz w:val="26"/>
          <w:szCs w:val="26"/>
        </w:rPr>
        <w:t>НУРТ – норматив удельного расхода топлива;</w:t>
      </w:r>
    </w:p>
    <w:p w:rsidR="00C249A9" w:rsidRDefault="00C249A9" w:rsidP="00C249A9">
      <w:pPr>
        <w:ind w:firstLine="567"/>
        <w:jc w:val="both"/>
        <w:rPr>
          <w:sz w:val="26"/>
          <w:szCs w:val="26"/>
        </w:rPr>
      </w:pPr>
      <w:r>
        <w:rPr>
          <w:sz w:val="26"/>
          <w:szCs w:val="26"/>
        </w:rPr>
        <w:t>НТП – норматив технологических потерь;</w:t>
      </w:r>
    </w:p>
    <w:p w:rsidR="00C249A9" w:rsidRDefault="00C249A9" w:rsidP="00C249A9">
      <w:pPr>
        <w:ind w:firstLine="567"/>
        <w:jc w:val="both"/>
        <w:rPr>
          <w:sz w:val="26"/>
          <w:szCs w:val="26"/>
        </w:rPr>
      </w:pPr>
      <w:r>
        <w:rPr>
          <w:sz w:val="26"/>
          <w:szCs w:val="26"/>
        </w:rPr>
        <w:t>СН – собственные нужды теплоисточника;</w:t>
      </w:r>
    </w:p>
    <w:p w:rsidR="00C249A9" w:rsidRDefault="00C249A9" w:rsidP="00C249A9">
      <w:pPr>
        <w:ind w:firstLine="567"/>
        <w:jc w:val="both"/>
        <w:rPr>
          <w:sz w:val="26"/>
          <w:szCs w:val="26"/>
        </w:rPr>
      </w:pPr>
      <w:r>
        <w:rPr>
          <w:sz w:val="26"/>
          <w:szCs w:val="26"/>
        </w:rPr>
        <w:t>ЗВ – загрязняющие вещества;</w:t>
      </w:r>
    </w:p>
    <w:p w:rsidR="00C249A9" w:rsidRDefault="00C249A9" w:rsidP="00C249A9">
      <w:pPr>
        <w:ind w:firstLine="567"/>
        <w:jc w:val="both"/>
        <w:rPr>
          <w:sz w:val="26"/>
          <w:szCs w:val="26"/>
        </w:rPr>
      </w:pPr>
      <w:r w:rsidRPr="001B0E74">
        <w:rPr>
          <w:sz w:val="26"/>
          <w:szCs w:val="26"/>
        </w:rPr>
        <w:t>ПДК</w:t>
      </w:r>
      <w:r>
        <w:rPr>
          <w:sz w:val="26"/>
          <w:szCs w:val="26"/>
        </w:rPr>
        <w:t xml:space="preserve"> – предельно допустимая концентрация загрязняющих веществ;</w:t>
      </w:r>
    </w:p>
    <w:p w:rsidR="00C249A9" w:rsidRDefault="00C249A9" w:rsidP="00C249A9">
      <w:pPr>
        <w:ind w:firstLine="567"/>
        <w:jc w:val="both"/>
        <w:rPr>
          <w:sz w:val="26"/>
          <w:szCs w:val="26"/>
        </w:rPr>
      </w:pPr>
      <w:r>
        <w:rPr>
          <w:sz w:val="26"/>
          <w:szCs w:val="26"/>
        </w:rPr>
        <w:t>ЦТП – центральный тепловой пункт;</w:t>
      </w:r>
    </w:p>
    <w:p w:rsidR="00C249A9" w:rsidRDefault="00C249A9" w:rsidP="00C249A9">
      <w:pPr>
        <w:ind w:firstLine="567"/>
        <w:jc w:val="both"/>
        <w:rPr>
          <w:sz w:val="26"/>
          <w:szCs w:val="26"/>
        </w:rPr>
      </w:pPr>
      <w:r>
        <w:rPr>
          <w:sz w:val="26"/>
          <w:szCs w:val="26"/>
        </w:rPr>
        <w:t>ИТП – индивидуальный тепловой пункт;</w:t>
      </w:r>
    </w:p>
    <w:p w:rsidR="00C249A9" w:rsidRDefault="00C249A9" w:rsidP="00C249A9">
      <w:pPr>
        <w:ind w:firstLine="567"/>
        <w:jc w:val="both"/>
        <w:rPr>
          <w:sz w:val="26"/>
          <w:szCs w:val="26"/>
        </w:rPr>
      </w:pPr>
      <w:r>
        <w:rPr>
          <w:sz w:val="26"/>
          <w:szCs w:val="26"/>
        </w:rPr>
        <w:t>МКД – многоквартирный жилой дом;</w:t>
      </w:r>
    </w:p>
    <w:p w:rsidR="00C249A9" w:rsidRDefault="00C249A9" w:rsidP="00C249A9">
      <w:pPr>
        <w:ind w:firstLine="567"/>
        <w:jc w:val="both"/>
        <w:rPr>
          <w:sz w:val="26"/>
          <w:szCs w:val="26"/>
        </w:rPr>
      </w:pPr>
      <w:r>
        <w:rPr>
          <w:sz w:val="26"/>
          <w:szCs w:val="26"/>
        </w:rPr>
        <w:t>ИЖД – индивидуальный жилой дом;</w:t>
      </w:r>
    </w:p>
    <w:p w:rsidR="00C249A9" w:rsidRDefault="00C249A9" w:rsidP="00C249A9">
      <w:pPr>
        <w:ind w:firstLine="567"/>
        <w:jc w:val="both"/>
        <w:rPr>
          <w:sz w:val="26"/>
          <w:szCs w:val="26"/>
        </w:rPr>
      </w:pPr>
      <w:r>
        <w:rPr>
          <w:sz w:val="26"/>
          <w:szCs w:val="26"/>
        </w:rPr>
        <w:t>ГВС – горячее водоснабжение;</w:t>
      </w:r>
    </w:p>
    <w:p w:rsidR="00B62936" w:rsidRDefault="00B62936" w:rsidP="00C249A9">
      <w:pPr>
        <w:ind w:firstLine="567"/>
        <w:jc w:val="both"/>
        <w:rPr>
          <w:sz w:val="26"/>
          <w:szCs w:val="26"/>
        </w:rPr>
      </w:pPr>
      <w:r>
        <w:rPr>
          <w:sz w:val="26"/>
          <w:szCs w:val="26"/>
        </w:rPr>
        <w:t xml:space="preserve">ППУ – </w:t>
      </w:r>
      <w:proofErr w:type="spellStart"/>
      <w:r>
        <w:rPr>
          <w:sz w:val="26"/>
          <w:szCs w:val="26"/>
        </w:rPr>
        <w:t>пенополиуретан</w:t>
      </w:r>
      <w:proofErr w:type="spellEnd"/>
      <w:r>
        <w:rPr>
          <w:sz w:val="26"/>
          <w:szCs w:val="26"/>
        </w:rPr>
        <w:t>;</w:t>
      </w:r>
    </w:p>
    <w:p w:rsidR="00C249A9" w:rsidRDefault="00C249A9" w:rsidP="00C249A9">
      <w:pPr>
        <w:ind w:firstLine="567"/>
        <w:jc w:val="both"/>
        <w:rPr>
          <w:sz w:val="26"/>
          <w:szCs w:val="26"/>
        </w:rPr>
      </w:pPr>
      <w:r>
        <w:rPr>
          <w:sz w:val="26"/>
          <w:szCs w:val="26"/>
        </w:rPr>
        <w:t>ГРП – газорегуляторный пункт;</w:t>
      </w:r>
    </w:p>
    <w:p w:rsidR="00C249A9" w:rsidRDefault="00C249A9" w:rsidP="00C249A9">
      <w:pPr>
        <w:ind w:firstLine="567"/>
        <w:jc w:val="both"/>
        <w:rPr>
          <w:sz w:val="26"/>
          <w:szCs w:val="26"/>
        </w:rPr>
      </w:pPr>
      <w:r>
        <w:rPr>
          <w:sz w:val="26"/>
          <w:szCs w:val="26"/>
        </w:rPr>
        <w:t>МСП – меры социальной поддержки населения;</w:t>
      </w:r>
    </w:p>
    <w:p w:rsidR="00C249A9" w:rsidRDefault="00C249A9" w:rsidP="00C249A9">
      <w:pPr>
        <w:ind w:firstLine="567"/>
        <w:jc w:val="both"/>
        <w:rPr>
          <w:sz w:val="26"/>
          <w:szCs w:val="26"/>
        </w:rPr>
      </w:pPr>
      <w:r>
        <w:rPr>
          <w:sz w:val="26"/>
          <w:szCs w:val="26"/>
        </w:rPr>
        <w:t>ФОТ – фонд оплаты труда;</w:t>
      </w:r>
    </w:p>
    <w:p w:rsidR="00C249A9" w:rsidRDefault="00C249A9" w:rsidP="00C249A9">
      <w:pPr>
        <w:ind w:firstLine="567"/>
        <w:jc w:val="both"/>
        <w:rPr>
          <w:sz w:val="26"/>
          <w:szCs w:val="26"/>
        </w:rPr>
      </w:pPr>
      <w:r>
        <w:rPr>
          <w:sz w:val="26"/>
          <w:szCs w:val="26"/>
        </w:rPr>
        <w:t>ЕСН – отчисления в социальные фонды (бывший единый социальный налог).</w:t>
      </w:r>
    </w:p>
    <w:p w:rsidR="00C249A9" w:rsidRDefault="00C249A9" w:rsidP="00C249A9">
      <w:pPr>
        <w:spacing w:before="120"/>
        <w:jc w:val="both"/>
        <w:rPr>
          <w:sz w:val="26"/>
          <w:szCs w:val="26"/>
        </w:rPr>
      </w:pPr>
      <w:r>
        <w:rPr>
          <w:sz w:val="26"/>
          <w:szCs w:val="26"/>
        </w:rPr>
        <w:t>Содержание других обозначений, кроме общепринятых технических, раскрыто по тексту.</w:t>
      </w:r>
    </w:p>
    <w:p w:rsidR="00C249A9" w:rsidRDefault="00C249A9" w:rsidP="00C249A9">
      <w:pPr>
        <w:rPr>
          <w:sz w:val="26"/>
          <w:szCs w:val="26"/>
        </w:rPr>
      </w:pPr>
      <w:r w:rsidRPr="001A6FBA">
        <w:rPr>
          <w:sz w:val="26"/>
          <w:szCs w:val="26"/>
        </w:rPr>
        <w:t xml:space="preserve">Работы по актуализации схемы теплоснабжения выполнялись </w:t>
      </w:r>
      <w:r>
        <w:rPr>
          <w:sz w:val="26"/>
          <w:szCs w:val="26"/>
        </w:rPr>
        <w:t>специалистами</w:t>
      </w:r>
      <w:r w:rsidRPr="001A6FBA">
        <w:rPr>
          <w:sz w:val="26"/>
          <w:szCs w:val="26"/>
        </w:rPr>
        <w:t xml:space="preserve"> ООО «Э</w:t>
      </w:r>
      <w:r>
        <w:rPr>
          <w:sz w:val="26"/>
          <w:szCs w:val="26"/>
        </w:rPr>
        <w:t>НЕРГОЭКСПЕРТ</w:t>
      </w:r>
      <w:r w:rsidRPr="001A6FBA">
        <w:rPr>
          <w:sz w:val="26"/>
          <w:szCs w:val="26"/>
        </w:rPr>
        <w:t xml:space="preserve">». Руководитель работ </w:t>
      </w:r>
      <w:r>
        <w:rPr>
          <w:sz w:val="26"/>
          <w:szCs w:val="26"/>
        </w:rPr>
        <w:t xml:space="preserve">главный специалист </w:t>
      </w:r>
      <w:r w:rsidRPr="001A6FBA">
        <w:rPr>
          <w:sz w:val="26"/>
          <w:szCs w:val="26"/>
        </w:rPr>
        <w:t>–</w:t>
      </w:r>
      <w:r>
        <w:rPr>
          <w:sz w:val="26"/>
          <w:szCs w:val="26"/>
        </w:rPr>
        <w:t xml:space="preserve"> </w:t>
      </w:r>
      <w:r w:rsidRPr="001A6FBA">
        <w:rPr>
          <w:sz w:val="26"/>
          <w:szCs w:val="26"/>
        </w:rPr>
        <w:t>Хохлов Ю.Л.</w:t>
      </w: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3D6993" w:rsidRPr="006F3775" w:rsidRDefault="003D6993" w:rsidP="003D6993">
      <w:pPr>
        <w:pStyle w:val="a3"/>
        <w:spacing w:after="240"/>
        <w:ind w:left="0"/>
        <w:contextualSpacing w:val="0"/>
        <w:jc w:val="center"/>
        <w:rPr>
          <w:b/>
          <w:sz w:val="28"/>
          <w:szCs w:val="28"/>
        </w:rPr>
      </w:pPr>
      <w:r>
        <w:rPr>
          <w:b/>
          <w:sz w:val="28"/>
          <w:szCs w:val="28"/>
        </w:rPr>
        <w:lastRenderedPageBreak/>
        <w:t xml:space="preserve">1. </w:t>
      </w:r>
      <w:r w:rsidRPr="006F3775">
        <w:rPr>
          <w:b/>
          <w:sz w:val="28"/>
          <w:szCs w:val="28"/>
        </w:rPr>
        <w:t>Показатели существующего и перспективного спроса на тепловую энергию (мощность) и теплоноситель в границах территории городского поселения</w:t>
      </w:r>
    </w:p>
    <w:p w:rsidR="00C249A9" w:rsidRDefault="003D6993" w:rsidP="003D6993">
      <w:pPr>
        <w:spacing w:after="120"/>
        <w:rPr>
          <w:b/>
          <w:sz w:val="26"/>
          <w:szCs w:val="26"/>
        </w:rPr>
      </w:pPr>
      <w:r w:rsidRPr="000F63F7">
        <w:rPr>
          <w:b/>
          <w:sz w:val="26"/>
          <w:szCs w:val="26"/>
        </w:rPr>
        <w:t>1.1 Величины существующей отапливаемой площади строительных фондов и ее приросты за период действия схемы теплоснабжения</w:t>
      </w:r>
      <w:r>
        <w:rPr>
          <w:b/>
          <w:sz w:val="26"/>
          <w:szCs w:val="26"/>
        </w:rPr>
        <w:t xml:space="preserve"> </w:t>
      </w:r>
    </w:p>
    <w:p w:rsidR="003D6993" w:rsidRDefault="003D6993" w:rsidP="003D6993">
      <w:pPr>
        <w:ind w:firstLine="567"/>
        <w:jc w:val="both"/>
        <w:rPr>
          <w:bCs/>
          <w:sz w:val="26"/>
          <w:szCs w:val="26"/>
        </w:rPr>
      </w:pPr>
      <w:r w:rsidRPr="001A6FBA">
        <w:rPr>
          <w:bCs/>
          <w:sz w:val="26"/>
          <w:szCs w:val="26"/>
        </w:rPr>
        <w:t>Город</w:t>
      </w:r>
      <w:r>
        <w:rPr>
          <w:bCs/>
          <w:sz w:val="26"/>
          <w:szCs w:val="26"/>
        </w:rPr>
        <w:t>ской округ город</w:t>
      </w:r>
      <w:r w:rsidRPr="001A6FBA">
        <w:rPr>
          <w:bCs/>
          <w:sz w:val="26"/>
          <w:szCs w:val="26"/>
        </w:rPr>
        <w:t xml:space="preserve"> Шарья Костромской области </w:t>
      </w:r>
      <w:r>
        <w:rPr>
          <w:bCs/>
          <w:sz w:val="26"/>
          <w:szCs w:val="26"/>
        </w:rPr>
        <w:t xml:space="preserve">на 01.01.2022 г. </w:t>
      </w:r>
      <w:r w:rsidRPr="001A6FBA">
        <w:rPr>
          <w:bCs/>
          <w:sz w:val="26"/>
          <w:szCs w:val="26"/>
        </w:rPr>
        <w:t xml:space="preserve">имеет численность населения </w:t>
      </w:r>
      <w:r w:rsidRPr="008E37E2">
        <w:rPr>
          <w:bCs/>
          <w:sz w:val="26"/>
          <w:szCs w:val="26"/>
        </w:rPr>
        <w:t>34893</w:t>
      </w:r>
      <w:r w:rsidRPr="001A6FBA">
        <w:rPr>
          <w:bCs/>
          <w:sz w:val="26"/>
          <w:szCs w:val="26"/>
        </w:rPr>
        <w:t xml:space="preserve"> чел., из них проживает в домах с централизованным отоплением 2</w:t>
      </w:r>
      <w:r>
        <w:rPr>
          <w:bCs/>
          <w:sz w:val="26"/>
          <w:szCs w:val="26"/>
        </w:rPr>
        <w:t>0</w:t>
      </w:r>
      <w:r w:rsidRPr="001A6FBA">
        <w:rPr>
          <w:bCs/>
          <w:sz w:val="26"/>
          <w:szCs w:val="26"/>
        </w:rPr>
        <w:t>,</w:t>
      </w:r>
      <w:r>
        <w:rPr>
          <w:bCs/>
          <w:sz w:val="26"/>
          <w:szCs w:val="26"/>
        </w:rPr>
        <w:t>0</w:t>
      </w:r>
      <w:r w:rsidRPr="001A6FBA">
        <w:rPr>
          <w:bCs/>
          <w:sz w:val="26"/>
          <w:szCs w:val="26"/>
        </w:rPr>
        <w:t xml:space="preserve"> тыс. чел., в домах с индивидуальным отоплением - 1</w:t>
      </w:r>
      <w:r>
        <w:rPr>
          <w:bCs/>
          <w:sz w:val="26"/>
          <w:szCs w:val="26"/>
        </w:rPr>
        <w:t>4</w:t>
      </w:r>
      <w:r w:rsidRPr="001A6FBA">
        <w:rPr>
          <w:bCs/>
          <w:sz w:val="26"/>
          <w:szCs w:val="26"/>
        </w:rPr>
        <w:t>,</w:t>
      </w:r>
      <w:r>
        <w:rPr>
          <w:bCs/>
          <w:sz w:val="26"/>
          <w:szCs w:val="26"/>
        </w:rPr>
        <w:t>9</w:t>
      </w:r>
      <w:r w:rsidRPr="001A6FBA">
        <w:rPr>
          <w:bCs/>
          <w:sz w:val="26"/>
          <w:szCs w:val="26"/>
        </w:rPr>
        <w:t xml:space="preserve"> тыс. чел. </w:t>
      </w:r>
    </w:p>
    <w:p w:rsidR="003D6993" w:rsidRDefault="003D6993" w:rsidP="003D6993">
      <w:pPr>
        <w:jc w:val="both"/>
        <w:rPr>
          <w:color w:val="202122"/>
          <w:sz w:val="26"/>
          <w:szCs w:val="26"/>
        </w:rPr>
      </w:pPr>
      <w:r w:rsidRPr="00EA27D8">
        <w:rPr>
          <w:color w:val="202122"/>
          <w:sz w:val="26"/>
          <w:szCs w:val="26"/>
        </w:rPr>
        <w:t>В состав городского округа входят 5 населённых пунктов</w:t>
      </w:r>
      <w:r>
        <w:rPr>
          <w:color w:val="202122"/>
          <w:sz w:val="26"/>
          <w:szCs w:val="26"/>
        </w:rPr>
        <w:t xml:space="preserve">: г. Шарья, </w:t>
      </w:r>
      <w:proofErr w:type="spellStart"/>
      <w:r>
        <w:rPr>
          <w:color w:val="202122"/>
          <w:sz w:val="26"/>
          <w:szCs w:val="26"/>
        </w:rPr>
        <w:t>п.г.т</w:t>
      </w:r>
      <w:proofErr w:type="spellEnd"/>
      <w:r>
        <w:rPr>
          <w:color w:val="202122"/>
          <w:sz w:val="26"/>
          <w:szCs w:val="26"/>
        </w:rPr>
        <w:t xml:space="preserve">. Ветлужский, д. </w:t>
      </w:r>
      <w:proofErr w:type="spellStart"/>
      <w:r>
        <w:rPr>
          <w:color w:val="202122"/>
          <w:sz w:val="26"/>
          <w:szCs w:val="26"/>
        </w:rPr>
        <w:t>Алешунино</w:t>
      </w:r>
      <w:proofErr w:type="spellEnd"/>
      <w:r>
        <w:rPr>
          <w:color w:val="202122"/>
          <w:sz w:val="26"/>
          <w:szCs w:val="26"/>
        </w:rPr>
        <w:t xml:space="preserve">, д. </w:t>
      </w:r>
      <w:proofErr w:type="spellStart"/>
      <w:r>
        <w:rPr>
          <w:color w:val="202122"/>
          <w:sz w:val="26"/>
          <w:szCs w:val="26"/>
        </w:rPr>
        <w:t>Михалкино</w:t>
      </w:r>
      <w:proofErr w:type="spellEnd"/>
      <w:r>
        <w:rPr>
          <w:color w:val="202122"/>
          <w:sz w:val="26"/>
          <w:szCs w:val="26"/>
        </w:rPr>
        <w:t xml:space="preserve"> и д. </w:t>
      </w:r>
      <w:proofErr w:type="spellStart"/>
      <w:r>
        <w:rPr>
          <w:color w:val="202122"/>
          <w:sz w:val="26"/>
          <w:szCs w:val="26"/>
        </w:rPr>
        <w:t>Корегино</w:t>
      </w:r>
      <w:proofErr w:type="spellEnd"/>
      <w:r w:rsidRPr="00EA27D8">
        <w:rPr>
          <w:color w:val="202122"/>
          <w:sz w:val="26"/>
          <w:szCs w:val="26"/>
        </w:rPr>
        <w:t>.</w:t>
      </w:r>
      <w:r>
        <w:rPr>
          <w:color w:val="202122"/>
          <w:sz w:val="26"/>
          <w:szCs w:val="26"/>
        </w:rPr>
        <w:t xml:space="preserve"> Централизованное теплоснабжение имеется в городе Шарье, </w:t>
      </w:r>
      <w:proofErr w:type="spellStart"/>
      <w:r>
        <w:rPr>
          <w:color w:val="202122"/>
          <w:sz w:val="26"/>
          <w:szCs w:val="26"/>
        </w:rPr>
        <w:t>п.г.т</w:t>
      </w:r>
      <w:proofErr w:type="spellEnd"/>
      <w:r>
        <w:rPr>
          <w:color w:val="202122"/>
          <w:sz w:val="26"/>
          <w:szCs w:val="26"/>
        </w:rPr>
        <w:t>. Ветлужский</w:t>
      </w:r>
      <w:r w:rsidRPr="005609EF">
        <w:rPr>
          <w:color w:val="202122"/>
          <w:sz w:val="26"/>
          <w:szCs w:val="26"/>
        </w:rPr>
        <w:t xml:space="preserve"> </w:t>
      </w:r>
      <w:r>
        <w:rPr>
          <w:color w:val="202122"/>
          <w:sz w:val="26"/>
          <w:szCs w:val="26"/>
        </w:rPr>
        <w:t xml:space="preserve">и в д. </w:t>
      </w:r>
      <w:proofErr w:type="spellStart"/>
      <w:r>
        <w:rPr>
          <w:color w:val="202122"/>
          <w:sz w:val="26"/>
          <w:szCs w:val="26"/>
        </w:rPr>
        <w:t>Алешунино</w:t>
      </w:r>
      <w:proofErr w:type="spellEnd"/>
      <w:r>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3D6993" w:rsidRPr="00EA27D8" w:rsidRDefault="003D6993" w:rsidP="003D6993">
      <w:pPr>
        <w:spacing w:before="120" w:after="120"/>
        <w:ind w:firstLine="567"/>
        <w:jc w:val="center"/>
        <w:rPr>
          <w:color w:val="202122"/>
          <w:sz w:val="26"/>
          <w:szCs w:val="26"/>
        </w:rPr>
      </w:pPr>
      <w:r>
        <w:rPr>
          <w:color w:val="202122"/>
          <w:sz w:val="26"/>
          <w:szCs w:val="26"/>
        </w:rPr>
        <w:t>Таблица 1.1.1. Численность населения ГО г. Шарья на 01.01.2022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2731"/>
        <w:gridCol w:w="3916"/>
        <w:gridCol w:w="2101"/>
      </w:tblGrid>
      <w:tr w:rsidR="003D6993" w:rsidTr="00A4175B">
        <w:trPr>
          <w:jc w:val="center"/>
        </w:trPr>
        <w:tc>
          <w:tcPr>
            <w:tcW w:w="765" w:type="dxa"/>
            <w:vAlign w:val="center"/>
          </w:tcPr>
          <w:p w:rsidR="003D6993" w:rsidRPr="00E50457" w:rsidRDefault="003D6993" w:rsidP="00A4175B">
            <w:pPr>
              <w:jc w:val="center"/>
              <w:rPr>
                <w:bCs/>
                <w:szCs w:val="24"/>
              </w:rPr>
            </w:pPr>
            <w:r w:rsidRPr="00E50457">
              <w:rPr>
                <w:bCs/>
                <w:szCs w:val="24"/>
              </w:rPr>
              <w:t>№</w:t>
            </w:r>
          </w:p>
        </w:tc>
        <w:tc>
          <w:tcPr>
            <w:tcW w:w="2731" w:type="dxa"/>
            <w:vAlign w:val="center"/>
          </w:tcPr>
          <w:p w:rsidR="003D6993" w:rsidRPr="00E50457" w:rsidRDefault="003D6993" w:rsidP="00A4175B">
            <w:pPr>
              <w:jc w:val="center"/>
              <w:rPr>
                <w:bCs/>
                <w:szCs w:val="24"/>
              </w:rPr>
            </w:pPr>
            <w:r w:rsidRPr="00E50457">
              <w:rPr>
                <w:bCs/>
                <w:szCs w:val="24"/>
              </w:rPr>
              <w:t>Населённый пункт</w:t>
            </w:r>
          </w:p>
        </w:tc>
        <w:tc>
          <w:tcPr>
            <w:tcW w:w="3916" w:type="dxa"/>
            <w:vAlign w:val="center"/>
          </w:tcPr>
          <w:p w:rsidR="003D6993" w:rsidRPr="00E50457" w:rsidRDefault="003D6993" w:rsidP="00A4175B">
            <w:pPr>
              <w:jc w:val="center"/>
              <w:rPr>
                <w:bCs/>
                <w:szCs w:val="24"/>
              </w:rPr>
            </w:pPr>
            <w:r w:rsidRPr="00E50457">
              <w:rPr>
                <w:bCs/>
                <w:szCs w:val="24"/>
              </w:rPr>
              <w:t>Тип населённого пункта</w:t>
            </w:r>
          </w:p>
        </w:tc>
        <w:tc>
          <w:tcPr>
            <w:tcW w:w="2101" w:type="dxa"/>
          </w:tcPr>
          <w:p w:rsidR="003D6993" w:rsidRPr="00E50457" w:rsidRDefault="003D6993" w:rsidP="00A4175B">
            <w:pPr>
              <w:jc w:val="center"/>
              <w:rPr>
                <w:bCs/>
                <w:szCs w:val="24"/>
              </w:rPr>
            </w:pPr>
            <w:r w:rsidRPr="00E50457">
              <w:rPr>
                <w:bCs/>
                <w:szCs w:val="24"/>
              </w:rPr>
              <w:t>Население, чел.</w:t>
            </w:r>
          </w:p>
        </w:tc>
      </w:tr>
      <w:tr w:rsidR="003D6993" w:rsidTr="00A4175B">
        <w:trPr>
          <w:jc w:val="center"/>
        </w:trPr>
        <w:tc>
          <w:tcPr>
            <w:tcW w:w="765" w:type="dxa"/>
            <w:vAlign w:val="center"/>
          </w:tcPr>
          <w:p w:rsidR="003D6993" w:rsidRPr="00E50457" w:rsidRDefault="003D6993" w:rsidP="00A4175B">
            <w:pPr>
              <w:jc w:val="center"/>
              <w:rPr>
                <w:szCs w:val="24"/>
              </w:rPr>
            </w:pPr>
            <w:r w:rsidRPr="00E50457">
              <w:rPr>
                <w:szCs w:val="24"/>
              </w:rPr>
              <w:t>1</w:t>
            </w:r>
          </w:p>
        </w:tc>
        <w:tc>
          <w:tcPr>
            <w:tcW w:w="2731" w:type="dxa"/>
            <w:vAlign w:val="center"/>
          </w:tcPr>
          <w:p w:rsidR="003D6993" w:rsidRPr="003D6993" w:rsidRDefault="000346FB" w:rsidP="00A4175B">
            <w:pPr>
              <w:jc w:val="center"/>
              <w:rPr>
                <w:szCs w:val="24"/>
              </w:rPr>
            </w:pPr>
            <w:hyperlink r:id="rId7" w:tooltip="Алешунино (Костромская область) (страница отсутствует)" w:history="1">
              <w:proofErr w:type="spellStart"/>
              <w:r w:rsidR="003D6993" w:rsidRPr="003D6993">
                <w:rPr>
                  <w:rStyle w:val="a5"/>
                  <w:color w:val="auto"/>
                  <w:szCs w:val="24"/>
                </w:rPr>
                <w:t>Алешунино</w:t>
              </w:r>
              <w:proofErr w:type="spellEnd"/>
            </w:hyperlink>
          </w:p>
        </w:tc>
        <w:tc>
          <w:tcPr>
            <w:tcW w:w="3916" w:type="dxa"/>
            <w:vAlign w:val="center"/>
          </w:tcPr>
          <w:p w:rsidR="003D6993" w:rsidRPr="00E50457" w:rsidRDefault="003D6993" w:rsidP="00A4175B">
            <w:pPr>
              <w:jc w:val="center"/>
              <w:rPr>
                <w:szCs w:val="24"/>
              </w:rPr>
            </w:pPr>
            <w:r w:rsidRPr="00E50457">
              <w:rPr>
                <w:szCs w:val="24"/>
              </w:rPr>
              <w:t>деревня</w:t>
            </w:r>
          </w:p>
        </w:tc>
        <w:tc>
          <w:tcPr>
            <w:tcW w:w="2101" w:type="dxa"/>
            <w:vAlign w:val="center"/>
          </w:tcPr>
          <w:p w:rsidR="003D6993" w:rsidRPr="008E37E2" w:rsidRDefault="003D6993" w:rsidP="00A4175B">
            <w:pPr>
              <w:jc w:val="center"/>
              <w:rPr>
                <w:bCs/>
                <w:szCs w:val="24"/>
              </w:rPr>
            </w:pPr>
            <w:r w:rsidRPr="008E37E2">
              <w:rPr>
                <w:bCs/>
                <w:szCs w:val="24"/>
              </w:rPr>
              <w:t>456</w:t>
            </w:r>
          </w:p>
        </w:tc>
      </w:tr>
      <w:tr w:rsidR="003D6993" w:rsidTr="00A4175B">
        <w:trPr>
          <w:jc w:val="center"/>
        </w:trPr>
        <w:tc>
          <w:tcPr>
            <w:tcW w:w="765" w:type="dxa"/>
            <w:vAlign w:val="center"/>
          </w:tcPr>
          <w:p w:rsidR="003D6993" w:rsidRPr="00E50457" w:rsidRDefault="003D6993" w:rsidP="00A4175B">
            <w:pPr>
              <w:jc w:val="center"/>
              <w:rPr>
                <w:szCs w:val="24"/>
              </w:rPr>
            </w:pPr>
            <w:r w:rsidRPr="00E50457">
              <w:rPr>
                <w:szCs w:val="24"/>
              </w:rPr>
              <w:t>2</w:t>
            </w:r>
          </w:p>
        </w:tc>
        <w:tc>
          <w:tcPr>
            <w:tcW w:w="2731" w:type="dxa"/>
            <w:vAlign w:val="center"/>
          </w:tcPr>
          <w:p w:rsidR="003D6993" w:rsidRPr="003D6993" w:rsidRDefault="000346FB" w:rsidP="00A4175B">
            <w:pPr>
              <w:jc w:val="center"/>
              <w:rPr>
                <w:szCs w:val="24"/>
              </w:rPr>
            </w:pPr>
            <w:hyperlink r:id="rId8" w:tooltip="Ветлужский (Костромская область)" w:history="1">
              <w:r w:rsidR="003D6993" w:rsidRPr="003D6993">
                <w:rPr>
                  <w:rStyle w:val="a5"/>
                  <w:color w:val="auto"/>
                  <w:szCs w:val="24"/>
                </w:rPr>
                <w:t>Ветлужский</w:t>
              </w:r>
            </w:hyperlink>
          </w:p>
        </w:tc>
        <w:tc>
          <w:tcPr>
            <w:tcW w:w="3916" w:type="dxa"/>
            <w:vAlign w:val="center"/>
          </w:tcPr>
          <w:p w:rsidR="003D6993" w:rsidRPr="00E50457" w:rsidRDefault="003D6993" w:rsidP="00A4175B">
            <w:pPr>
              <w:jc w:val="center"/>
              <w:rPr>
                <w:szCs w:val="24"/>
              </w:rPr>
            </w:pPr>
            <w:proofErr w:type="spellStart"/>
            <w:r w:rsidRPr="00E50457">
              <w:rPr>
                <w:szCs w:val="24"/>
              </w:rPr>
              <w:t>п</w:t>
            </w:r>
            <w:r>
              <w:rPr>
                <w:szCs w:val="24"/>
              </w:rPr>
              <w:t>.</w:t>
            </w:r>
            <w:r w:rsidRPr="00E50457">
              <w:rPr>
                <w:szCs w:val="24"/>
              </w:rPr>
              <w:t>г</w:t>
            </w:r>
            <w:r>
              <w:rPr>
                <w:szCs w:val="24"/>
              </w:rPr>
              <w:t>.</w:t>
            </w:r>
            <w:r w:rsidRPr="00E50457">
              <w:rPr>
                <w:szCs w:val="24"/>
              </w:rPr>
              <w:t>т</w:t>
            </w:r>
            <w:proofErr w:type="spellEnd"/>
            <w:r>
              <w:rPr>
                <w:szCs w:val="24"/>
              </w:rPr>
              <w:t>.</w:t>
            </w:r>
          </w:p>
        </w:tc>
        <w:tc>
          <w:tcPr>
            <w:tcW w:w="2101" w:type="dxa"/>
            <w:vAlign w:val="center"/>
          </w:tcPr>
          <w:p w:rsidR="003D6993" w:rsidRPr="008E37E2" w:rsidRDefault="003D6993" w:rsidP="00A4175B">
            <w:pPr>
              <w:jc w:val="center"/>
              <w:rPr>
                <w:bCs/>
                <w:szCs w:val="24"/>
              </w:rPr>
            </w:pPr>
            <w:r w:rsidRPr="008E37E2">
              <w:rPr>
                <w:bCs/>
                <w:szCs w:val="24"/>
              </w:rPr>
              <w:t>11671</w:t>
            </w:r>
          </w:p>
        </w:tc>
      </w:tr>
      <w:tr w:rsidR="003D6993" w:rsidTr="00A4175B">
        <w:trPr>
          <w:jc w:val="center"/>
        </w:trPr>
        <w:tc>
          <w:tcPr>
            <w:tcW w:w="765" w:type="dxa"/>
            <w:vAlign w:val="center"/>
          </w:tcPr>
          <w:p w:rsidR="003D6993" w:rsidRPr="00E50457" w:rsidRDefault="003D6993" w:rsidP="00A4175B">
            <w:pPr>
              <w:jc w:val="center"/>
              <w:rPr>
                <w:szCs w:val="24"/>
              </w:rPr>
            </w:pPr>
            <w:r w:rsidRPr="00E50457">
              <w:rPr>
                <w:szCs w:val="24"/>
              </w:rPr>
              <w:t>3</w:t>
            </w:r>
          </w:p>
        </w:tc>
        <w:tc>
          <w:tcPr>
            <w:tcW w:w="2731" w:type="dxa"/>
            <w:vAlign w:val="center"/>
          </w:tcPr>
          <w:p w:rsidR="003D6993" w:rsidRPr="003D6993" w:rsidRDefault="000346FB" w:rsidP="00A4175B">
            <w:pPr>
              <w:jc w:val="center"/>
              <w:rPr>
                <w:szCs w:val="24"/>
              </w:rPr>
            </w:pPr>
            <w:hyperlink r:id="rId9" w:tooltip="Корегино (страница отсутствует)" w:history="1">
              <w:proofErr w:type="spellStart"/>
              <w:r w:rsidR="003D6993" w:rsidRPr="003D6993">
                <w:rPr>
                  <w:rStyle w:val="a5"/>
                  <w:color w:val="auto"/>
                  <w:szCs w:val="24"/>
                </w:rPr>
                <w:t>Корегино</w:t>
              </w:r>
              <w:proofErr w:type="spellEnd"/>
            </w:hyperlink>
          </w:p>
        </w:tc>
        <w:tc>
          <w:tcPr>
            <w:tcW w:w="3916" w:type="dxa"/>
            <w:vAlign w:val="center"/>
          </w:tcPr>
          <w:p w:rsidR="003D6993" w:rsidRPr="00E50457" w:rsidRDefault="003D6993" w:rsidP="00A4175B">
            <w:pPr>
              <w:jc w:val="center"/>
              <w:rPr>
                <w:szCs w:val="24"/>
              </w:rPr>
            </w:pPr>
            <w:r w:rsidRPr="00E50457">
              <w:rPr>
                <w:szCs w:val="24"/>
              </w:rPr>
              <w:t>деревня</w:t>
            </w:r>
          </w:p>
        </w:tc>
        <w:tc>
          <w:tcPr>
            <w:tcW w:w="2101" w:type="dxa"/>
            <w:vAlign w:val="center"/>
          </w:tcPr>
          <w:p w:rsidR="003D6993" w:rsidRPr="008E37E2" w:rsidRDefault="003D6993" w:rsidP="00A4175B">
            <w:pPr>
              <w:jc w:val="center"/>
              <w:rPr>
                <w:bCs/>
                <w:szCs w:val="24"/>
              </w:rPr>
            </w:pPr>
            <w:r w:rsidRPr="008E37E2">
              <w:rPr>
                <w:bCs/>
                <w:szCs w:val="24"/>
              </w:rPr>
              <w:t>165</w:t>
            </w:r>
          </w:p>
        </w:tc>
      </w:tr>
      <w:tr w:rsidR="003D6993" w:rsidTr="00A4175B">
        <w:trPr>
          <w:jc w:val="center"/>
        </w:trPr>
        <w:tc>
          <w:tcPr>
            <w:tcW w:w="765" w:type="dxa"/>
            <w:vAlign w:val="center"/>
          </w:tcPr>
          <w:p w:rsidR="003D6993" w:rsidRPr="00E50457" w:rsidRDefault="003D6993" w:rsidP="00A4175B">
            <w:pPr>
              <w:jc w:val="center"/>
              <w:rPr>
                <w:szCs w:val="24"/>
              </w:rPr>
            </w:pPr>
            <w:r w:rsidRPr="00E50457">
              <w:rPr>
                <w:szCs w:val="24"/>
              </w:rPr>
              <w:t>4</w:t>
            </w:r>
          </w:p>
        </w:tc>
        <w:tc>
          <w:tcPr>
            <w:tcW w:w="2731" w:type="dxa"/>
            <w:vAlign w:val="center"/>
          </w:tcPr>
          <w:p w:rsidR="003D6993" w:rsidRPr="003D6993" w:rsidRDefault="000346FB" w:rsidP="00A4175B">
            <w:pPr>
              <w:jc w:val="center"/>
              <w:rPr>
                <w:szCs w:val="24"/>
              </w:rPr>
            </w:pPr>
            <w:hyperlink r:id="rId10" w:tooltip="Михалкино (Костромская область) (страница отсутствует)" w:history="1">
              <w:proofErr w:type="spellStart"/>
              <w:r w:rsidR="003D6993" w:rsidRPr="003D6993">
                <w:rPr>
                  <w:rStyle w:val="a5"/>
                  <w:color w:val="auto"/>
                  <w:szCs w:val="24"/>
                </w:rPr>
                <w:t>Михалкино</w:t>
              </w:r>
              <w:proofErr w:type="spellEnd"/>
            </w:hyperlink>
          </w:p>
        </w:tc>
        <w:tc>
          <w:tcPr>
            <w:tcW w:w="3916" w:type="dxa"/>
            <w:vAlign w:val="center"/>
          </w:tcPr>
          <w:p w:rsidR="003D6993" w:rsidRPr="00E50457" w:rsidRDefault="003D6993" w:rsidP="00A4175B">
            <w:pPr>
              <w:jc w:val="center"/>
              <w:rPr>
                <w:szCs w:val="24"/>
              </w:rPr>
            </w:pPr>
            <w:r w:rsidRPr="00E50457">
              <w:rPr>
                <w:szCs w:val="24"/>
              </w:rPr>
              <w:t>деревня</w:t>
            </w:r>
          </w:p>
        </w:tc>
        <w:tc>
          <w:tcPr>
            <w:tcW w:w="2101" w:type="dxa"/>
            <w:vAlign w:val="center"/>
          </w:tcPr>
          <w:p w:rsidR="003D6993" w:rsidRPr="008E37E2" w:rsidRDefault="003D6993" w:rsidP="00A4175B">
            <w:pPr>
              <w:jc w:val="center"/>
              <w:rPr>
                <w:bCs/>
                <w:szCs w:val="24"/>
              </w:rPr>
            </w:pPr>
            <w:r w:rsidRPr="008E37E2">
              <w:rPr>
                <w:bCs/>
                <w:szCs w:val="24"/>
              </w:rPr>
              <w:t>84</w:t>
            </w:r>
          </w:p>
        </w:tc>
      </w:tr>
      <w:tr w:rsidR="003D6993" w:rsidTr="00A4175B">
        <w:trPr>
          <w:jc w:val="center"/>
        </w:trPr>
        <w:tc>
          <w:tcPr>
            <w:tcW w:w="765" w:type="dxa"/>
            <w:vAlign w:val="center"/>
          </w:tcPr>
          <w:p w:rsidR="003D6993" w:rsidRPr="00E50457" w:rsidRDefault="003D6993" w:rsidP="00A4175B">
            <w:pPr>
              <w:jc w:val="center"/>
              <w:rPr>
                <w:szCs w:val="24"/>
              </w:rPr>
            </w:pPr>
            <w:r w:rsidRPr="00E50457">
              <w:rPr>
                <w:szCs w:val="24"/>
              </w:rPr>
              <w:t>5</w:t>
            </w:r>
          </w:p>
        </w:tc>
        <w:tc>
          <w:tcPr>
            <w:tcW w:w="2731" w:type="dxa"/>
            <w:tcBorders>
              <w:bottom w:val="single" w:sz="4" w:space="0" w:color="auto"/>
            </w:tcBorders>
            <w:vAlign w:val="center"/>
          </w:tcPr>
          <w:p w:rsidR="003D6993" w:rsidRPr="003D6993" w:rsidRDefault="000346FB" w:rsidP="00A4175B">
            <w:pPr>
              <w:jc w:val="center"/>
              <w:rPr>
                <w:szCs w:val="24"/>
              </w:rPr>
            </w:pPr>
            <w:hyperlink r:id="rId11" w:tooltip="Шарья" w:history="1">
              <w:r w:rsidR="003D6993" w:rsidRPr="003D6993">
                <w:rPr>
                  <w:rStyle w:val="a5"/>
                  <w:color w:val="auto"/>
                  <w:szCs w:val="24"/>
                </w:rPr>
                <w:t>Шарья</w:t>
              </w:r>
            </w:hyperlink>
          </w:p>
        </w:tc>
        <w:tc>
          <w:tcPr>
            <w:tcW w:w="3916" w:type="dxa"/>
            <w:tcBorders>
              <w:bottom w:val="single" w:sz="4" w:space="0" w:color="auto"/>
            </w:tcBorders>
            <w:vAlign w:val="center"/>
          </w:tcPr>
          <w:p w:rsidR="003D6993" w:rsidRPr="00E50457" w:rsidRDefault="003D6993" w:rsidP="00A4175B">
            <w:pPr>
              <w:jc w:val="center"/>
              <w:rPr>
                <w:szCs w:val="24"/>
              </w:rPr>
            </w:pPr>
            <w:r w:rsidRPr="00E50457">
              <w:rPr>
                <w:szCs w:val="24"/>
              </w:rPr>
              <w:t>город, </w:t>
            </w:r>
            <w:r w:rsidRPr="00E50457">
              <w:rPr>
                <w:rStyle w:val="nowrap"/>
                <w:szCs w:val="24"/>
              </w:rPr>
              <w:t>административный центр</w:t>
            </w:r>
          </w:p>
        </w:tc>
        <w:tc>
          <w:tcPr>
            <w:tcW w:w="2101" w:type="dxa"/>
            <w:tcBorders>
              <w:bottom w:val="single" w:sz="4" w:space="0" w:color="auto"/>
            </w:tcBorders>
            <w:vAlign w:val="center"/>
          </w:tcPr>
          <w:p w:rsidR="003D6993" w:rsidRPr="008E37E2" w:rsidRDefault="003D6993" w:rsidP="00A4175B">
            <w:pPr>
              <w:jc w:val="center"/>
              <w:rPr>
                <w:bCs/>
                <w:szCs w:val="24"/>
              </w:rPr>
            </w:pPr>
            <w:r w:rsidRPr="008E37E2">
              <w:rPr>
                <w:bCs/>
                <w:szCs w:val="24"/>
              </w:rPr>
              <w:t>22517</w:t>
            </w:r>
          </w:p>
        </w:tc>
      </w:tr>
      <w:tr w:rsidR="003D6993" w:rsidTr="00A4175B">
        <w:trPr>
          <w:jc w:val="center"/>
        </w:trPr>
        <w:tc>
          <w:tcPr>
            <w:tcW w:w="765" w:type="dxa"/>
            <w:tcBorders>
              <w:right w:val="single" w:sz="4" w:space="0" w:color="auto"/>
            </w:tcBorders>
            <w:vAlign w:val="center"/>
          </w:tcPr>
          <w:p w:rsidR="003D6993" w:rsidRPr="00E50457" w:rsidRDefault="003D6993" w:rsidP="00A4175B">
            <w:pPr>
              <w:jc w:val="center"/>
              <w:rPr>
                <w:szCs w:val="24"/>
              </w:rPr>
            </w:pPr>
          </w:p>
        </w:tc>
        <w:tc>
          <w:tcPr>
            <w:tcW w:w="2731" w:type="dxa"/>
            <w:tcBorders>
              <w:top w:val="single" w:sz="4" w:space="0" w:color="auto"/>
              <w:left w:val="single" w:sz="4" w:space="0" w:color="auto"/>
              <w:bottom w:val="single" w:sz="4" w:space="0" w:color="auto"/>
              <w:right w:val="single" w:sz="4" w:space="0" w:color="auto"/>
            </w:tcBorders>
            <w:vAlign w:val="center"/>
          </w:tcPr>
          <w:p w:rsidR="003D6993" w:rsidRPr="003D6993" w:rsidRDefault="003D6993" w:rsidP="00A4175B">
            <w:pPr>
              <w:jc w:val="center"/>
              <w:rPr>
                <w:szCs w:val="24"/>
              </w:rPr>
            </w:pPr>
            <w:r w:rsidRPr="003D6993">
              <w:rPr>
                <w:szCs w:val="24"/>
              </w:rPr>
              <w:t>итого</w:t>
            </w:r>
          </w:p>
        </w:tc>
        <w:tc>
          <w:tcPr>
            <w:tcW w:w="3916" w:type="dxa"/>
            <w:tcBorders>
              <w:top w:val="single" w:sz="4" w:space="0" w:color="auto"/>
              <w:left w:val="single" w:sz="4" w:space="0" w:color="auto"/>
              <w:bottom w:val="single" w:sz="4" w:space="0" w:color="auto"/>
              <w:right w:val="single" w:sz="4" w:space="0" w:color="auto"/>
            </w:tcBorders>
            <w:vAlign w:val="center"/>
          </w:tcPr>
          <w:p w:rsidR="003D6993" w:rsidRPr="00E50457" w:rsidRDefault="003D6993" w:rsidP="00A4175B">
            <w:pPr>
              <w:jc w:val="center"/>
              <w:rPr>
                <w:szCs w:val="24"/>
              </w:rPr>
            </w:pPr>
          </w:p>
        </w:tc>
        <w:tc>
          <w:tcPr>
            <w:tcW w:w="2101" w:type="dxa"/>
            <w:tcBorders>
              <w:top w:val="single" w:sz="4" w:space="0" w:color="auto"/>
              <w:left w:val="single" w:sz="4" w:space="0" w:color="auto"/>
              <w:bottom w:val="single" w:sz="4" w:space="0" w:color="auto"/>
              <w:right w:val="single" w:sz="4" w:space="0" w:color="auto"/>
            </w:tcBorders>
            <w:vAlign w:val="center"/>
          </w:tcPr>
          <w:p w:rsidR="003D6993" w:rsidRPr="008E37E2" w:rsidRDefault="003D6993" w:rsidP="00A4175B">
            <w:pPr>
              <w:jc w:val="center"/>
              <w:rPr>
                <w:bCs/>
                <w:szCs w:val="24"/>
              </w:rPr>
            </w:pPr>
            <w:r w:rsidRPr="008E37E2">
              <w:rPr>
                <w:bCs/>
                <w:szCs w:val="24"/>
              </w:rPr>
              <w:fldChar w:fldCharType="begin"/>
            </w:r>
            <w:r w:rsidRPr="008E37E2">
              <w:rPr>
                <w:bCs/>
                <w:szCs w:val="24"/>
              </w:rPr>
              <w:instrText xml:space="preserve"> =SUM(ABOVE) </w:instrText>
            </w:r>
            <w:r w:rsidRPr="008E37E2">
              <w:rPr>
                <w:bCs/>
                <w:szCs w:val="24"/>
              </w:rPr>
              <w:fldChar w:fldCharType="separate"/>
            </w:r>
            <w:r w:rsidRPr="008E37E2">
              <w:rPr>
                <w:bCs/>
                <w:noProof/>
                <w:szCs w:val="24"/>
              </w:rPr>
              <w:t>34893</w:t>
            </w:r>
            <w:r w:rsidRPr="008E37E2">
              <w:rPr>
                <w:bCs/>
                <w:szCs w:val="24"/>
              </w:rPr>
              <w:fldChar w:fldCharType="end"/>
            </w:r>
          </w:p>
        </w:tc>
      </w:tr>
    </w:tbl>
    <w:p w:rsidR="003D6993" w:rsidRDefault="003D6993" w:rsidP="003D6993">
      <w:pPr>
        <w:spacing w:before="120"/>
        <w:rPr>
          <w:color w:val="000000"/>
          <w:sz w:val="26"/>
          <w:szCs w:val="26"/>
          <w:shd w:val="clear" w:color="auto" w:fill="FFFFFF"/>
        </w:rPr>
      </w:pPr>
      <w:r w:rsidRPr="00EA27D8">
        <w:rPr>
          <w:color w:val="000000"/>
          <w:sz w:val="26"/>
          <w:szCs w:val="26"/>
          <w:shd w:val="clear" w:color="auto" w:fill="FFFFFF"/>
        </w:rPr>
        <w:t>Площадь территории городского округа –  44,3 кв. км</w:t>
      </w:r>
      <w:r>
        <w:rPr>
          <w:color w:val="000000"/>
          <w:sz w:val="26"/>
          <w:szCs w:val="26"/>
          <w:shd w:val="clear" w:color="auto" w:fill="FFFFFF"/>
        </w:rPr>
        <w:t>, площадь г. Шарья 25,3 кв. км.</w:t>
      </w:r>
    </w:p>
    <w:p w:rsidR="003D6993" w:rsidRDefault="003D6993" w:rsidP="003D6993">
      <w:pPr>
        <w:spacing w:before="120"/>
        <w:ind w:firstLine="567"/>
        <w:jc w:val="both"/>
        <w:rPr>
          <w:bCs/>
          <w:sz w:val="26"/>
          <w:szCs w:val="26"/>
        </w:rPr>
      </w:pPr>
      <w:r>
        <w:rPr>
          <w:sz w:val="26"/>
          <w:szCs w:val="26"/>
        </w:rPr>
        <w:t>Значительная часть</w:t>
      </w:r>
      <w:r w:rsidRPr="00E0460F">
        <w:rPr>
          <w:sz w:val="26"/>
          <w:szCs w:val="26"/>
        </w:rPr>
        <w:t xml:space="preserve"> ново</w:t>
      </w:r>
      <w:r>
        <w:rPr>
          <w:sz w:val="26"/>
          <w:szCs w:val="26"/>
        </w:rPr>
        <w:t>го</w:t>
      </w:r>
      <w:r w:rsidRPr="00E0460F">
        <w:rPr>
          <w:sz w:val="26"/>
          <w:szCs w:val="26"/>
        </w:rPr>
        <w:t xml:space="preserve"> строительств</w:t>
      </w:r>
      <w:r>
        <w:rPr>
          <w:sz w:val="26"/>
          <w:szCs w:val="26"/>
        </w:rPr>
        <w:t>а</w:t>
      </w:r>
      <w:r w:rsidRPr="00E0460F">
        <w:rPr>
          <w:sz w:val="26"/>
          <w:szCs w:val="26"/>
        </w:rPr>
        <w:t xml:space="preserve"> планируется в усадебных одноквартирных жилых домах, которые будут иметь индивидуальное отопление</w:t>
      </w:r>
      <w:r>
        <w:rPr>
          <w:sz w:val="26"/>
          <w:szCs w:val="26"/>
        </w:rPr>
        <w:t xml:space="preserve"> и горячее водоснабжение</w:t>
      </w:r>
      <w:r w:rsidRPr="00E0460F">
        <w:rPr>
          <w:sz w:val="26"/>
          <w:szCs w:val="26"/>
        </w:rPr>
        <w:t xml:space="preserve">. </w:t>
      </w:r>
      <w:r w:rsidRPr="00E0460F">
        <w:rPr>
          <w:bCs/>
          <w:sz w:val="26"/>
          <w:szCs w:val="26"/>
        </w:rPr>
        <w:t>Площадь кв</w:t>
      </w:r>
      <w:r>
        <w:rPr>
          <w:bCs/>
          <w:sz w:val="26"/>
          <w:szCs w:val="26"/>
        </w:rPr>
        <w:t xml:space="preserve">артир в домах с индивидуальным </w:t>
      </w:r>
      <w:r w:rsidRPr="00E0460F">
        <w:rPr>
          <w:bCs/>
          <w:sz w:val="26"/>
          <w:szCs w:val="26"/>
        </w:rPr>
        <w:t xml:space="preserve">теплоснабжением составляет </w:t>
      </w:r>
      <w:r>
        <w:rPr>
          <w:sz w:val="26"/>
          <w:szCs w:val="26"/>
        </w:rPr>
        <w:t xml:space="preserve">453,12 </w:t>
      </w:r>
      <w:r w:rsidRPr="00E0460F">
        <w:rPr>
          <w:sz w:val="26"/>
          <w:szCs w:val="26"/>
        </w:rPr>
        <w:t xml:space="preserve">тыс. </w:t>
      </w:r>
      <w:r w:rsidRPr="00E0460F">
        <w:rPr>
          <w:bCs/>
          <w:sz w:val="26"/>
          <w:szCs w:val="26"/>
        </w:rPr>
        <w:t>м</w:t>
      </w:r>
      <w:r w:rsidRPr="00E0460F">
        <w:rPr>
          <w:bCs/>
          <w:sz w:val="26"/>
          <w:szCs w:val="26"/>
          <w:vertAlign w:val="superscript"/>
        </w:rPr>
        <w:t>2</w:t>
      </w:r>
      <w:r w:rsidR="00174D46">
        <w:rPr>
          <w:bCs/>
          <w:sz w:val="26"/>
          <w:szCs w:val="26"/>
        </w:rPr>
        <w:t xml:space="preserve"> и ежегодно растет</w:t>
      </w:r>
      <w:r w:rsidR="000346FB">
        <w:rPr>
          <w:bCs/>
          <w:sz w:val="26"/>
          <w:szCs w:val="26"/>
        </w:rPr>
        <w:t>, в среднем,</w:t>
      </w:r>
      <w:r w:rsidR="00174D46">
        <w:rPr>
          <w:bCs/>
          <w:sz w:val="26"/>
          <w:szCs w:val="26"/>
        </w:rPr>
        <w:t xml:space="preserve"> по </w:t>
      </w:r>
      <w:r w:rsidR="00174D46">
        <w:rPr>
          <w:sz w:val="26"/>
          <w:szCs w:val="26"/>
        </w:rPr>
        <w:t>15</w:t>
      </w:r>
      <w:r w:rsidR="00174D46" w:rsidRPr="00E0460F">
        <w:rPr>
          <w:sz w:val="26"/>
          <w:szCs w:val="26"/>
        </w:rPr>
        <w:t>00</w:t>
      </w:r>
      <w:r w:rsidR="00174D46" w:rsidRPr="00E0460F">
        <w:rPr>
          <w:bCs/>
          <w:sz w:val="26"/>
          <w:szCs w:val="26"/>
        </w:rPr>
        <w:t xml:space="preserve"> м</w:t>
      </w:r>
      <w:r w:rsidR="00174D46" w:rsidRPr="00E0460F">
        <w:rPr>
          <w:bCs/>
          <w:sz w:val="26"/>
          <w:szCs w:val="26"/>
          <w:vertAlign w:val="superscript"/>
        </w:rPr>
        <w:t>2</w:t>
      </w:r>
      <w:r w:rsidR="00174D46" w:rsidRPr="00E0460F">
        <w:rPr>
          <w:bCs/>
          <w:sz w:val="26"/>
          <w:szCs w:val="26"/>
        </w:rPr>
        <w:t>/год</w:t>
      </w:r>
      <w:r w:rsidRPr="00E0460F">
        <w:rPr>
          <w:bCs/>
          <w:sz w:val="26"/>
          <w:szCs w:val="26"/>
        </w:rPr>
        <w:t>.</w:t>
      </w:r>
    </w:p>
    <w:p w:rsidR="00174D46" w:rsidRDefault="00174D46" w:rsidP="00174D46">
      <w:pPr>
        <w:pStyle w:val="ConsPlusNormal"/>
        <w:widowControl/>
        <w:ind w:firstLine="0"/>
        <w:jc w:val="both"/>
        <w:rPr>
          <w:rFonts w:ascii="Times New Roman" w:hAnsi="Times New Roman" w:cs="Times New Roman"/>
          <w:bCs/>
          <w:sz w:val="26"/>
          <w:szCs w:val="26"/>
        </w:rPr>
      </w:pPr>
      <w:r w:rsidRPr="00174D46">
        <w:rPr>
          <w:rFonts w:ascii="Times New Roman" w:hAnsi="Times New Roman" w:cs="Times New Roman"/>
          <w:bCs/>
          <w:sz w:val="26"/>
          <w:szCs w:val="26"/>
        </w:rPr>
        <w:t>Площадь домов с центральным теплоснабжением составляет 500,2 тыс. м</w:t>
      </w:r>
      <w:r w:rsidRPr="00174D46">
        <w:rPr>
          <w:rFonts w:ascii="Times New Roman" w:hAnsi="Times New Roman" w:cs="Times New Roman"/>
          <w:bCs/>
          <w:sz w:val="26"/>
          <w:szCs w:val="26"/>
          <w:vertAlign w:val="superscript"/>
        </w:rPr>
        <w:t>2</w:t>
      </w:r>
      <w:r w:rsidRPr="00174D46">
        <w:rPr>
          <w:rFonts w:ascii="Times New Roman" w:hAnsi="Times New Roman" w:cs="Times New Roman"/>
          <w:bCs/>
          <w:sz w:val="26"/>
          <w:szCs w:val="26"/>
        </w:rPr>
        <w:t>.</w:t>
      </w:r>
    </w:p>
    <w:p w:rsidR="00174D46" w:rsidRDefault="00174D46" w:rsidP="00174D46">
      <w:pPr>
        <w:pStyle w:val="ConsPlusNormal"/>
        <w:widowControl/>
        <w:spacing w:before="120" w:after="120"/>
        <w:ind w:firstLine="0"/>
        <w:jc w:val="both"/>
        <w:rPr>
          <w:rFonts w:ascii="Times New Roman" w:hAnsi="Times New Roman" w:cs="Times New Roman"/>
          <w:b/>
          <w:sz w:val="26"/>
          <w:szCs w:val="26"/>
        </w:rPr>
      </w:pPr>
      <w:r w:rsidRPr="009F7107">
        <w:rPr>
          <w:b/>
          <w:sz w:val="26"/>
          <w:szCs w:val="26"/>
        </w:rPr>
        <w:t>1</w:t>
      </w:r>
      <w:r w:rsidRPr="00174D46">
        <w:rPr>
          <w:rFonts w:ascii="Times New Roman" w:hAnsi="Times New Roman" w:cs="Times New Roman"/>
          <w:b/>
          <w:sz w:val="26"/>
          <w:szCs w:val="26"/>
        </w:rPr>
        <w:t>.2. Существующие и перспективные объемы потребления тепловой энергии (мощности) и теплоносителя</w:t>
      </w:r>
    </w:p>
    <w:p w:rsidR="0047235D" w:rsidRPr="0047235D" w:rsidRDefault="0047235D" w:rsidP="0047235D">
      <w:pPr>
        <w:pStyle w:val="ConsPlusNormal"/>
        <w:widowControl/>
        <w:tabs>
          <w:tab w:val="left" w:pos="0"/>
        </w:tabs>
        <w:spacing w:after="120"/>
        <w:ind w:firstLine="426"/>
        <w:rPr>
          <w:rFonts w:ascii="Times New Roman" w:hAnsi="Times New Roman" w:cs="Times New Roman"/>
          <w:sz w:val="26"/>
          <w:szCs w:val="26"/>
        </w:rPr>
        <w:sectPr w:rsidR="0047235D" w:rsidRPr="0047235D" w:rsidSect="000346FB">
          <w:headerReference w:type="default" r:id="rId12"/>
          <w:pgSz w:w="11906" w:h="16838"/>
          <w:pgMar w:top="851" w:right="567" w:bottom="851" w:left="1134" w:header="567" w:footer="567" w:gutter="0"/>
          <w:cols w:space="708"/>
          <w:docGrid w:linePitch="360"/>
        </w:sectPr>
      </w:pPr>
      <w:r w:rsidRPr="0047235D">
        <w:rPr>
          <w:rFonts w:ascii="Times New Roman" w:hAnsi="Times New Roman" w:cs="Times New Roman"/>
          <w:sz w:val="26"/>
          <w:szCs w:val="26"/>
        </w:rPr>
        <w:t>Существующие объемы потребления тепловой энергии</w:t>
      </w:r>
      <w:r>
        <w:rPr>
          <w:rFonts w:ascii="Times New Roman" w:hAnsi="Times New Roman" w:cs="Times New Roman"/>
          <w:sz w:val="26"/>
          <w:szCs w:val="26"/>
        </w:rPr>
        <w:t xml:space="preserve"> абонентами теплоснабжающих организаций ГО г. Шарья (за базовый период), а также объемы потребления топлива и электрической энергии теплоисточниками, приведены  в таблице 1.2.1.</w:t>
      </w:r>
    </w:p>
    <w:p w:rsidR="00873590" w:rsidRDefault="00873590" w:rsidP="0047235D">
      <w:pPr>
        <w:pStyle w:val="ConsPlusNormal"/>
        <w:widowControl/>
        <w:spacing w:before="120" w:after="120"/>
        <w:ind w:firstLine="0"/>
        <w:jc w:val="center"/>
        <w:rPr>
          <w:rFonts w:ascii="Times New Roman" w:hAnsi="Times New Roman" w:cs="Times New Roman"/>
          <w:sz w:val="26"/>
          <w:szCs w:val="26"/>
        </w:rPr>
      </w:pPr>
    </w:p>
    <w:p w:rsidR="00174D46" w:rsidRPr="00174D46" w:rsidRDefault="0047235D" w:rsidP="0047235D">
      <w:pPr>
        <w:pStyle w:val="ConsPlusNormal"/>
        <w:widowControl/>
        <w:spacing w:before="120" w:after="120"/>
        <w:ind w:firstLine="0"/>
        <w:jc w:val="center"/>
        <w:rPr>
          <w:rFonts w:ascii="Times New Roman" w:hAnsi="Times New Roman" w:cs="Times New Roman"/>
          <w:bCs/>
          <w:sz w:val="26"/>
          <w:szCs w:val="26"/>
        </w:rPr>
      </w:pPr>
      <w:r w:rsidRPr="004327AC">
        <w:rPr>
          <w:rFonts w:ascii="Times New Roman" w:hAnsi="Times New Roman" w:cs="Times New Roman"/>
          <w:sz w:val="26"/>
          <w:szCs w:val="26"/>
        </w:rPr>
        <w:t>Таблица 1.</w:t>
      </w:r>
      <w:r>
        <w:rPr>
          <w:rFonts w:ascii="Times New Roman" w:hAnsi="Times New Roman" w:cs="Times New Roman"/>
          <w:sz w:val="26"/>
          <w:szCs w:val="26"/>
        </w:rPr>
        <w:t>2</w:t>
      </w:r>
      <w:r w:rsidRPr="004327AC">
        <w:rPr>
          <w:rFonts w:ascii="Times New Roman" w:hAnsi="Times New Roman" w:cs="Times New Roman"/>
          <w:sz w:val="26"/>
          <w:szCs w:val="26"/>
        </w:rPr>
        <w:t>.1</w:t>
      </w:r>
      <w:r>
        <w:rPr>
          <w:rFonts w:ascii="Times New Roman" w:hAnsi="Times New Roman" w:cs="Times New Roman"/>
          <w:sz w:val="26"/>
          <w:szCs w:val="26"/>
        </w:rPr>
        <w:t xml:space="preserve">. </w:t>
      </w:r>
      <w:r w:rsidRPr="004327AC">
        <w:rPr>
          <w:rFonts w:ascii="Times New Roman" w:hAnsi="Times New Roman" w:cs="Times New Roman"/>
          <w:sz w:val="26"/>
          <w:szCs w:val="26"/>
        </w:rPr>
        <w:t xml:space="preserve">Технико-экономические показатели теплоснабжающих организаций </w:t>
      </w:r>
      <w:r>
        <w:rPr>
          <w:rFonts w:ascii="Times New Roman" w:hAnsi="Times New Roman" w:cs="Times New Roman"/>
          <w:bCs/>
          <w:sz w:val="26"/>
          <w:szCs w:val="26"/>
        </w:rPr>
        <w:t>ГО</w:t>
      </w:r>
      <w:r w:rsidRPr="004327AC">
        <w:rPr>
          <w:rFonts w:ascii="Times New Roman" w:hAnsi="Times New Roman" w:cs="Times New Roman"/>
          <w:bCs/>
          <w:sz w:val="26"/>
          <w:szCs w:val="26"/>
        </w:rPr>
        <w:t xml:space="preserve"> г. Шарь</w:t>
      </w:r>
      <w:r>
        <w:rPr>
          <w:rFonts w:ascii="Times New Roman" w:hAnsi="Times New Roman" w:cs="Times New Roman"/>
          <w:bCs/>
          <w:sz w:val="26"/>
          <w:szCs w:val="26"/>
        </w:rPr>
        <w:t>я</w:t>
      </w:r>
      <w:r w:rsidRPr="004327AC">
        <w:rPr>
          <w:rFonts w:ascii="Times New Roman" w:hAnsi="Times New Roman" w:cs="Times New Roman"/>
          <w:sz w:val="26"/>
          <w:szCs w:val="26"/>
        </w:rPr>
        <w:t xml:space="preserve"> за 20</w:t>
      </w:r>
      <w:r>
        <w:rPr>
          <w:rFonts w:ascii="Times New Roman" w:hAnsi="Times New Roman" w:cs="Times New Roman"/>
          <w:sz w:val="26"/>
          <w:szCs w:val="26"/>
        </w:rPr>
        <w:t>22 год</w:t>
      </w:r>
    </w:p>
    <w:tbl>
      <w:tblPr>
        <w:tblW w:w="15726" w:type="dxa"/>
        <w:tblInd w:w="28" w:type="dxa"/>
        <w:tblLayout w:type="fixed"/>
        <w:tblCellMar>
          <w:left w:w="28" w:type="dxa"/>
          <w:right w:w="28" w:type="dxa"/>
        </w:tblCellMar>
        <w:tblLook w:val="0000" w:firstRow="0" w:lastRow="0" w:firstColumn="0" w:lastColumn="0" w:noHBand="0" w:noVBand="0"/>
      </w:tblPr>
      <w:tblGrid>
        <w:gridCol w:w="514"/>
        <w:gridCol w:w="2180"/>
        <w:gridCol w:w="708"/>
        <w:gridCol w:w="1873"/>
        <w:gridCol w:w="898"/>
        <w:gridCol w:w="1795"/>
        <w:gridCol w:w="1104"/>
        <w:gridCol w:w="1276"/>
        <w:gridCol w:w="1518"/>
        <w:gridCol w:w="851"/>
        <w:gridCol w:w="1302"/>
        <w:gridCol w:w="1707"/>
      </w:tblGrid>
      <w:tr w:rsidR="0047235D" w:rsidRPr="00EE6F88" w:rsidTr="00A4175B">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 п/п</w:t>
            </w:r>
          </w:p>
        </w:tc>
        <w:tc>
          <w:tcPr>
            <w:tcW w:w="28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Наименование теплоснабжающих организаций</w:t>
            </w:r>
          </w:p>
        </w:tc>
        <w:tc>
          <w:tcPr>
            <w:tcW w:w="1873"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Отпуск</w:t>
            </w:r>
            <w:r w:rsidRPr="00EE6F88">
              <w:rPr>
                <w:rFonts w:ascii="Times New Roman" w:hAnsi="Times New Roman" w:cs="Times New Roman"/>
                <w:sz w:val="24"/>
                <w:szCs w:val="24"/>
              </w:rPr>
              <w:t xml:space="preserve"> тепловой энергии</w:t>
            </w:r>
            <w:r>
              <w:rPr>
                <w:rFonts w:ascii="Times New Roman" w:hAnsi="Times New Roman" w:cs="Times New Roman"/>
                <w:sz w:val="24"/>
                <w:szCs w:val="24"/>
              </w:rPr>
              <w:t xml:space="preserve"> с коллекторов</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Затраты на СН</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Полезный о</w:t>
            </w:r>
            <w:r w:rsidRPr="00EE6F88">
              <w:rPr>
                <w:rFonts w:ascii="Times New Roman" w:hAnsi="Times New Roman" w:cs="Times New Roman"/>
                <w:sz w:val="24"/>
                <w:szCs w:val="24"/>
              </w:rPr>
              <w:t>тпуск тепловой энергии</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Сетевые потери</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Реализация тепловой энергии</w:t>
            </w:r>
          </w:p>
        </w:tc>
        <w:tc>
          <w:tcPr>
            <w:tcW w:w="2369" w:type="dxa"/>
            <w:gridSpan w:val="2"/>
            <w:tcBorders>
              <w:top w:val="single" w:sz="4" w:space="0" w:color="000000"/>
              <w:left w:val="single" w:sz="4" w:space="0" w:color="000000"/>
              <w:bottom w:val="single" w:sz="4" w:space="0" w:color="000000"/>
              <w:right w:val="single" w:sz="4" w:space="0" w:color="000000"/>
            </w:tcBorders>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Потребление топлива</w:t>
            </w:r>
            <w:r>
              <w:rPr>
                <w:rFonts w:ascii="Times New Roman" w:hAnsi="Times New Roman" w:cs="Times New Roman"/>
                <w:sz w:val="24"/>
                <w:szCs w:val="24"/>
              </w:rPr>
              <w:t xml:space="preserve"> на пр-во тепловой энергии</w:t>
            </w:r>
          </w:p>
        </w:tc>
        <w:tc>
          <w:tcPr>
            <w:tcW w:w="1302" w:type="dxa"/>
            <w:tcBorders>
              <w:top w:val="single" w:sz="4" w:space="0" w:color="000000"/>
              <w:left w:val="single" w:sz="4" w:space="0" w:color="000000"/>
              <w:bottom w:val="single" w:sz="4" w:space="0" w:color="000000"/>
              <w:right w:val="single" w:sz="4" w:space="0" w:color="000000"/>
            </w:tcBorders>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Удельны</w:t>
            </w:r>
            <w:r>
              <w:rPr>
                <w:rFonts w:ascii="Times New Roman" w:hAnsi="Times New Roman" w:cs="Times New Roman"/>
                <w:sz w:val="24"/>
                <w:szCs w:val="24"/>
              </w:rPr>
              <w:t>й расход топлива</w:t>
            </w:r>
          </w:p>
        </w:tc>
        <w:tc>
          <w:tcPr>
            <w:tcW w:w="1707" w:type="dxa"/>
            <w:tcBorders>
              <w:top w:val="single" w:sz="4" w:space="0" w:color="000000"/>
              <w:left w:val="single" w:sz="4" w:space="0" w:color="000000"/>
              <w:bottom w:val="single" w:sz="4" w:space="0" w:color="000000"/>
              <w:right w:val="single" w:sz="4" w:space="0" w:color="000000"/>
            </w:tcBorders>
          </w:tcPr>
          <w:p w:rsidR="0047235D" w:rsidRDefault="0047235D" w:rsidP="00A4175B">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Потребление электроэнергии</w:t>
            </w:r>
          </w:p>
        </w:tc>
      </w:tr>
      <w:tr w:rsidR="0047235D" w:rsidRPr="00EE6F88" w:rsidTr="00A4175B">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p>
        </w:tc>
        <w:tc>
          <w:tcPr>
            <w:tcW w:w="2180" w:type="dxa"/>
            <w:tcBorders>
              <w:top w:val="single" w:sz="4" w:space="0" w:color="000000"/>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tcPr>
          <w:p w:rsidR="0047235D" w:rsidRDefault="0047235D" w:rsidP="00A4175B">
            <w:pPr>
              <w:jc w:val="center"/>
              <w:rPr>
                <w:rFonts w:eastAsia="Times New Roman"/>
                <w:bCs/>
                <w:color w:val="000000"/>
                <w:szCs w:val="24"/>
                <w:lang w:eastAsia="ru-RU"/>
              </w:rPr>
            </w:pPr>
          </w:p>
        </w:tc>
        <w:tc>
          <w:tcPr>
            <w:tcW w:w="1873" w:type="dxa"/>
            <w:tcBorders>
              <w:top w:val="single" w:sz="4" w:space="0" w:color="000000"/>
              <w:left w:val="single" w:sz="4" w:space="0" w:color="000000"/>
              <w:bottom w:val="single" w:sz="4" w:space="0" w:color="000000"/>
            </w:tcBorders>
            <w:shd w:val="clear" w:color="auto" w:fill="auto"/>
            <w:vAlign w:val="center"/>
          </w:tcPr>
          <w:p w:rsidR="0047235D" w:rsidRPr="00B65E67" w:rsidRDefault="0047235D" w:rsidP="00A4175B">
            <w:pPr>
              <w:jc w:val="center"/>
              <w:rPr>
                <w:rFonts w:eastAsia="Times New Roman"/>
                <w:bCs/>
                <w:color w:val="000000"/>
                <w:szCs w:val="24"/>
                <w:lang w:eastAsia="ru-RU"/>
              </w:rPr>
            </w:pPr>
            <w:r>
              <w:rPr>
                <w:rFonts w:eastAsia="Times New Roman"/>
                <w:bCs/>
                <w:color w:val="000000"/>
                <w:szCs w:val="24"/>
                <w:lang w:eastAsia="ru-RU"/>
              </w:rPr>
              <w:t>Гкал</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pPr>
            <w:r w:rsidRPr="00B24E97">
              <w:rPr>
                <w:rFonts w:eastAsia="Times New Roman"/>
                <w:bCs/>
                <w:color w:val="000000"/>
                <w:szCs w:val="24"/>
                <w:lang w:eastAsia="ru-RU"/>
              </w:rPr>
              <w:t>Гкал</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pPr>
            <w:r w:rsidRPr="00B24E97">
              <w:rPr>
                <w:rFonts w:eastAsia="Times New Roman"/>
                <w:bCs/>
                <w:color w:val="000000"/>
                <w:szCs w:val="24"/>
                <w:lang w:eastAsia="ru-RU"/>
              </w:rPr>
              <w:t>Гкал</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pPr>
            <w:r w:rsidRPr="00B24E97">
              <w:rPr>
                <w:rFonts w:eastAsia="Times New Roman"/>
                <w:bCs/>
                <w:color w:val="000000"/>
                <w:szCs w:val="24"/>
                <w:lang w:eastAsia="ru-RU"/>
              </w:rPr>
              <w:t>Гкал</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Default="0047235D" w:rsidP="00A4175B">
            <w:pPr>
              <w:jc w:val="center"/>
            </w:pPr>
            <w:r w:rsidRPr="00B24E97">
              <w:rPr>
                <w:rFonts w:eastAsia="Times New Roman"/>
                <w:bCs/>
                <w:color w:val="000000"/>
                <w:szCs w:val="24"/>
                <w:lang w:eastAsia="ru-RU"/>
              </w:rPr>
              <w:t>Гкал</w:t>
            </w:r>
          </w:p>
        </w:tc>
        <w:tc>
          <w:tcPr>
            <w:tcW w:w="1518" w:type="dxa"/>
            <w:tcBorders>
              <w:top w:val="single" w:sz="4" w:space="0" w:color="000000"/>
              <w:left w:val="single" w:sz="4" w:space="0" w:color="000000"/>
              <w:bottom w:val="single" w:sz="4" w:space="0" w:color="000000"/>
              <w:right w:val="single" w:sz="4" w:space="0" w:color="000000"/>
            </w:tcBorders>
          </w:tcPr>
          <w:p w:rsidR="0047235D" w:rsidRPr="001E036D" w:rsidRDefault="0047235D" w:rsidP="00A4175B">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w:t>
            </w:r>
          </w:p>
        </w:tc>
        <w:tc>
          <w:tcPr>
            <w:tcW w:w="851" w:type="dxa"/>
            <w:tcBorders>
              <w:top w:val="single" w:sz="4" w:space="0" w:color="000000"/>
              <w:left w:val="single" w:sz="4" w:space="0" w:color="000000"/>
              <w:bottom w:val="single" w:sz="4" w:space="0" w:color="000000"/>
              <w:right w:val="single" w:sz="4" w:space="0" w:color="000000"/>
            </w:tcBorders>
          </w:tcPr>
          <w:p w:rsidR="0047235D" w:rsidRPr="001E036D" w:rsidRDefault="0047235D" w:rsidP="00A4175B">
            <w:pPr>
              <w:pStyle w:val="ConsPlusNormal"/>
              <w:widowControl/>
              <w:tabs>
                <w:tab w:val="left" w:pos="0"/>
              </w:tabs>
              <w:ind w:firstLine="0"/>
              <w:jc w:val="center"/>
            </w:pPr>
            <w:r w:rsidRPr="001E036D">
              <w:rPr>
                <w:rFonts w:ascii="Times New Roman" w:hAnsi="Times New Roman" w:cs="Times New Roman"/>
                <w:sz w:val="24"/>
                <w:szCs w:val="24"/>
              </w:rPr>
              <w:t>т у.т.</w:t>
            </w:r>
          </w:p>
        </w:tc>
        <w:tc>
          <w:tcPr>
            <w:tcW w:w="1302" w:type="dxa"/>
            <w:tcBorders>
              <w:top w:val="single" w:sz="4" w:space="0" w:color="000000"/>
              <w:left w:val="single" w:sz="4" w:space="0" w:color="000000"/>
              <w:bottom w:val="single" w:sz="4" w:space="0" w:color="000000"/>
              <w:right w:val="single" w:sz="4" w:space="0" w:color="000000"/>
            </w:tcBorders>
          </w:tcPr>
          <w:p w:rsidR="0047235D" w:rsidRPr="001E036D" w:rsidRDefault="0047235D" w:rsidP="00A4175B">
            <w:pPr>
              <w:pStyle w:val="ConsPlusNormal"/>
              <w:tabs>
                <w:tab w:val="left" w:pos="0"/>
              </w:tabs>
              <w:ind w:firstLine="0"/>
              <w:jc w:val="center"/>
            </w:pPr>
            <w:r w:rsidRPr="001E036D">
              <w:rPr>
                <w:rFonts w:ascii="Times New Roman" w:hAnsi="Times New Roman" w:cs="Times New Roman"/>
                <w:sz w:val="24"/>
                <w:szCs w:val="24"/>
              </w:rPr>
              <w:t>кг у.т./Гкал</w:t>
            </w:r>
          </w:p>
        </w:tc>
        <w:tc>
          <w:tcPr>
            <w:tcW w:w="1707" w:type="dxa"/>
            <w:tcBorders>
              <w:top w:val="single" w:sz="4" w:space="0" w:color="000000"/>
              <w:left w:val="single" w:sz="4" w:space="0" w:color="000000"/>
              <w:bottom w:val="single" w:sz="4" w:space="0" w:color="000000"/>
              <w:right w:val="single" w:sz="4" w:space="0" w:color="000000"/>
            </w:tcBorders>
          </w:tcPr>
          <w:p w:rsidR="0047235D" w:rsidRDefault="0047235D" w:rsidP="00A4175B">
            <w:pPr>
              <w:jc w:val="center"/>
              <w:rPr>
                <w:rFonts w:eastAsia="Times New Roman"/>
                <w:bCs/>
                <w:color w:val="000000"/>
                <w:szCs w:val="24"/>
                <w:lang w:eastAsia="ru-RU"/>
              </w:rPr>
            </w:pPr>
            <w:r>
              <w:rPr>
                <w:szCs w:val="24"/>
              </w:rPr>
              <w:t xml:space="preserve">тыс. </w:t>
            </w:r>
            <w:r>
              <w:rPr>
                <w:rFonts w:eastAsia="Times New Roman"/>
                <w:bCs/>
                <w:color w:val="000000"/>
                <w:szCs w:val="24"/>
                <w:lang w:eastAsia="ru-RU"/>
              </w:rPr>
              <w:t>кВт*ч</w:t>
            </w:r>
          </w:p>
        </w:tc>
      </w:tr>
      <w:tr w:rsidR="0047235D" w:rsidRPr="00EE6F88" w:rsidTr="00A4175B">
        <w:trPr>
          <w:trHeight w:val="20"/>
        </w:trPr>
        <w:tc>
          <w:tcPr>
            <w:tcW w:w="514" w:type="dxa"/>
            <w:vMerge w:val="restart"/>
            <w:tcBorders>
              <w:top w:val="single" w:sz="4" w:space="0" w:color="000000"/>
              <w:left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1</w:t>
            </w:r>
          </w:p>
        </w:tc>
        <w:tc>
          <w:tcPr>
            <w:tcW w:w="2180" w:type="dxa"/>
            <w:vMerge w:val="restart"/>
            <w:tcBorders>
              <w:top w:val="single" w:sz="4" w:space="0" w:color="000000"/>
              <w:left w:val="single" w:sz="4" w:space="0" w:color="000000"/>
            </w:tcBorders>
            <w:shd w:val="clear" w:color="auto" w:fill="auto"/>
            <w:vAlign w:val="center"/>
          </w:tcPr>
          <w:p w:rsidR="0047235D" w:rsidRPr="001E036D" w:rsidRDefault="0047235D" w:rsidP="00A4175B">
            <w:pPr>
              <w:pStyle w:val="ConsPlusNormal"/>
              <w:tabs>
                <w:tab w:val="left" w:pos="0"/>
              </w:tabs>
              <w:ind w:firstLine="0"/>
              <w:rPr>
                <w:rFonts w:ascii="Times New Roman" w:hAnsi="Times New Roman" w:cs="Times New Roman"/>
                <w:bCs/>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708" w:type="dxa"/>
            <w:tcBorders>
              <w:top w:val="single" w:sz="4" w:space="0" w:color="000000"/>
              <w:left w:val="single" w:sz="4" w:space="0" w:color="000000"/>
              <w:bottom w:val="single" w:sz="4" w:space="0" w:color="000000"/>
              <w:right w:val="single" w:sz="4" w:space="0" w:color="000000"/>
            </w:tcBorders>
          </w:tcPr>
          <w:p w:rsidR="0047235D" w:rsidRPr="00EC2CD9" w:rsidRDefault="0047235D" w:rsidP="00A4175B">
            <w:pPr>
              <w:suppressAutoHyphens w:val="0"/>
              <w:jc w:val="center"/>
              <w:rPr>
                <w:color w:val="000000"/>
                <w:szCs w:val="24"/>
              </w:rPr>
            </w:pPr>
            <w:r w:rsidRPr="00EC2CD9">
              <w:rPr>
                <w:color w:val="000000"/>
                <w:szCs w:val="24"/>
              </w:rPr>
              <w:t>План</w:t>
            </w:r>
          </w:p>
        </w:tc>
        <w:tc>
          <w:tcPr>
            <w:tcW w:w="1873" w:type="dxa"/>
            <w:tcBorders>
              <w:top w:val="single" w:sz="4" w:space="0" w:color="000000"/>
              <w:left w:val="single" w:sz="4" w:space="0" w:color="000000"/>
              <w:bottom w:val="single" w:sz="4" w:space="0" w:color="000000"/>
            </w:tcBorders>
            <w:shd w:val="clear" w:color="auto" w:fill="auto"/>
            <w:vAlign w:val="center"/>
          </w:tcPr>
          <w:p w:rsidR="0047235D" w:rsidRPr="00D735FB" w:rsidRDefault="0047235D" w:rsidP="00A4175B">
            <w:pPr>
              <w:suppressAutoHyphens w:val="0"/>
              <w:jc w:val="center"/>
              <w:rPr>
                <w:rFonts w:eastAsia="Times New Roman"/>
                <w:color w:val="000000"/>
                <w:szCs w:val="24"/>
                <w:lang w:eastAsia="ru-RU"/>
              </w:rPr>
            </w:pPr>
            <w:r w:rsidRPr="00D735FB">
              <w:rPr>
                <w:color w:val="000000"/>
                <w:szCs w:val="24"/>
              </w:rPr>
              <w:t>11732,8</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Pr="00D735FB" w:rsidRDefault="0047235D" w:rsidP="00A4175B">
            <w:pPr>
              <w:jc w:val="center"/>
              <w:rPr>
                <w:color w:val="000000"/>
                <w:szCs w:val="24"/>
              </w:rPr>
            </w:pPr>
            <w:r w:rsidRPr="00D735FB">
              <w:rPr>
                <w:color w:val="000000"/>
                <w:szCs w:val="24"/>
              </w:rPr>
              <w:t>474,0</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Pr="00D735FB" w:rsidRDefault="0047235D" w:rsidP="00A4175B">
            <w:pPr>
              <w:jc w:val="center"/>
              <w:rPr>
                <w:color w:val="000000"/>
                <w:szCs w:val="24"/>
              </w:rPr>
            </w:pPr>
            <w:r w:rsidRPr="00D735FB">
              <w:rPr>
                <w:color w:val="000000"/>
                <w:szCs w:val="24"/>
              </w:rPr>
              <w:t>11258,8</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Pr="00D735FB" w:rsidRDefault="0047235D" w:rsidP="00A4175B">
            <w:pPr>
              <w:jc w:val="center"/>
              <w:rPr>
                <w:color w:val="000000"/>
                <w:szCs w:val="24"/>
              </w:rPr>
            </w:pPr>
            <w:r w:rsidRPr="00D735FB">
              <w:rPr>
                <w:color w:val="000000"/>
                <w:szCs w:val="24"/>
              </w:rPr>
              <w:t>684,9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D735FB" w:rsidRDefault="0047235D" w:rsidP="00A4175B">
            <w:pPr>
              <w:jc w:val="center"/>
              <w:rPr>
                <w:color w:val="000000"/>
                <w:szCs w:val="24"/>
              </w:rPr>
            </w:pPr>
            <w:r w:rsidRPr="00D735FB">
              <w:rPr>
                <w:color w:val="000000"/>
                <w:szCs w:val="24"/>
              </w:rPr>
              <w:t>10573,9</w:t>
            </w:r>
          </w:p>
        </w:tc>
        <w:tc>
          <w:tcPr>
            <w:tcW w:w="1518"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уголь 3793</w:t>
            </w:r>
          </w:p>
        </w:tc>
        <w:tc>
          <w:tcPr>
            <w:tcW w:w="851"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2768,9</w:t>
            </w:r>
          </w:p>
        </w:tc>
        <w:tc>
          <w:tcPr>
            <w:tcW w:w="1302"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Pr>
                <w:color w:val="000000"/>
                <w:szCs w:val="24"/>
              </w:rPr>
              <w:t>220,6</w:t>
            </w:r>
          </w:p>
        </w:tc>
        <w:tc>
          <w:tcPr>
            <w:tcW w:w="1707"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 619,05</w:t>
            </w:r>
          </w:p>
        </w:tc>
      </w:tr>
      <w:tr w:rsidR="0047235D" w:rsidRPr="00EE6F88" w:rsidTr="00A4175B">
        <w:trPr>
          <w:trHeight w:val="20"/>
        </w:trPr>
        <w:tc>
          <w:tcPr>
            <w:tcW w:w="514" w:type="dxa"/>
            <w:vMerge/>
            <w:tcBorders>
              <w:left w:val="single" w:sz="4" w:space="0" w:color="000000"/>
              <w:bottom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bCs/>
                <w:sz w:val="24"/>
                <w:szCs w:val="24"/>
              </w:rPr>
            </w:pPr>
          </w:p>
        </w:tc>
        <w:tc>
          <w:tcPr>
            <w:tcW w:w="2180" w:type="dxa"/>
            <w:vMerge/>
            <w:tcBorders>
              <w:left w:val="single" w:sz="4" w:space="0" w:color="000000"/>
              <w:bottom w:val="single" w:sz="4" w:space="0" w:color="000000"/>
            </w:tcBorders>
            <w:shd w:val="clear" w:color="auto" w:fill="auto"/>
            <w:vAlign w:val="center"/>
          </w:tcPr>
          <w:p w:rsidR="0047235D" w:rsidRPr="001E036D" w:rsidRDefault="0047235D" w:rsidP="00A4175B">
            <w:pPr>
              <w:pStyle w:val="ConsPlusNorma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47235D" w:rsidRPr="00EC2CD9" w:rsidRDefault="0047235D" w:rsidP="00A4175B">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suppressAutoHyphens w:val="0"/>
              <w:jc w:val="center"/>
              <w:rPr>
                <w:rFonts w:eastAsia="Times New Roman"/>
                <w:color w:val="000000"/>
                <w:szCs w:val="24"/>
                <w:lang w:eastAsia="ru-RU"/>
              </w:rPr>
            </w:pPr>
            <w:r>
              <w:rPr>
                <w:color w:val="000000"/>
              </w:rPr>
              <w:t>7403,5</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rPr>
                <w:color w:val="000000"/>
              </w:rPr>
            </w:pPr>
            <w:r>
              <w:rPr>
                <w:color w:val="000000"/>
              </w:rPr>
              <w:t>837</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rPr>
                <w:color w:val="000000"/>
              </w:rPr>
            </w:pPr>
            <w:r>
              <w:rPr>
                <w:color w:val="000000"/>
              </w:rPr>
              <w:t>6566,5</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Default="0047235D" w:rsidP="00A4175B">
            <w:pPr>
              <w:jc w:val="center"/>
              <w:rPr>
                <w:color w:val="000000"/>
              </w:rPr>
            </w:pPr>
            <w:r>
              <w:rPr>
                <w:color w:val="000000"/>
              </w:rPr>
              <w:t>1178,0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Default="0047235D" w:rsidP="00A4175B">
            <w:pPr>
              <w:jc w:val="center"/>
              <w:rPr>
                <w:color w:val="000000"/>
              </w:rPr>
            </w:pPr>
            <w:r>
              <w:rPr>
                <w:color w:val="000000"/>
              </w:rPr>
              <w:t>5388,5</w:t>
            </w:r>
          </w:p>
        </w:tc>
        <w:tc>
          <w:tcPr>
            <w:tcW w:w="1518"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уголь 2872</w:t>
            </w:r>
          </w:p>
        </w:tc>
        <w:tc>
          <w:tcPr>
            <w:tcW w:w="851"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2096,6</w:t>
            </w:r>
          </w:p>
        </w:tc>
        <w:tc>
          <w:tcPr>
            <w:tcW w:w="1302"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2</w:t>
            </w:r>
            <w:r>
              <w:rPr>
                <w:color w:val="000000"/>
                <w:szCs w:val="24"/>
              </w:rPr>
              <w:t>83,2</w:t>
            </w:r>
          </w:p>
        </w:tc>
        <w:tc>
          <w:tcPr>
            <w:tcW w:w="1707"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968,07</w:t>
            </w:r>
          </w:p>
        </w:tc>
      </w:tr>
      <w:tr w:rsidR="0047235D" w:rsidRPr="00EE6F88" w:rsidTr="00A4175B">
        <w:trPr>
          <w:trHeight w:val="20"/>
        </w:trPr>
        <w:tc>
          <w:tcPr>
            <w:tcW w:w="514" w:type="dxa"/>
            <w:vMerge w:val="restart"/>
            <w:tcBorders>
              <w:top w:val="single" w:sz="4" w:space="0" w:color="000000"/>
              <w:left w:val="single" w:sz="4" w:space="0" w:color="000000"/>
            </w:tcBorders>
            <w:shd w:val="clear" w:color="auto" w:fill="auto"/>
            <w:vAlign w:val="center"/>
          </w:tcPr>
          <w:p w:rsidR="0047235D" w:rsidRPr="00EE6F88" w:rsidRDefault="0047235D" w:rsidP="00A4175B">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2</w:t>
            </w:r>
          </w:p>
        </w:tc>
        <w:tc>
          <w:tcPr>
            <w:tcW w:w="2180" w:type="dxa"/>
            <w:vMerge w:val="restart"/>
            <w:tcBorders>
              <w:top w:val="single" w:sz="4" w:space="0" w:color="000000"/>
              <w:left w:val="single" w:sz="4" w:space="0" w:color="000000"/>
            </w:tcBorders>
            <w:shd w:val="clear" w:color="auto" w:fill="auto"/>
            <w:vAlign w:val="center"/>
          </w:tcPr>
          <w:p w:rsidR="0047235D" w:rsidRPr="001E036D" w:rsidRDefault="0047235D" w:rsidP="00A4175B">
            <w:pPr>
              <w:pStyle w:val="ConsPlusNormal"/>
              <w:widowControl/>
              <w:tabs>
                <w:tab w:val="left" w:pos="0"/>
              </w:tabs>
              <w:ind w:firstLine="0"/>
              <w:rPr>
                <w:rFonts w:ascii="Times New Roman" w:hAnsi="Times New Roman" w:cs="Times New Roman"/>
                <w:color w:val="000000"/>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708" w:type="dxa"/>
            <w:tcBorders>
              <w:top w:val="single" w:sz="4" w:space="0" w:color="000000"/>
              <w:left w:val="single" w:sz="4" w:space="0" w:color="000000"/>
              <w:bottom w:val="single" w:sz="4" w:space="0" w:color="000000"/>
              <w:right w:val="single" w:sz="4" w:space="0" w:color="000000"/>
            </w:tcBorders>
            <w:vAlign w:val="center"/>
          </w:tcPr>
          <w:p w:rsidR="0047235D" w:rsidRPr="00EC2CD9" w:rsidRDefault="0047235D" w:rsidP="00A4175B">
            <w:pPr>
              <w:suppressAutoHyphens w:val="0"/>
              <w:jc w:val="center"/>
              <w:rPr>
                <w:color w:val="000000"/>
                <w:szCs w:val="24"/>
              </w:rPr>
            </w:pPr>
            <w:r w:rsidRPr="00EC2CD9">
              <w:rPr>
                <w:color w:val="000000"/>
                <w:szCs w:val="24"/>
              </w:rPr>
              <w:t>План</w:t>
            </w:r>
          </w:p>
        </w:tc>
        <w:tc>
          <w:tcPr>
            <w:tcW w:w="1873"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276330</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50836</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225494</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63787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161033</w:t>
            </w:r>
          </w:p>
        </w:tc>
        <w:tc>
          <w:tcPr>
            <w:tcW w:w="1518"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мазут 4595</w:t>
            </w:r>
          </w:p>
          <w:p w:rsidR="0047235D" w:rsidRPr="002F4E4E" w:rsidRDefault="0047235D" w:rsidP="00A4175B">
            <w:pPr>
              <w:jc w:val="center"/>
              <w:rPr>
                <w:color w:val="000000"/>
                <w:szCs w:val="24"/>
              </w:rPr>
            </w:pPr>
            <w:r w:rsidRPr="002F4E4E">
              <w:rPr>
                <w:color w:val="000000"/>
                <w:szCs w:val="24"/>
              </w:rPr>
              <w:t>уголь 57875</w:t>
            </w:r>
          </w:p>
        </w:tc>
        <w:tc>
          <w:tcPr>
            <w:tcW w:w="851"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45795,3</w:t>
            </w:r>
          </w:p>
        </w:tc>
        <w:tc>
          <w:tcPr>
            <w:tcW w:w="1302"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2</w:t>
            </w:r>
            <w:r>
              <w:rPr>
                <w:color w:val="000000"/>
                <w:szCs w:val="24"/>
              </w:rPr>
              <w:t>11,55</w:t>
            </w:r>
          </w:p>
        </w:tc>
        <w:tc>
          <w:tcPr>
            <w:tcW w:w="1707"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Pr>
                <w:color w:val="000000"/>
                <w:szCs w:val="24"/>
              </w:rPr>
              <w:t>8</w:t>
            </w:r>
            <w:r w:rsidRPr="002F4E4E">
              <w:rPr>
                <w:color w:val="000000"/>
                <w:szCs w:val="24"/>
              </w:rPr>
              <w:t>500</w:t>
            </w:r>
          </w:p>
        </w:tc>
      </w:tr>
      <w:tr w:rsidR="0047235D" w:rsidRPr="00EE6F88" w:rsidTr="00A4175B">
        <w:trPr>
          <w:trHeight w:val="20"/>
        </w:trPr>
        <w:tc>
          <w:tcPr>
            <w:tcW w:w="514" w:type="dxa"/>
            <w:vMerge/>
            <w:tcBorders>
              <w:left w:val="single" w:sz="4" w:space="0" w:color="000000"/>
              <w:bottom w:val="single" w:sz="4" w:space="0" w:color="auto"/>
            </w:tcBorders>
            <w:shd w:val="clear" w:color="auto" w:fill="auto"/>
            <w:vAlign w:val="center"/>
          </w:tcPr>
          <w:p w:rsidR="0047235D" w:rsidRPr="00EE6F88" w:rsidRDefault="0047235D" w:rsidP="00A4175B">
            <w:pPr>
              <w:pStyle w:val="ConsPlusNormal"/>
              <w:widowControl/>
              <w:tabs>
                <w:tab w:val="left" w:pos="0"/>
              </w:tabs>
              <w:ind w:firstLine="0"/>
              <w:jc w:val="center"/>
              <w:rPr>
                <w:bCs/>
                <w:sz w:val="24"/>
                <w:szCs w:val="24"/>
              </w:rPr>
            </w:pPr>
          </w:p>
        </w:tc>
        <w:tc>
          <w:tcPr>
            <w:tcW w:w="2180" w:type="dxa"/>
            <w:vMerge/>
            <w:tcBorders>
              <w:left w:val="single" w:sz="4" w:space="0" w:color="000000"/>
              <w:bottom w:val="single" w:sz="4" w:space="0" w:color="auto"/>
            </w:tcBorders>
            <w:shd w:val="clear" w:color="auto" w:fill="auto"/>
            <w:vAlign w:val="center"/>
          </w:tcPr>
          <w:p w:rsidR="0047235D" w:rsidRPr="001E036D" w:rsidRDefault="0047235D" w:rsidP="00A4175B">
            <w:pPr>
              <w:pStyle w:val="ConsPlusNormal"/>
              <w:widowControl/>
              <w:tabs>
                <w:tab w:val="left" w:pos="0"/>
              </w:tabs>
              <w:ind w:firstLine="0"/>
              <w:rPr>
                <w:rFonts w:ascii="Times New Roman" w:hAnsi="Times New Roman" w:cs="Times New Roman"/>
                <w:color w:val="000000"/>
                <w:sz w:val="24"/>
                <w:szCs w:val="24"/>
              </w:rPr>
            </w:pPr>
          </w:p>
        </w:tc>
        <w:tc>
          <w:tcPr>
            <w:tcW w:w="708" w:type="dxa"/>
            <w:tcBorders>
              <w:top w:val="single" w:sz="4" w:space="0" w:color="000000"/>
              <w:left w:val="single" w:sz="4" w:space="0" w:color="000000"/>
              <w:bottom w:val="single" w:sz="4" w:space="0" w:color="auto"/>
              <w:right w:val="single" w:sz="4" w:space="0" w:color="000000"/>
            </w:tcBorders>
            <w:vAlign w:val="center"/>
          </w:tcPr>
          <w:p w:rsidR="0047235D" w:rsidRPr="00EC2CD9" w:rsidRDefault="0047235D" w:rsidP="00A4175B">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suppressAutoHyphens w:val="0"/>
              <w:jc w:val="center"/>
              <w:rPr>
                <w:rFonts w:eastAsia="Times New Roman"/>
                <w:color w:val="000000"/>
                <w:szCs w:val="24"/>
                <w:lang w:eastAsia="ru-RU"/>
              </w:rPr>
            </w:pPr>
            <w:r w:rsidRPr="002F4E4E">
              <w:rPr>
                <w:color w:val="000000"/>
                <w:szCs w:val="24"/>
              </w:rPr>
              <w:t>314900</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92107</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222793</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60465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162328</w:t>
            </w:r>
          </w:p>
        </w:tc>
        <w:tc>
          <w:tcPr>
            <w:tcW w:w="1518" w:type="dxa"/>
            <w:tcBorders>
              <w:top w:val="single" w:sz="4" w:space="0" w:color="000000"/>
              <w:left w:val="single" w:sz="4" w:space="0" w:color="000000"/>
              <w:bottom w:val="single" w:sz="4" w:space="0" w:color="000000"/>
              <w:right w:val="single" w:sz="4" w:space="0" w:color="000000"/>
            </w:tcBorders>
            <w:vAlign w:val="bottom"/>
          </w:tcPr>
          <w:p w:rsidR="0047235D" w:rsidRPr="002F4E4E" w:rsidRDefault="0047235D" w:rsidP="00A4175B">
            <w:pPr>
              <w:jc w:val="center"/>
              <w:rPr>
                <w:color w:val="000000"/>
                <w:szCs w:val="24"/>
              </w:rPr>
            </w:pPr>
            <w:r w:rsidRPr="002F4E4E">
              <w:rPr>
                <w:color w:val="000000"/>
                <w:szCs w:val="24"/>
              </w:rPr>
              <w:t>мазут 4512</w:t>
            </w:r>
          </w:p>
          <w:p w:rsidR="0047235D" w:rsidRPr="002F4E4E" w:rsidRDefault="0047235D" w:rsidP="00A4175B">
            <w:pPr>
              <w:jc w:val="center"/>
              <w:rPr>
                <w:color w:val="000000"/>
                <w:szCs w:val="24"/>
              </w:rPr>
            </w:pPr>
            <w:r w:rsidRPr="002F4E4E">
              <w:rPr>
                <w:color w:val="000000"/>
                <w:szCs w:val="24"/>
              </w:rPr>
              <w:t>уголь 77234</w:t>
            </w:r>
          </w:p>
        </w:tc>
        <w:tc>
          <w:tcPr>
            <w:tcW w:w="851"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62517,5</w:t>
            </w:r>
          </w:p>
        </w:tc>
        <w:tc>
          <w:tcPr>
            <w:tcW w:w="1302"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suppressAutoHyphens w:val="0"/>
              <w:jc w:val="center"/>
              <w:rPr>
                <w:rFonts w:eastAsia="Times New Roman"/>
                <w:color w:val="000000"/>
                <w:szCs w:val="24"/>
                <w:lang w:eastAsia="ru-RU"/>
              </w:rPr>
            </w:pPr>
            <w:r w:rsidRPr="002F4E4E">
              <w:rPr>
                <w:rFonts w:eastAsia="Times New Roman"/>
                <w:color w:val="000000"/>
                <w:szCs w:val="24"/>
                <w:lang w:eastAsia="ru-RU"/>
              </w:rPr>
              <w:t>198,5</w:t>
            </w:r>
          </w:p>
        </w:tc>
        <w:tc>
          <w:tcPr>
            <w:tcW w:w="1707"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Pr>
                <w:color w:val="000000"/>
                <w:szCs w:val="24"/>
              </w:rPr>
              <w:t>14</w:t>
            </w:r>
            <w:r w:rsidRPr="002F4E4E">
              <w:rPr>
                <w:color w:val="000000"/>
                <w:szCs w:val="24"/>
              </w:rPr>
              <w:t>398</w:t>
            </w:r>
          </w:p>
        </w:tc>
      </w:tr>
      <w:tr w:rsidR="0047235D" w:rsidRPr="00EE6F88" w:rsidTr="00A4175B">
        <w:trPr>
          <w:trHeight w:val="20"/>
        </w:trPr>
        <w:tc>
          <w:tcPr>
            <w:tcW w:w="514" w:type="dxa"/>
            <w:tcBorders>
              <w:top w:val="single" w:sz="4" w:space="0" w:color="auto"/>
              <w:left w:val="single" w:sz="4" w:space="0" w:color="auto"/>
              <w:bottom w:val="single" w:sz="4" w:space="0" w:color="auto"/>
              <w:right w:val="single" w:sz="4" w:space="0" w:color="auto"/>
            </w:tcBorders>
            <w:shd w:val="clear" w:color="auto" w:fill="auto"/>
            <w:vAlign w:val="center"/>
          </w:tcPr>
          <w:p w:rsidR="0047235D" w:rsidRPr="00EE6F88" w:rsidRDefault="0047235D" w:rsidP="00A4175B">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3</w:t>
            </w:r>
          </w:p>
        </w:tc>
        <w:tc>
          <w:tcPr>
            <w:tcW w:w="2180" w:type="dxa"/>
            <w:tcBorders>
              <w:top w:val="single" w:sz="4" w:space="0" w:color="auto"/>
              <w:left w:val="single" w:sz="4" w:space="0" w:color="auto"/>
              <w:bottom w:val="single" w:sz="4" w:space="0" w:color="auto"/>
              <w:right w:val="single" w:sz="4" w:space="0" w:color="auto"/>
            </w:tcBorders>
            <w:shd w:val="clear" w:color="auto" w:fill="auto"/>
            <w:vAlign w:val="center"/>
          </w:tcPr>
          <w:p w:rsidR="0047235D" w:rsidRPr="001E036D" w:rsidRDefault="0047235D" w:rsidP="00A4175B">
            <w:pPr>
              <w:pStyle w:val="ConsPlusNormal"/>
              <w:widowControl/>
              <w:tabs>
                <w:tab w:val="left" w:pos="0"/>
              </w:tabs>
              <w:ind w:firstLine="0"/>
              <w:rPr>
                <w:rFonts w:ascii="Times New Roman" w:hAnsi="Times New Roman" w:cs="Times New Roman"/>
                <w:bCs/>
                <w:color w:val="000000"/>
                <w:sz w:val="24"/>
                <w:szCs w:val="24"/>
              </w:rPr>
            </w:pPr>
            <w:r w:rsidRPr="001E036D">
              <w:rPr>
                <w:rFonts w:ascii="Times New Roman" w:hAnsi="Times New Roman" w:cs="Times New Roman"/>
                <w:bCs/>
                <w:sz w:val="24"/>
                <w:szCs w:val="24"/>
              </w:rPr>
              <w:t>ОАО «</w:t>
            </w:r>
            <w:r>
              <w:rPr>
                <w:rFonts w:ascii="Times New Roman" w:hAnsi="Times New Roman" w:cs="Times New Roman"/>
                <w:bCs/>
                <w:sz w:val="24"/>
                <w:szCs w:val="24"/>
              </w:rPr>
              <w:t>РЖД</w:t>
            </w:r>
            <w:r w:rsidRPr="001E036D">
              <w:rPr>
                <w:rFonts w:ascii="Times New Roman" w:hAnsi="Times New Roman" w:cs="Times New Roman"/>
                <w:bCs/>
                <w:sz w:val="24"/>
                <w:szCs w:val="24"/>
              </w:rPr>
              <w:t>»</w:t>
            </w:r>
            <w:r>
              <w:rPr>
                <w:rFonts w:ascii="Times New Roman" w:hAnsi="Times New Roman" w:cs="Times New Roman"/>
                <w:bCs/>
                <w:sz w:val="24"/>
                <w:szCs w:val="24"/>
              </w:rPr>
              <w:t xml:space="preserve"> </w:t>
            </w:r>
            <w:r w:rsidRPr="001E036D">
              <w:rPr>
                <w:rFonts w:ascii="Times New Roman" w:hAnsi="Times New Roman" w:cs="Times New Roman"/>
                <w:bCs/>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tcPr>
          <w:p w:rsidR="0047235D" w:rsidRPr="00EC2CD9" w:rsidRDefault="0047235D" w:rsidP="00A4175B">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873" w:type="dxa"/>
            <w:tcBorders>
              <w:top w:val="single" w:sz="4" w:space="0" w:color="000000"/>
              <w:left w:val="single" w:sz="4" w:space="0" w:color="auto"/>
              <w:bottom w:val="single" w:sz="4" w:space="0" w:color="000000"/>
            </w:tcBorders>
            <w:shd w:val="clear" w:color="auto" w:fill="auto"/>
            <w:vAlign w:val="center"/>
          </w:tcPr>
          <w:p w:rsidR="0047235D" w:rsidRPr="002F4E4E" w:rsidRDefault="0047235D" w:rsidP="00A4175B">
            <w:pPr>
              <w:suppressAutoHyphens w:val="0"/>
              <w:jc w:val="center"/>
              <w:rPr>
                <w:rFonts w:eastAsia="Times New Roman"/>
                <w:color w:val="000000"/>
                <w:szCs w:val="24"/>
                <w:lang w:eastAsia="ru-RU"/>
              </w:rPr>
            </w:pPr>
            <w:r w:rsidRPr="002F4E4E">
              <w:rPr>
                <w:color w:val="000000"/>
                <w:szCs w:val="24"/>
              </w:rPr>
              <w:t>4044,3</w:t>
            </w:r>
          </w:p>
        </w:tc>
        <w:tc>
          <w:tcPr>
            <w:tcW w:w="898"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930,9</w:t>
            </w:r>
          </w:p>
        </w:tc>
        <w:tc>
          <w:tcPr>
            <w:tcW w:w="1795"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3113,4</w:t>
            </w:r>
          </w:p>
        </w:tc>
        <w:tc>
          <w:tcPr>
            <w:tcW w:w="1104" w:type="dxa"/>
            <w:tcBorders>
              <w:top w:val="single" w:sz="4" w:space="0" w:color="000000"/>
              <w:left w:val="single" w:sz="4" w:space="0" w:color="000000"/>
              <w:bottom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784,2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35D" w:rsidRPr="002F4E4E" w:rsidRDefault="0047235D" w:rsidP="00A4175B">
            <w:pPr>
              <w:jc w:val="center"/>
              <w:rPr>
                <w:color w:val="000000"/>
                <w:szCs w:val="24"/>
              </w:rPr>
            </w:pPr>
            <w:r w:rsidRPr="002F4E4E">
              <w:rPr>
                <w:color w:val="000000"/>
                <w:szCs w:val="24"/>
              </w:rPr>
              <w:t>2329,2</w:t>
            </w:r>
          </w:p>
        </w:tc>
        <w:tc>
          <w:tcPr>
            <w:tcW w:w="1518"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r w:rsidRPr="002F4E4E">
              <w:rPr>
                <w:color w:val="000000"/>
                <w:szCs w:val="24"/>
              </w:rPr>
              <w:t xml:space="preserve">мазут </w:t>
            </w:r>
            <w:r w:rsidRPr="002F4E4E">
              <w:rPr>
                <w:rFonts w:eastAsia="Times New Roman"/>
                <w:color w:val="000000"/>
                <w:szCs w:val="24"/>
                <w:lang w:eastAsia="ru-RU"/>
              </w:rPr>
              <w:t>1891,5</w:t>
            </w:r>
          </w:p>
        </w:tc>
        <w:tc>
          <w:tcPr>
            <w:tcW w:w="851" w:type="dxa"/>
            <w:tcBorders>
              <w:top w:val="single" w:sz="4" w:space="0" w:color="000000"/>
              <w:left w:val="single" w:sz="4" w:space="0" w:color="000000"/>
              <w:bottom w:val="single" w:sz="4" w:space="0" w:color="000000"/>
              <w:right w:val="single" w:sz="4" w:space="0" w:color="000000"/>
            </w:tcBorders>
            <w:vAlign w:val="center"/>
          </w:tcPr>
          <w:tbl>
            <w:tblPr>
              <w:tblW w:w="842" w:type="dxa"/>
              <w:tblBorders>
                <w:top w:val="nil"/>
                <w:left w:val="nil"/>
                <w:bottom w:val="nil"/>
                <w:right w:val="nil"/>
              </w:tblBorders>
              <w:tblLayout w:type="fixed"/>
              <w:tblLook w:val="0000" w:firstRow="0" w:lastRow="0" w:firstColumn="0" w:lastColumn="0" w:noHBand="0" w:noVBand="0"/>
            </w:tblPr>
            <w:tblGrid>
              <w:gridCol w:w="842"/>
            </w:tblGrid>
            <w:tr w:rsidR="0047235D" w:rsidRPr="002F4E4E" w:rsidTr="00A4175B">
              <w:trPr>
                <w:trHeight w:val="110"/>
              </w:trPr>
              <w:tc>
                <w:tcPr>
                  <w:tcW w:w="842" w:type="dxa"/>
                </w:tcPr>
                <w:p w:rsidR="0047235D" w:rsidRPr="002F4E4E" w:rsidRDefault="0047235D" w:rsidP="00A4175B">
                  <w:pPr>
                    <w:suppressAutoHyphens w:val="0"/>
                    <w:autoSpaceDE w:val="0"/>
                    <w:autoSpaceDN w:val="0"/>
                    <w:adjustRightInd w:val="0"/>
                    <w:ind w:right="-128"/>
                    <w:rPr>
                      <w:rFonts w:eastAsia="Times New Roman"/>
                      <w:color w:val="000000"/>
                      <w:szCs w:val="24"/>
                      <w:lang w:eastAsia="ru-RU"/>
                    </w:rPr>
                  </w:pPr>
                  <w:r w:rsidRPr="002F4E4E">
                    <w:rPr>
                      <w:rFonts w:eastAsia="Times New Roman"/>
                      <w:color w:val="000000"/>
                      <w:szCs w:val="24"/>
                      <w:lang w:eastAsia="ru-RU"/>
                    </w:rPr>
                    <w:t>2572,</w:t>
                  </w:r>
                  <w:r>
                    <w:rPr>
                      <w:rFonts w:eastAsia="Times New Roman"/>
                      <w:color w:val="000000"/>
                      <w:szCs w:val="24"/>
                      <w:lang w:eastAsia="ru-RU"/>
                    </w:rPr>
                    <w:t>4</w:t>
                  </w:r>
                </w:p>
              </w:tc>
            </w:tr>
          </w:tbl>
          <w:p w:rsidR="0047235D" w:rsidRPr="002F4E4E" w:rsidRDefault="0047235D" w:rsidP="00A4175B">
            <w:pPr>
              <w:jc w:val="center"/>
              <w:rPr>
                <w:color w:val="000000"/>
                <w:szCs w:val="24"/>
              </w:rPr>
            </w:pPr>
          </w:p>
        </w:tc>
        <w:tc>
          <w:tcPr>
            <w:tcW w:w="1302" w:type="dxa"/>
            <w:tcBorders>
              <w:top w:val="single" w:sz="4" w:space="0" w:color="000000"/>
              <w:left w:val="single" w:sz="4" w:space="0" w:color="000000"/>
              <w:bottom w:val="single" w:sz="4" w:space="0" w:color="000000"/>
              <w:right w:val="single" w:sz="4" w:space="0" w:color="000000"/>
            </w:tcBorders>
            <w:vAlign w:val="center"/>
          </w:tcPr>
          <w:p w:rsidR="0047235D" w:rsidRPr="002F4E4E" w:rsidRDefault="0047235D" w:rsidP="00A4175B">
            <w:pPr>
              <w:jc w:val="center"/>
              <w:rPr>
                <w:color w:val="000000"/>
                <w:szCs w:val="24"/>
              </w:rPr>
            </w:pPr>
          </w:p>
        </w:tc>
        <w:tc>
          <w:tcPr>
            <w:tcW w:w="1707" w:type="dxa"/>
            <w:tcBorders>
              <w:top w:val="single" w:sz="4" w:space="0" w:color="000000"/>
              <w:left w:val="single" w:sz="4" w:space="0" w:color="000000"/>
              <w:bottom w:val="single" w:sz="4" w:space="0" w:color="000000"/>
              <w:right w:val="single" w:sz="4" w:space="0" w:color="000000"/>
            </w:tcBorders>
            <w:vAlign w:val="center"/>
          </w:tcPr>
          <w:tbl>
            <w:tblPr>
              <w:tblW w:w="0" w:type="auto"/>
              <w:tblBorders>
                <w:top w:val="nil"/>
                <w:left w:val="nil"/>
                <w:bottom w:val="nil"/>
                <w:right w:val="nil"/>
              </w:tblBorders>
              <w:tblLayout w:type="fixed"/>
              <w:tblLook w:val="0000" w:firstRow="0" w:lastRow="0" w:firstColumn="0" w:lastColumn="0" w:noHBand="0" w:noVBand="0"/>
            </w:tblPr>
            <w:tblGrid>
              <w:gridCol w:w="1538"/>
            </w:tblGrid>
            <w:tr w:rsidR="0047235D" w:rsidRPr="002F4E4E" w:rsidTr="00A4175B">
              <w:trPr>
                <w:trHeight w:val="110"/>
              </w:trPr>
              <w:tc>
                <w:tcPr>
                  <w:tcW w:w="1538" w:type="dxa"/>
                </w:tcPr>
                <w:p w:rsidR="0047235D" w:rsidRPr="002F4E4E" w:rsidRDefault="0047235D" w:rsidP="00A4175B">
                  <w:pPr>
                    <w:suppressAutoHyphens w:val="0"/>
                    <w:autoSpaceDE w:val="0"/>
                    <w:autoSpaceDN w:val="0"/>
                    <w:adjustRightInd w:val="0"/>
                    <w:jc w:val="center"/>
                    <w:rPr>
                      <w:rFonts w:eastAsia="Times New Roman"/>
                      <w:color w:val="000000"/>
                      <w:szCs w:val="24"/>
                      <w:lang w:eastAsia="ru-RU"/>
                    </w:rPr>
                  </w:pPr>
                  <w:r w:rsidRPr="002F4E4E">
                    <w:rPr>
                      <w:rFonts w:eastAsia="Times New Roman"/>
                      <w:color w:val="000000"/>
                      <w:szCs w:val="24"/>
                      <w:lang w:eastAsia="ru-RU"/>
                    </w:rPr>
                    <w:t>382849</w:t>
                  </w:r>
                </w:p>
              </w:tc>
            </w:tr>
          </w:tbl>
          <w:p w:rsidR="0047235D" w:rsidRPr="002F4E4E" w:rsidRDefault="0047235D" w:rsidP="00A4175B">
            <w:pPr>
              <w:jc w:val="center"/>
              <w:rPr>
                <w:color w:val="000000"/>
                <w:szCs w:val="24"/>
              </w:rPr>
            </w:pPr>
          </w:p>
        </w:tc>
      </w:tr>
    </w:tbl>
    <w:p w:rsidR="0047235D" w:rsidRDefault="0047235D" w:rsidP="00174D46">
      <w:pPr>
        <w:pStyle w:val="ConsPlusNormal"/>
        <w:widowControl/>
        <w:ind w:firstLine="567"/>
        <w:jc w:val="both"/>
        <w:rPr>
          <w:rFonts w:ascii="Times New Roman" w:hAnsi="Times New Roman" w:cs="Times New Roman"/>
          <w:bCs/>
          <w:sz w:val="26"/>
          <w:szCs w:val="26"/>
        </w:rPr>
        <w:sectPr w:rsidR="0047235D" w:rsidSect="0047235D">
          <w:pgSz w:w="16838" w:h="11906" w:orient="landscape"/>
          <w:pgMar w:top="851" w:right="567" w:bottom="851" w:left="567" w:header="709" w:footer="709" w:gutter="0"/>
          <w:cols w:space="708"/>
          <w:docGrid w:linePitch="360"/>
        </w:sectPr>
      </w:pPr>
    </w:p>
    <w:p w:rsidR="0047235D" w:rsidRPr="0027196E" w:rsidRDefault="00174D46" w:rsidP="0047235D">
      <w:pPr>
        <w:pStyle w:val="ConsPlusNormal"/>
        <w:widowControl/>
        <w:spacing w:before="120" w:after="120"/>
        <w:ind w:left="425" w:hanging="425"/>
        <w:jc w:val="both"/>
        <w:rPr>
          <w:rFonts w:ascii="Times New Roman" w:hAnsi="Times New Roman" w:cs="Times New Roman"/>
          <w:sz w:val="26"/>
          <w:szCs w:val="26"/>
        </w:rPr>
      </w:pPr>
      <w:r w:rsidRPr="00174D46">
        <w:rPr>
          <w:rFonts w:ascii="Times New Roman" w:hAnsi="Times New Roman" w:cs="Times New Roman"/>
          <w:bCs/>
          <w:sz w:val="26"/>
          <w:szCs w:val="26"/>
        </w:rPr>
        <w:lastRenderedPageBreak/>
        <w:t>.</w:t>
      </w:r>
      <w:r w:rsidR="0047235D" w:rsidRPr="0047235D">
        <w:rPr>
          <w:rFonts w:ascii="Times New Roman" w:hAnsi="Times New Roman" w:cs="Times New Roman"/>
          <w:b/>
          <w:sz w:val="26"/>
          <w:szCs w:val="26"/>
        </w:rPr>
        <w:t xml:space="preserve"> </w:t>
      </w:r>
      <w:r w:rsidR="0047235D">
        <w:rPr>
          <w:rFonts w:ascii="Times New Roman" w:hAnsi="Times New Roman" w:cs="Times New Roman"/>
          <w:b/>
          <w:sz w:val="26"/>
          <w:szCs w:val="26"/>
        </w:rPr>
        <w:t xml:space="preserve">1.3. </w:t>
      </w:r>
      <w:r w:rsidR="0047235D" w:rsidRPr="00311088">
        <w:rPr>
          <w:rFonts w:ascii="Times New Roman" w:hAnsi="Times New Roman" w:cs="Times New Roman"/>
          <w:b/>
          <w:sz w:val="26"/>
          <w:szCs w:val="26"/>
        </w:rPr>
        <w:t>Тепловые нагрузки</w:t>
      </w:r>
      <w:r w:rsidR="0047235D"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p>
    <w:p w:rsidR="0047235D" w:rsidRPr="0027196E" w:rsidRDefault="0047235D" w:rsidP="0047235D">
      <w:pPr>
        <w:pStyle w:val="ConsPlusNormal"/>
        <w:widowControl/>
        <w:ind w:firstLine="567"/>
        <w:jc w:val="both"/>
        <w:rPr>
          <w:rFonts w:ascii="Times New Roman" w:hAnsi="Times New Roman" w:cs="Times New Roman"/>
          <w:sz w:val="26"/>
          <w:szCs w:val="26"/>
        </w:rPr>
      </w:pPr>
      <w:r w:rsidRPr="0027196E">
        <w:rPr>
          <w:rFonts w:ascii="Times New Roman" w:hAnsi="Times New Roman" w:cs="Times New Roman"/>
          <w:sz w:val="26"/>
          <w:szCs w:val="26"/>
        </w:rPr>
        <w:t>Тепловые нагрузки в зонах действия источников теплоснабжения</w:t>
      </w:r>
      <w:r>
        <w:rPr>
          <w:rFonts w:ascii="Times New Roman" w:hAnsi="Times New Roman" w:cs="Times New Roman"/>
          <w:sz w:val="26"/>
          <w:szCs w:val="26"/>
        </w:rPr>
        <w:t xml:space="preserve"> при проведении актуализации схемы теплоснабжения пересчитаны. Их значения</w:t>
      </w:r>
      <w:r w:rsidRPr="0027196E">
        <w:rPr>
          <w:rFonts w:ascii="Times New Roman" w:hAnsi="Times New Roman" w:cs="Times New Roman"/>
          <w:sz w:val="26"/>
          <w:szCs w:val="26"/>
        </w:rPr>
        <w:t xml:space="preserve"> приведены в таблице 1.</w:t>
      </w:r>
      <w:r>
        <w:rPr>
          <w:rFonts w:ascii="Times New Roman" w:hAnsi="Times New Roman" w:cs="Times New Roman"/>
          <w:sz w:val="26"/>
          <w:szCs w:val="26"/>
        </w:rPr>
        <w:t>3</w:t>
      </w:r>
      <w:r w:rsidRPr="0027196E">
        <w:rPr>
          <w:rFonts w:ascii="Times New Roman" w:hAnsi="Times New Roman" w:cs="Times New Roman"/>
          <w:sz w:val="26"/>
          <w:szCs w:val="26"/>
        </w:rPr>
        <w:t>.1.</w:t>
      </w:r>
      <w:r w:rsidR="00873590">
        <w:rPr>
          <w:rFonts w:ascii="Times New Roman" w:hAnsi="Times New Roman" w:cs="Times New Roman"/>
          <w:sz w:val="26"/>
          <w:szCs w:val="26"/>
        </w:rPr>
        <w:t xml:space="preserve"> Согласно реестру, числится </w:t>
      </w:r>
      <w:r w:rsidR="00873590" w:rsidRPr="002E3ACA">
        <w:rPr>
          <w:rFonts w:ascii="Times New Roman" w:hAnsi="Times New Roman" w:cs="Times New Roman"/>
          <w:sz w:val="26"/>
          <w:szCs w:val="26"/>
        </w:rPr>
        <w:t>16</w:t>
      </w:r>
      <w:r w:rsidR="00873590">
        <w:rPr>
          <w:rFonts w:ascii="Times New Roman" w:hAnsi="Times New Roman" w:cs="Times New Roman"/>
          <w:sz w:val="26"/>
          <w:szCs w:val="26"/>
        </w:rPr>
        <w:t>34</w:t>
      </w:r>
      <w:r w:rsidR="00873590" w:rsidRPr="002E3ACA">
        <w:rPr>
          <w:rFonts w:ascii="Times New Roman" w:hAnsi="Times New Roman" w:cs="Times New Roman"/>
          <w:sz w:val="26"/>
          <w:szCs w:val="26"/>
        </w:rPr>
        <w:t xml:space="preserve"> подключенных потребител</w:t>
      </w:r>
      <w:r w:rsidR="00873590">
        <w:rPr>
          <w:rFonts w:ascii="Times New Roman" w:hAnsi="Times New Roman" w:cs="Times New Roman"/>
          <w:sz w:val="26"/>
          <w:szCs w:val="26"/>
        </w:rPr>
        <w:t xml:space="preserve">я. </w:t>
      </w:r>
      <w:r w:rsidR="00873590" w:rsidRPr="002E3ACA">
        <w:rPr>
          <w:rFonts w:ascii="Times New Roman" w:hAnsi="Times New Roman" w:cs="Times New Roman"/>
          <w:sz w:val="26"/>
          <w:szCs w:val="26"/>
        </w:rPr>
        <w:t>Общая тепловая нагрузка на Шарьинскую ТЭЦ на конец 2021 года составила 10</w:t>
      </w:r>
      <w:r w:rsidR="00873590">
        <w:rPr>
          <w:rFonts w:ascii="Times New Roman" w:hAnsi="Times New Roman" w:cs="Times New Roman"/>
          <w:sz w:val="26"/>
          <w:szCs w:val="26"/>
        </w:rPr>
        <w:t>3</w:t>
      </w:r>
      <w:r w:rsidR="00873590" w:rsidRPr="002E3ACA">
        <w:rPr>
          <w:rFonts w:ascii="Times New Roman" w:hAnsi="Times New Roman" w:cs="Times New Roman"/>
          <w:sz w:val="26"/>
          <w:szCs w:val="26"/>
        </w:rPr>
        <w:t>,</w:t>
      </w:r>
      <w:r w:rsidR="00873590">
        <w:rPr>
          <w:rFonts w:ascii="Times New Roman" w:hAnsi="Times New Roman" w:cs="Times New Roman"/>
          <w:sz w:val="26"/>
          <w:szCs w:val="26"/>
        </w:rPr>
        <w:t>0815</w:t>
      </w:r>
      <w:r w:rsidR="00873590" w:rsidRPr="002E3ACA">
        <w:rPr>
          <w:rFonts w:ascii="Times New Roman" w:hAnsi="Times New Roman" w:cs="Times New Roman"/>
          <w:sz w:val="26"/>
          <w:szCs w:val="26"/>
        </w:rPr>
        <w:t xml:space="preserve"> Гкал/ч.</w:t>
      </w:r>
    </w:p>
    <w:p w:rsidR="00873590" w:rsidRPr="00654682" w:rsidRDefault="00873590" w:rsidP="00873590">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w:t>
      </w:r>
      <w:r>
        <w:rPr>
          <w:rFonts w:ascii="Times New Roman" w:hAnsi="Times New Roman" w:cs="Times New Roman"/>
          <w:sz w:val="26"/>
          <w:szCs w:val="26"/>
        </w:rPr>
        <w:t>3</w:t>
      </w:r>
      <w:r w:rsidRPr="000C6EF4">
        <w:rPr>
          <w:rFonts w:ascii="Times New Roman" w:hAnsi="Times New Roman" w:cs="Times New Roman"/>
          <w:sz w:val="26"/>
          <w:szCs w:val="26"/>
        </w:rPr>
        <w:t>.1</w:t>
      </w:r>
      <w:r>
        <w:rPr>
          <w:rFonts w:ascii="Times New Roman" w:hAnsi="Times New Roman" w:cs="Times New Roman"/>
          <w:sz w:val="26"/>
          <w:szCs w:val="26"/>
        </w:rPr>
        <w:t>. Т</w:t>
      </w:r>
      <w:r w:rsidRPr="000C6EF4">
        <w:rPr>
          <w:rFonts w:ascii="Times New Roman" w:hAnsi="Times New Roman" w:cs="Times New Roman"/>
          <w:sz w:val="26"/>
          <w:szCs w:val="26"/>
        </w:rPr>
        <w:t>епловые нагрузки в зонах действия источников</w:t>
      </w:r>
      <w:r>
        <w:rPr>
          <w:rFonts w:ascii="Times New Roman" w:hAnsi="Times New Roman" w:cs="Times New Roman"/>
          <w:b/>
          <w:bCs/>
          <w:color w:val="000000"/>
          <w:spacing w:val="-5"/>
          <w:sz w:val="26"/>
          <w:szCs w:val="26"/>
        </w:rPr>
        <w:t xml:space="preserve"> </w:t>
      </w:r>
      <w:r w:rsidRPr="00654682">
        <w:rPr>
          <w:rFonts w:ascii="Times New Roman" w:hAnsi="Times New Roman" w:cs="Times New Roman"/>
          <w:sz w:val="26"/>
          <w:szCs w:val="26"/>
        </w:rPr>
        <w:t>теплоснабжения</w:t>
      </w:r>
      <w:r>
        <w:rPr>
          <w:rFonts w:ascii="Times New Roman" w:hAnsi="Times New Roman" w:cs="Times New Roman"/>
          <w:sz w:val="26"/>
          <w:szCs w:val="26"/>
        </w:rPr>
        <w:t xml:space="preserve"> и их располагаемая тепловая мощность</w:t>
      </w:r>
    </w:p>
    <w:tbl>
      <w:tblPr>
        <w:tblW w:w="10187"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497"/>
      </w:tblGrid>
      <w:tr w:rsidR="00873590" w:rsidRPr="001A0478" w:rsidTr="006F3170">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3590" w:rsidRPr="001A0478" w:rsidRDefault="00873590" w:rsidP="00A4175B">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3590" w:rsidRPr="001A0478" w:rsidRDefault="00873590" w:rsidP="00A4175B">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873590" w:rsidRDefault="00873590" w:rsidP="00A4175B">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873590" w:rsidRPr="001A0478" w:rsidRDefault="00873590" w:rsidP="00A4175B">
            <w:pPr>
              <w:jc w:val="center"/>
              <w:rPr>
                <w:sz w:val="22"/>
              </w:rPr>
            </w:pPr>
            <w:proofErr w:type="spellStart"/>
            <w:r w:rsidRPr="001A0478">
              <w:rPr>
                <w:sz w:val="22"/>
              </w:rPr>
              <w:t>Располага</w:t>
            </w:r>
            <w:r>
              <w:rPr>
                <w:sz w:val="22"/>
              </w:rPr>
              <w:t>-</w:t>
            </w:r>
            <w:r w:rsidRPr="001A0478">
              <w:rPr>
                <w:sz w:val="22"/>
              </w:rPr>
              <w:t>емая</w:t>
            </w:r>
            <w:proofErr w:type="spellEnd"/>
            <w:r w:rsidRPr="001A0478">
              <w:rPr>
                <w:sz w:val="22"/>
              </w:rPr>
              <w:t xml:space="preserve"> тепловая мощность, Гкал/ч</w:t>
            </w:r>
          </w:p>
        </w:tc>
      </w:tr>
      <w:tr w:rsidR="00873590" w:rsidRPr="001A0478" w:rsidTr="006F3170">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73590" w:rsidRDefault="00873590" w:rsidP="00A4175B">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873590" w:rsidRPr="001A0478" w:rsidRDefault="00873590" w:rsidP="00A4175B">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497" w:type="dxa"/>
            <w:vMerge/>
            <w:tcBorders>
              <w:left w:val="single" w:sz="4" w:space="0" w:color="auto"/>
              <w:bottom w:val="single" w:sz="4" w:space="0" w:color="000000"/>
              <w:right w:val="single" w:sz="4" w:space="0" w:color="auto"/>
            </w:tcBorders>
            <w:shd w:val="clear" w:color="auto" w:fill="auto"/>
            <w:vAlign w:val="center"/>
          </w:tcPr>
          <w:p w:rsidR="00873590" w:rsidRPr="001A0478" w:rsidRDefault="00873590" w:rsidP="00A4175B">
            <w:pPr>
              <w:rPr>
                <w:sz w:val="22"/>
              </w:rPr>
            </w:pP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873590" w:rsidRPr="003B098C" w:rsidRDefault="00873590" w:rsidP="00A4175B">
            <w:pPr>
              <w:jc w:val="center"/>
              <w:rPr>
                <w:color w:val="000000"/>
                <w:szCs w:val="24"/>
              </w:rPr>
            </w:pPr>
            <w:r w:rsidRPr="003B098C">
              <w:rPr>
                <w:b/>
                <w:bCs/>
                <w:szCs w:val="24"/>
              </w:rPr>
              <w:t xml:space="preserve">МУП </w:t>
            </w:r>
            <w:r w:rsidRPr="003B098C">
              <w:rPr>
                <w:b/>
                <w:bCs/>
                <w:color w:val="000000"/>
                <w:spacing w:val="-5"/>
                <w:szCs w:val="24"/>
              </w:rPr>
              <w:t>«Шарьинская ТЭЦ»</w:t>
            </w:r>
          </w:p>
        </w:tc>
        <w:tc>
          <w:tcPr>
            <w:tcW w:w="1290" w:type="dxa"/>
            <w:tcBorders>
              <w:left w:val="single" w:sz="4" w:space="0" w:color="000000"/>
              <w:bottom w:val="single" w:sz="4" w:space="0" w:color="000000"/>
            </w:tcBorders>
            <w:shd w:val="clear" w:color="auto" w:fill="auto"/>
            <w:vAlign w:val="center"/>
          </w:tcPr>
          <w:p w:rsidR="00873590" w:rsidRPr="00654682" w:rsidRDefault="00873590" w:rsidP="00A4175B">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rPr>
            </w:pP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873590" w:rsidRDefault="00873590" w:rsidP="00A4175B">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0,0775</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0,0775</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0,536</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0,0394</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0,0394</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0,086</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0,0829</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0,0829</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0,483</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0,2611</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0,2611</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0,8</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0,1385</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0,1385</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0,647</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0,2275</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0,2275</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1,032</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0,379</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0,379</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1,36</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0,0487</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0,0487</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0,086</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0,113</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0,113</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0,581</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0,0932</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0,0932</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0,086</w:t>
            </w:r>
          </w:p>
        </w:tc>
      </w:tr>
      <w:tr w:rsidR="00873590" w:rsidRPr="001A0478" w:rsidTr="006F3170">
        <w:tc>
          <w:tcPr>
            <w:tcW w:w="555" w:type="dxa"/>
            <w:tcBorders>
              <w:left w:val="single" w:sz="4" w:space="0" w:color="000000"/>
              <w:bottom w:val="single" w:sz="4" w:space="0" w:color="auto"/>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873590" w:rsidRPr="00AC0755" w:rsidRDefault="00873590" w:rsidP="00A4175B">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0,1688</w:t>
            </w:r>
          </w:p>
        </w:tc>
        <w:tc>
          <w:tcPr>
            <w:tcW w:w="837" w:type="dxa"/>
            <w:gridSpan w:val="2"/>
            <w:tcBorders>
              <w:left w:val="single" w:sz="4" w:space="0" w:color="000000"/>
              <w:bottom w:val="single" w:sz="4" w:space="0" w:color="auto"/>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873590" w:rsidRDefault="00873590" w:rsidP="00A4175B">
            <w:pPr>
              <w:jc w:val="center"/>
              <w:rPr>
                <w:color w:val="000000"/>
                <w:sz w:val="22"/>
              </w:rPr>
            </w:pPr>
            <w:r>
              <w:rPr>
                <w:color w:val="000000"/>
                <w:sz w:val="22"/>
              </w:rPr>
              <w:t>0,1688</w:t>
            </w:r>
          </w:p>
        </w:tc>
        <w:tc>
          <w:tcPr>
            <w:tcW w:w="1497" w:type="dxa"/>
            <w:tcBorders>
              <w:left w:val="single" w:sz="4" w:space="0" w:color="000000"/>
              <w:bottom w:val="single" w:sz="4" w:space="0" w:color="auto"/>
              <w:right w:val="single" w:sz="4" w:space="0" w:color="000000"/>
            </w:tcBorders>
            <w:shd w:val="clear" w:color="auto" w:fill="auto"/>
            <w:vAlign w:val="center"/>
          </w:tcPr>
          <w:p w:rsidR="00873590" w:rsidRDefault="00873590" w:rsidP="00A4175B">
            <w:pPr>
              <w:jc w:val="center"/>
              <w:rPr>
                <w:color w:val="000000"/>
                <w:szCs w:val="24"/>
              </w:rPr>
            </w:pPr>
            <w:r>
              <w:rPr>
                <w:color w:val="000000"/>
              </w:rPr>
              <w:t>1,612</w:t>
            </w:r>
          </w:p>
        </w:tc>
      </w:tr>
      <w:tr w:rsidR="00873590" w:rsidRPr="001A0478" w:rsidTr="006F3170">
        <w:tc>
          <w:tcPr>
            <w:tcW w:w="555"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0,308</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0,308</w:t>
            </w:r>
          </w:p>
        </w:tc>
        <w:tc>
          <w:tcPr>
            <w:tcW w:w="1497" w:type="dxa"/>
            <w:tcBorders>
              <w:top w:val="single" w:sz="4" w:space="0" w:color="auto"/>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0,808</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0,5923</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0,5923</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1,447</w:t>
            </w:r>
          </w:p>
        </w:tc>
      </w:tr>
      <w:tr w:rsidR="00873590" w:rsidRPr="001A0478" w:rsidTr="006F3170">
        <w:tc>
          <w:tcPr>
            <w:tcW w:w="555"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0,0806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0,0806</w:t>
            </w:r>
          </w:p>
        </w:tc>
        <w:tc>
          <w:tcPr>
            <w:tcW w:w="1497" w:type="dxa"/>
            <w:tcBorders>
              <w:top w:val="single" w:sz="4" w:space="0" w:color="auto"/>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0,1032</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rFonts w:ascii="Arial" w:hAnsi="Arial" w:cs="Arial"/>
                <w:color w:val="000000"/>
                <w:sz w:val="20"/>
                <w:szCs w:val="20"/>
              </w:rPr>
            </w:pPr>
            <w:r>
              <w:rPr>
                <w:rFonts w:ascii="Arial" w:hAnsi="Arial" w:cs="Arial"/>
                <w:color w:val="000000"/>
                <w:sz w:val="20"/>
                <w:szCs w:val="20"/>
              </w:rPr>
              <w:t>0,051</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0,051</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szCs w:val="24"/>
              </w:rPr>
            </w:pPr>
            <w:r>
              <w:rPr>
                <w:color w:val="000000"/>
              </w:rPr>
              <w:t>0,086</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2,6615</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0</w:t>
            </w:r>
          </w:p>
        </w:tc>
        <w:tc>
          <w:tcPr>
            <w:tcW w:w="840" w:type="dxa"/>
            <w:tcBorders>
              <w:left w:val="single" w:sz="4" w:space="0" w:color="000000"/>
              <w:bottom w:val="single" w:sz="4" w:space="0" w:color="000000"/>
              <w:right w:val="single" w:sz="4" w:space="0" w:color="000000"/>
            </w:tcBorders>
            <w:vAlign w:val="center"/>
          </w:tcPr>
          <w:p w:rsidR="00873590" w:rsidRDefault="00873590" w:rsidP="00A4175B">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2,6615</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9,7532</w:t>
            </w: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873590" w:rsidRPr="004B2824" w:rsidRDefault="00873590" w:rsidP="00A4175B">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873590" w:rsidRPr="00AC0755" w:rsidRDefault="00873590" w:rsidP="00A4175B">
            <w:pPr>
              <w:jc w:val="center"/>
              <w:rPr>
                <w:bCs/>
                <w:color w:val="000000"/>
                <w:sz w:val="22"/>
              </w:rPr>
            </w:pPr>
            <w:r w:rsidRPr="00AC0755">
              <w:rPr>
                <w:bCs/>
                <w:color w:val="000000"/>
                <w:sz w:val="22"/>
              </w:rPr>
              <w:t>1</w:t>
            </w:r>
            <w:r>
              <w:rPr>
                <w:bCs/>
                <w:color w:val="000000"/>
                <w:sz w:val="22"/>
              </w:rPr>
              <w:t>634</w:t>
            </w:r>
            <w:r w:rsidRPr="00AC0755">
              <w:rPr>
                <w:bCs/>
                <w:color w:val="000000"/>
                <w:sz w:val="22"/>
              </w:rPr>
              <w:t xml:space="preserve"> потребител</w:t>
            </w:r>
            <w:r>
              <w:rPr>
                <w:bCs/>
                <w:color w:val="000000"/>
                <w:sz w:val="22"/>
              </w:rPr>
              <w:t>я</w:t>
            </w:r>
            <w:r w:rsidRPr="00AC0755">
              <w:rPr>
                <w:bCs/>
                <w:color w:val="000000"/>
                <w:sz w:val="22"/>
              </w:rPr>
              <w:t>, в т.ч.1</w:t>
            </w:r>
            <w:r>
              <w:rPr>
                <w:bCs/>
                <w:color w:val="000000"/>
                <w:sz w:val="22"/>
              </w:rPr>
              <w:t>415</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20</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78,4794</w:t>
            </w: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24,602</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103,0814</w:t>
            </w: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169,1</w:t>
            </w:r>
          </w:p>
        </w:tc>
      </w:tr>
      <w:tr w:rsidR="00873590" w:rsidRPr="001A0478" w:rsidTr="006F3170">
        <w:tc>
          <w:tcPr>
            <w:tcW w:w="555" w:type="dxa"/>
            <w:tcBorders>
              <w:top w:val="single" w:sz="4" w:space="0" w:color="000000"/>
              <w:left w:val="single" w:sz="4" w:space="0" w:color="000000"/>
              <w:bottom w:val="single" w:sz="4" w:space="0" w:color="000000"/>
            </w:tcBorders>
            <w:shd w:val="clear" w:color="auto" w:fill="auto"/>
            <w:vAlign w:val="center"/>
          </w:tcPr>
          <w:p w:rsidR="00873590" w:rsidRPr="00B47038" w:rsidRDefault="00873590" w:rsidP="00A4175B">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873590" w:rsidRPr="00B47038" w:rsidRDefault="00873590" w:rsidP="00A4175B">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81,1409</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24,602</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105,7429</w:t>
            </w:r>
          </w:p>
        </w:tc>
        <w:tc>
          <w:tcPr>
            <w:tcW w:w="14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b/>
                <w:bCs/>
                <w:color w:val="000000"/>
                <w:sz w:val="22"/>
              </w:rPr>
            </w:pPr>
            <w:r>
              <w:rPr>
                <w:b/>
                <w:bCs/>
                <w:color w:val="000000"/>
                <w:sz w:val="22"/>
              </w:rPr>
              <w:t>178,8532</w:t>
            </w:r>
          </w:p>
        </w:tc>
      </w:tr>
    </w:tbl>
    <w:p w:rsidR="00174D46" w:rsidRDefault="00873590" w:rsidP="00174D46">
      <w:pPr>
        <w:spacing w:before="120"/>
        <w:ind w:firstLine="567"/>
        <w:jc w:val="both"/>
        <w:rPr>
          <w:sz w:val="26"/>
          <w:szCs w:val="26"/>
        </w:rPr>
      </w:pPr>
      <w:r w:rsidRPr="00321011">
        <w:rPr>
          <w:sz w:val="26"/>
          <w:szCs w:val="26"/>
        </w:rPr>
        <w:t>Как следует из данных, приведенных в таблиц</w:t>
      </w:r>
      <w:r>
        <w:rPr>
          <w:sz w:val="26"/>
          <w:szCs w:val="26"/>
        </w:rPr>
        <w:t>е</w:t>
      </w:r>
      <w:r w:rsidRPr="00321011">
        <w:rPr>
          <w:sz w:val="26"/>
          <w:szCs w:val="26"/>
        </w:rPr>
        <w:t xml:space="preserve"> 1.</w:t>
      </w:r>
      <w:r>
        <w:rPr>
          <w:sz w:val="26"/>
          <w:szCs w:val="26"/>
        </w:rPr>
        <w:t>3</w:t>
      </w:r>
      <w:r w:rsidRPr="00321011">
        <w:rPr>
          <w:sz w:val="26"/>
          <w:szCs w:val="26"/>
        </w:rPr>
        <w:t>.1, у теплоснабжающ</w:t>
      </w:r>
      <w:r>
        <w:rPr>
          <w:sz w:val="26"/>
          <w:szCs w:val="26"/>
        </w:rPr>
        <w:t>ей</w:t>
      </w:r>
      <w:r w:rsidRPr="00321011">
        <w:rPr>
          <w:sz w:val="26"/>
          <w:szCs w:val="26"/>
        </w:rPr>
        <w:t xml:space="preserve"> организаци</w:t>
      </w:r>
      <w:r>
        <w:rPr>
          <w:sz w:val="26"/>
          <w:szCs w:val="26"/>
        </w:rPr>
        <w:t>и</w:t>
      </w:r>
      <w:r w:rsidRPr="00321011">
        <w:rPr>
          <w:sz w:val="26"/>
          <w:szCs w:val="26"/>
        </w:rPr>
        <w:t xml:space="preserve"> нет дефицита в тепловой мощности теплоисточников. </w:t>
      </w:r>
      <w:r>
        <w:rPr>
          <w:sz w:val="26"/>
          <w:szCs w:val="26"/>
        </w:rPr>
        <w:t>Плотность тепловых нагрузок по городскому округу составляет: 105,743/44,3 = 2,4 Гкал/км</w:t>
      </w:r>
      <w:r w:rsidRPr="007905F3">
        <w:rPr>
          <w:sz w:val="26"/>
          <w:szCs w:val="26"/>
          <w:vertAlign w:val="superscript"/>
        </w:rPr>
        <w:t>2</w:t>
      </w:r>
      <w:r>
        <w:rPr>
          <w:sz w:val="26"/>
          <w:szCs w:val="26"/>
        </w:rPr>
        <w:t>.</w:t>
      </w:r>
      <w:r w:rsidRPr="009D77C4">
        <w:rPr>
          <w:sz w:val="26"/>
          <w:szCs w:val="26"/>
        </w:rPr>
        <w:t xml:space="preserve"> </w:t>
      </w:r>
      <w:r w:rsidRPr="002E3ACA">
        <w:rPr>
          <w:color w:val="000000"/>
          <w:spacing w:val="-2"/>
          <w:sz w:val="26"/>
          <w:szCs w:val="26"/>
        </w:rPr>
        <w:t>В 20</w:t>
      </w:r>
      <w:r>
        <w:rPr>
          <w:color w:val="000000"/>
          <w:spacing w:val="-2"/>
          <w:sz w:val="26"/>
          <w:szCs w:val="26"/>
        </w:rPr>
        <w:t>22</w:t>
      </w:r>
      <w:r w:rsidRPr="002E3ACA">
        <w:rPr>
          <w:color w:val="000000"/>
          <w:spacing w:val="-2"/>
          <w:sz w:val="26"/>
          <w:szCs w:val="26"/>
        </w:rPr>
        <w:t xml:space="preserve"> году к тепловым сетям Шарьинской ТЭЦ был</w:t>
      </w:r>
      <w:r>
        <w:rPr>
          <w:color w:val="000000"/>
          <w:spacing w:val="-2"/>
          <w:sz w:val="26"/>
          <w:szCs w:val="26"/>
        </w:rPr>
        <w:t>о</w:t>
      </w:r>
      <w:r w:rsidRPr="002E3ACA">
        <w:rPr>
          <w:color w:val="000000"/>
          <w:spacing w:val="-2"/>
          <w:sz w:val="26"/>
          <w:szCs w:val="26"/>
        </w:rPr>
        <w:t xml:space="preserve"> подключен</w:t>
      </w:r>
      <w:r>
        <w:rPr>
          <w:color w:val="000000"/>
          <w:spacing w:val="-2"/>
          <w:sz w:val="26"/>
          <w:szCs w:val="26"/>
        </w:rPr>
        <w:t>о</w:t>
      </w:r>
      <w:r w:rsidRPr="002E3ACA">
        <w:rPr>
          <w:color w:val="000000"/>
          <w:spacing w:val="-2"/>
          <w:sz w:val="26"/>
          <w:szCs w:val="26"/>
        </w:rPr>
        <w:t xml:space="preserve"> </w:t>
      </w:r>
      <w:r>
        <w:rPr>
          <w:color w:val="000000"/>
          <w:spacing w:val="-2"/>
          <w:sz w:val="26"/>
          <w:szCs w:val="26"/>
        </w:rPr>
        <w:t>37</w:t>
      </w:r>
      <w:r w:rsidRPr="002E3ACA">
        <w:rPr>
          <w:color w:val="000000"/>
          <w:spacing w:val="-2"/>
          <w:sz w:val="26"/>
          <w:szCs w:val="26"/>
        </w:rPr>
        <w:t xml:space="preserve"> потребител</w:t>
      </w:r>
      <w:r>
        <w:rPr>
          <w:color w:val="000000"/>
          <w:spacing w:val="-2"/>
          <w:sz w:val="26"/>
          <w:szCs w:val="26"/>
        </w:rPr>
        <w:t>ей</w:t>
      </w:r>
      <w:r w:rsidRPr="002E3ACA">
        <w:rPr>
          <w:color w:val="000000"/>
          <w:spacing w:val="-2"/>
          <w:sz w:val="26"/>
          <w:szCs w:val="26"/>
        </w:rPr>
        <w:t xml:space="preserve"> с тепловой нагрузкой </w:t>
      </w:r>
      <w:r>
        <w:rPr>
          <w:rFonts w:eastAsia="Times New Roman"/>
          <w:bCs/>
          <w:color w:val="000000"/>
          <w:sz w:val="26"/>
          <w:szCs w:val="26"/>
          <w:lang w:eastAsia="ru-RU"/>
        </w:rPr>
        <w:t>2,4019</w:t>
      </w:r>
      <w:r w:rsidRPr="002E3ACA">
        <w:rPr>
          <w:rFonts w:eastAsia="Times New Roman"/>
          <w:b/>
          <w:bCs/>
          <w:color w:val="000000"/>
          <w:szCs w:val="24"/>
          <w:lang w:eastAsia="ru-RU"/>
        </w:rPr>
        <w:t xml:space="preserve"> </w:t>
      </w:r>
      <w:r w:rsidRPr="002E3ACA">
        <w:rPr>
          <w:color w:val="000000"/>
          <w:spacing w:val="-2"/>
          <w:sz w:val="26"/>
          <w:szCs w:val="26"/>
        </w:rPr>
        <w:t xml:space="preserve">Гкал/ч и отключено </w:t>
      </w:r>
      <w:r>
        <w:rPr>
          <w:color w:val="000000"/>
          <w:spacing w:val="-2"/>
          <w:sz w:val="26"/>
          <w:szCs w:val="26"/>
        </w:rPr>
        <w:t>21</w:t>
      </w:r>
      <w:r w:rsidRPr="002E3ACA">
        <w:rPr>
          <w:color w:val="000000"/>
          <w:spacing w:val="-2"/>
          <w:sz w:val="26"/>
          <w:szCs w:val="26"/>
        </w:rPr>
        <w:t xml:space="preserve"> потребител</w:t>
      </w:r>
      <w:r>
        <w:rPr>
          <w:color w:val="000000"/>
          <w:spacing w:val="-2"/>
          <w:sz w:val="26"/>
          <w:szCs w:val="26"/>
        </w:rPr>
        <w:t>ь</w:t>
      </w:r>
      <w:r w:rsidRPr="002E3ACA">
        <w:rPr>
          <w:color w:val="000000"/>
          <w:spacing w:val="-2"/>
          <w:sz w:val="26"/>
          <w:szCs w:val="26"/>
        </w:rPr>
        <w:t xml:space="preserve"> с суммарной тепловой нагрузкой </w:t>
      </w:r>
      <w:r w:rsidRPr="002E3ACA">
        <w:rPr>
          <w:rFonts w:eastAsia="Times New Roman"/>
          <w:bCs/>
          <w:color w:val="000000"/>
          <w:sz w:val="26"/>
          <w:szCs w:val="26"/>
          <w:lang w:eastAsia="ru-RU"/>
        </w:rPr>
        <w:t>0,</w:t>
      </w:r>
      <w:r>
        <w:rPr>
          <w:rFonts w:eastAsia="Times New Roman"/>
          <w:bCs/>
          <w:color w:val="000000"/>
          <w:sz w:val="26"/>
          <w:szCs w:val="26"/>
          <w:lang w:eastAsia="ru-RU"/>
        </w:rPr>
        <w:t>5185</w:t>
      </w:r>
      <w:r w:rsidRPr="002E3ACA">
        <w:rPr>
          <w:rFonts w:eastAsia="Times New Roman"/>
          <w:b/>
          <w:bCs/>
          <w:color w:val="000000"/>
          <w:szCs w:val="24"/>
          <w:lang w:eastAsia="ru-RU"/>
        </w:rPr>
        <w:t xml:space="preserve"> </w:t>
      </w:r>
      <w:r w:rsidRPr="002E3ACA">
        <w:rPr>
          <w:color w:val="000000"/>
          <w:spacing w:val="-2"/>
          <w:sz w:val="26"/>
          <w:szCs w:val="26"/>
        </w:rPr>
        <w:t>Гкал/ч. Изменения в составе потребителей у</w:t>
      </w:r>
      <w:r>
        <w:rPr>
          <w:color w:val="000000"/>
          <w:spacing w:val="-2"/>
          <w:sz w:val="26"/>
          <w:szCs w:val="26"/>
        </w:rPr>
        <w:t>величили</w:t>
      </w:r>
      <w:r w:rsidRPr="002E3ACA">
        <w:rPr>
          <w:color w:val="000000"/>
          <w:spacing w:val="-2"/>
          <w:sz w:val="26"/>
          <w:szCs w:val="26"/>
        </w:rPr>
        <w:t xml:space="preserve"> суммарную подкл</w:t>
      </w:r>
      <w:r>
        <w:rPr>
          <w:color w:val="000000"/>
          <w:spacing w:val="-2"/>
          <w:sz w:val="26"/>
          <w:szCs w:val="26"/>
        </w:rPr>
        <w:t>юченную тепловую нагрузку на 1,8834</w:t>
      </w:r>
      <w:r w:rsidRPr="002E3ACA">
        <w:rPr>
          <w:color w:val="000000"/>
          <w:spacing w:val="-2"/>
          <w:sz w:val="26"/>
          <w:szCs w:val="26"/>
        </w:rPr>
        <w:t xml:space="preserve"> Гкал/ч и зону</w:t>
      </w:r>
      <w:r>
        <w:rPr>
          <w:color w:val="000000"/>
          <w:spacing w:val="-2"/>
          <w:sz w:val="26"/>
          <w:szCs w:val="26"/>
        </w:rPr>
        <w:t xml:space="preserve"> действия этого теплоисточника</w:t>
      </w:r>
      <w:r>
        <w:rPr>
          <w:sz w:val="26"/>
          <w:szCs w:val="26"/>
        </w:rPr>
        <w:t>.</w:t>
      </w:r>
      <w:r w:rsidR="00112605">
        <w:rPr>
          <w:sz w:val="26"/>
          <w:szCs w:val="26"/>
        </w:rPr>
        <w:t xml:space="preserve"> </w:t>
      </w:r>
    </w:p>
    <w:p w:rsidR="00112605" w:rsidRDefault="00112605" w:rsidP="00112605">
      <w:pPr>
        <w:ind w:firstLine="567"/>
        <w:jc w:val="both"/>
        <w:rPr>
          <w:sz w:val="26"/>
          <w:szCs w:val="26"/>
        </w:rPr>
      </w:pPr>
      <w:r>
        <w:rPr>
          <w:sz w:val="26"/>
          <w:szCs w:val="26"/>
        </w:rPr>
        <w:t xml:space="preserve">В городском округе все </w:t>
      </w:r>
      <w:r w:rsidR="00424FB1">
        <w:rPr>
          <w:sz w:val="26"/>
          <w:szCs w:val="26"/>
        </w:rPr>
        <w:t>учреждения и организации, финансируемые из бюджетов различных уровней, подключены к централизованным источникам теплоснабжения. Собственные теплоисточники имеют только промышленные, торговые и транспортные предприятия.</w:t>
      </w:r>
    </w:p>
    <w:p w:rsidR="005C6566" w:rsidRDefault="008B0BCA" w:rsidP="008B0BCA">
      <w:pPr>
        <w:spacing w:before="120"/>
        <w:ind w:firstLine="567"/>
        <w:jc w:val="both"/>
        <w:rPr>
          <w:sz w:val="26"/>
          <w:szCs w:val="26"/>
        </w:rPr>
      </w:pPr>
      <w:r>
        <w:rPr>
          <w:sz w:val="26"/>
          <w:szCs w:val="26"/>
        </w:rPr>
        <w:lastRenderedPageBreak/>
        <w:t>Тепловая нагрузка на теплоисточники будет в значительной степени зависеть от способа организации теплоснабжения потребителей и, прежде всего, многоквартирных домов в процессе проведения газификации городского округа</w:t>
      </w:r>
      <w:r w:rsidR="00112605">
        <w:rPr>
          <w:sz w:val="26"/>
          <w:szCs w:val="26"/>
        </w:rPr>
        <w:t>, а также от принятого сценария развития систем теплоснабжения городского округа.</w:t>
      </w:r>
      <w:r>
        <w:rPr>
          <w:sz w:val="26"/>
          <w:szCs w:val="26"/>
        </w:rPr>
        <w:t xml:space="preserve"> </w:t>
      </w:r>
    </w:p>
    <w:p w:rsidR="001B05F6" w:rsidRPr="009A3D5D" w:rsidRDefault="001B05F6" w:rsidP="001B05F6">
      <w:pPr>
        <w:ind w:firstLine="567"/>
        <w:jc w:val="both"/>
        <w:rPr>
          <w:rFonts w:eastAsia="Times New Roman"/>
          <w:sz w:val="26"/>
          <w:szCs w:val="26"/>
          <w:lang w:eastAsia="ru-RU"/>
        </w:rPr>
      </w:pPr>
      <w:r>
        <w:rPr>
          <w:sz w:val="26"/>
          <w:szCs w:val="26"/>
        </w:rPr>
        <w:t xml:space="preserve">С приходом в город Шарья природного газа у отдельных собственников квартир и нежилых помещений в МКД появится стремление перейти с центрального на индивидуальное теплоснабжение, поскольку такой способ теплоснабжения имеет ряд преимуществ: </w:t>
      </w:r>
      <w:r w:rsidRPr="009A3D5D">
        <w:rPr>
          <w:sz w:val="26"/>
          <w:szCs w:val="26"/>
        </w:rPr>
        <w:t xml:space="preserve">значительно сокращает текущие затраты на отопление и горячее водоснабжение, дает </w:t>
      </w:r>
      <w:r w:rsidRPr="009A3D5D">
        <w:rPr>
          <w:rFonts w:eastAsia="Times New Roman"/>
          <w:sz w:val="26"/>
          <w:szCs w:val="26"/>
          <w:lang w:eastAsia="ru-RU"/>
        </w:rPr>
        <w:t>полную независимость от сроков начала и окончания отопительного сезона, отсутств</w:t>
      </w:r>
      <w:r>
        <w:rPr>
          <w:rFonts w:eastAsia="Times New Roman"/>
          <w:sz w:val="26"/>
          <w:szCs w:val="26"/>
          <w:lang w:eastAsia="ru-RU"/>
        </w:rPr>
        <w:t>уют</w:t>
      </w:r>
      <w:r w:rsidRPr="009A3D5D">
        <w:rPr>
          <w:rFonts w:eastAsia="Times New Roman"/>
          <w:sz w:val="26"/>
          <w:szCs w:val="26"/>
          <w:lang w:eastAsia="ru-RU"/>
        </w:rPr>
        <w:t xml:space="preserve"> перерыв</w:t>
      </w:r>
      <w:r>
        <w:rPr>
          <w:rFonts w:eastAsia="Times New Roman"/>
          <w:sz w:val="26"/>
          <w:szCs w:val="26"/>
          <w:lang w:eastAsia="ru-RU"/>
        </w:rPr>
        <w:t>ы</w:t>
      </w:r>
      <w:r w:rsidRPr="009A3D5D">
        <w:rPr>
          <w:rFonts w:eastAsia="Times New Roman"/>
          <w:sz w:val="26"/>
          <w:szCs w:val="26"/>
          <w:lang w:eastAsia="ru-RU"/>
        </w:rPr>
        <w:t xml:space="preserve"> в горячем водоснабжении, </w:t>
      </w:r>
      <w:r>
        <w:rPr>
          <w:rFonts w:eastAsia="Times New Roman"/>
          <w:sz w:val="26"/>
          <w:szCs w:val="26"/>
          <w:lang w:eastAsia="ru-RU"/>
        </w:rPr>
        <w:t xml:space="preserve">имеется </w:t>
      </w:r>
      <w:r w:rsidRPr="009A3D5D">
        <w:rPr>
          <w:rFonts w:eastAsia="Times New Roman"/>
          <w:sz w:val="26"/>
          <w:szCs w:val="26"/>
          <w:lang w:eastAsia="ru-RU"/>
        </w:rPr>
        <w:t>возможность самостоятельно регулировать температуру воздуха в помещениях.</w:t>
      </w:r>
      <w:r w:rsidRPr="002B3A38">
        <w:rPr>
          <w:rFonts w:eastAsia="Times New Roman"/>
          <w:sz w:val="26"/>
          <w:szCs w:val="26"/>
          <w:lang w:eastAsia="ru-RU"/>
        </w:rPr>
        <w:t xml:space="preserve"> </w:t>
      </w:r>
      <w:r w:rsidRPr="009A3D5D">
        <w:rPr>
          <w:rFonts w:eastAsia="Times New Roman"/>
          <w:sz w:val="26"/>
          <w:szCs w:val="26"/>
          <w:lang w:eastAsia="ru-RU"/>
        </w:rPr>
        <w:t>С другой стороны, недостатками поквартирного отопления являются:</w:t>
      </w:r>
    </w:p>
    <w:p w:rsidR="001B05F6" w:rsidRDefault="001B05F6" w:rsidP="001B05F6">
      <w:pPr>
        <w:pStyle w:val="a3"/>
        <w:numPr>
          <w:ilvl w:val="0"/>
          <w:numId w:val="42"/>
        </w:numPr>
        <w:suppressAutoHyphens w:val="0"/>
        <w:ind w:left="357" w:hanging="357"/>
        <w:rPr>
          <w:sz w:val="26"/>
          <w:szCs w:val="26"/>
        </w:rPr>
      </w:pPr>
      <w:r w:rsidRPr="009A3D5D">
        <w:rPr>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sz w:val="26"/>
          <w:szCs w:val="26"/>
        </w:rPr>
        <w:t xml:space="preserve">более </w:t>
      </w:r>
      <w:r w:rsidRPr="009A3D5D">
        <w:rPr>
          <w:sz w:val="26"/>
          <w:szCs w:val="26"/>
        </w:rPr>
        <w:t xml:space="preserve">200 тыс. руб. и ежегодно увеличиваются; </w:t>
      </w:r>
    </w:p>
    <w:p w:rsidR="00C973E8" w:rsidRPr="009A3D5D" w:rsidRDefault="00C973E8" w:rsidP="001B05F6">
      <w:pPr>
        <w:pStyle w:val="a3"/>
        <w:numPr>
          <w:ilvl w:val="0"/>
          <w:numId w:val="42"/>
        </w:numPr>
        <w:suppressAutoHyphens w:val="0"/>
        <w:ind w:left="357" w:hanging="357"/>
        <w:rPr>
          <w:sz w:val="26"/>
          <w:szCs w:val="26"/>
        </w:rPr>
      </w:pPr>
      <w:r>
        <w:rPr>
          <w:sz w:val="26"/>
          <w:szCs w:val="26"/>
        </w:rPr>
        <w:t>отсутствие бытовых котлов отечественных производителей и прекращение их поставок из стран Евросоюза;</w:t>
      </w:r>
    </w:p>
    <w:p w:rsidR="001B05F6" w:rsidRPr="009A3D5D" w:rsidRDefault="001B05F6" w:rsidP="001B05F6">
      <w:pPr>
        <w:pStyle w:val="a3"/>
        <w:numPr>
          <w:ilvl w:val="0"/>
          <w:numId w:val="42"/>
        </w:numPr>
        <w:suppressAutoHyphens w:val="0"/>
        <w:ind w:left="357" w:hanging="357"/>
        <w:rPr>
          <w:sz w:val="26"/>
          <w:szCs w:val="26"/>
        </w:rPr>
      </w:pPr>
      <w:r w:rsidRPr="009A3D5D">
        <w:rPr>
          <w:rFonts w:eastAsia="Times New Roman"/>
          <w:sz w:val="26"/>
          <w:szCs w:val="26"/>
          <w:lang w:eastAsia="ru-RU"/>
        </w:rPr>
        <w:t xml:space="preserve">необходимость в установке дополнительных </w:t>
      </w:r>
      <w:r w:rsidRPr="009A3D5D">
        <w:rPr>
          <w:sz w:val="26"/>
          <w:szCs w:val="26"/>
        </w:rPr>
        <w:t>дымоходов и воздуховодов</w:t>
      </w:r>
      <w:r w:rsidRPr="009A3D5D">
        <w:rPr>
          <w:rFonts w:eastAsia="Times New Roman"/>
          <w:sz w:val="26"/>
          <w:szCs w:val="26"/>
          <w:lang w:eastAsia="ru-RU"/>
        </w:rPr>
        <w:t>;</w:t>
      </w:r>
    </w:p>
    <w:p w:rsidR="001B05F6" w:rsidRPr="009A3D5D" w:rsidRDefault="001B05F6" w:rsidP="001B05F6">
      <w:pPr>
        <w:pStyle w:val="a3"/>
        <w:numPr>
          <w:ilvl w:val="0"/>
          <w:numId w:val="42"/>
        </w:numPr>
        <w:suppressAutoHyphens w:val="0"/>
        <w:ind w:left="357" w:hanging="357"/>
        <w:rPr>
          <w:sz w:val="26"/>
          <w:szCs w:val="26"/>
        </w:rPr>
      </w:pPr>
      <w:r w:rsidRPr="009A3D5D">
        <w:rPr>
          <w:sz w:val="26"/>
          <w:szCs w:val="26"/>
        </w:rPr>
        <w:t>высокие затраты на ремонт или замену газового оборудования, чистку котлов;</w:t>
      </w:r>
    </w:p>
    <w:p w:rsidR="001B05F6" w:rsidRPr="009A3D5D" w:rsidRDefault="001B05F6" w:rsidP="001B05F6">
      <w:pPr>
        <w:pStyle w:val="a3"/>
        <w:numPr>
          <w:ilvl w:val="0"/>
          <w:numId w:val="42"/>
        </w:numPr>
        <w:suppressAutoHyphens w:val="0"/>
        <w:ind w:left="357" w:hanging="357"/>
        <w:rPr>
          <w:sz w:val="26"/>
          <w:szCs w:val="26"/>
        </w:rPr>
      </w:pPr>
      <w:r w:rsidRPr="009A3D5D">
        <w:rPr>
          <w:sz w:val="26"/>
          <w:szCs w:val="26"/>
        </w:rPr>
        <w:t>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122 руб./мес. или 1464 руб./год;</w:t>
      </w:r>
    </w:p>
    <w:p w:rsidR="001B05F6" w:rsidRPr="009A3D5D" w:rsidRDefault="001B05F6" w:rsidP="001B05F6">
      <w:pPr>
        <w:pStyle w:val="a3"/>
        <w:numPr>
          <w:ilvl w:val="0"/>
          <w:numId w:val="42"/>
        </w:numPr>
        <w:suppressAutoHyphens w:val="0"/>
        <w:ind w:left="357" w:hanging="357"/>
        <w:rPr>
          <w:sz w:val="26"/>
          <w:szCs w:val="26"/>
        </w:rPr>
      </w:pPr>
      <w:r w:rsidRPr="009A3D5D">
        <w:rPr>
          <w:sz w:val="26"/>
          <w:szCs w:val="26"/>
        </w:rPr>
        <w:t>подъезды и подвальные помещения не отапливаются, поскольку застройщики не обустраивают места общего пользования системами обогрева;</w:t>
      </w:r>
    </w:p>
    <w:p w:rsidR="001B05F6" w:rsidRDefault="001B05F6" w:rsidP="001B05F6">
      <w:pPr>
        <w:pStyle w:val="a3"/>
        <w:numPr>
          <w:ilvl w:val="0"/>
          <w:numId w:val="42"/>
        </w:numPr>
        <w:suppressAutoHyphens w:val="0"/>
        <w:ind w:left="357" w:hanging="357"/>
        <w:rPr>
          <w:sz w:val="26"/>
          <w:szCs w:val="26"/>
        </w:rPr>
      </w:pPr>
      <w:r w:rsidRPr="009A3D5D">
        <w:rPr>
          <w:sz w:val="26"/>
          <w:szCs w:val="26"/>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1B05F6" w:rsidRDefault="001B05F6" w:rsidP="001B05F6">
      <w:pPr>
        <w:pStyle w:val="a3"/>
        <w:numPr>
          <w:ilvl w:val="0"/>
          <w:numId w:val="42"/>
        </w:numPr>
        <w:suppressAutoHyphens w:val="0"/>
        <w:ind w:left="357" w:hanging="357"/>
        <w:rPr>
          <w:sz w:val="26"/>
          <w:szCs w:val="26"/>
        </w:rPr>
      </w:pPr>
      <w:r w:rsidRPr="009A3D5D">
        <w:rPr>
          <w:sz w:val="26"/>
          <w:szCs w:val="26"/>
        </w:rPr>
        <w:t>повышенные риски аварий и взрывов из-за неправильной эксплуатации оборудования кем-либо из жильцов</w:t>
      </w:r>
      <w:r>
        <w:rPr>
          <w:sz w:val="26"/>
          <w:szCs w:val="26"/>
        </w:rPr>
        <w:t>.</w:t>
      </w:r>
    </w:p>
    <w:p w:rsidR="001B05F6" w:rsidRDefault="001B05F6" w:rsidP="001B05F6">
      <w:pPr>
        <w:pStyle w:val="a3"/>
        <w:ind w:left="0" w:firstLine="567"/>
        <w:rPr>
          <w:sz w:val="26"/>
          <w:szCs w:val="26"/>
        </w:rPr>
      </w:pPr>
      <w:r>
        <w:rPr>
          <w:sz w:val="26"/>
          <w:szCs w:val="26"/>
        </w:rPr>
        <w:t>С</w:t>
      </w:r>
      <w:r w:rsidRPr="009A3D5D">
        <w:rPr>
          <w:sz w:val="26"/>
          <w:szCs w:val="26"/>
        </w:rPr>
        <w:t xml:space="preserve">равнительный расчет удельных затрат на отопление типового </w:t>
      </w:r>
      <w:r>
        <w:rPr>
          <w:sz w:val="26"/>
          <w:szCs w:val="26"/>
        </w:rPr>
        <w:t>много</w:t>
      </w:r>
      <w:r w:rsidRPr="009A3D5D">
        <w:rPr>
          <w:sz w:val="26"/>
          <w:szCs w:val="26"/>
        </w:rPr>
        <w:t xml:space="preserve">квартирного дома </w:t>
      </w:r>
      <w:r>
        <w:rPr>
          <w:sz w:val="26"/>
          <w:szCs w:val="26"/>
        </w:rPr>
        <w:t>в 3-х вариантах: центральное, автономное и индивидуальное отопление, позволяет сделать следующие выводы:</w:t>
      </w:r>
    </w:p>
    <w:p w:rsidR="001B05F6" w:rsidRPr="001B05F6" w:rsidRDefault="001B05F6" w:rsidP="001B05F6">
      <w:pPr>
        <w:pStyle w:val="a3"/>
        <w:shd w:val="clear" w:color="auto" w:fill="FFFFFF"/>
        <w:ind w:left="0" w:firstLine="284"/>
        <w:rPr>
          <w:rFonts w:eastAsia="Times New Roman"/>
          <w:sz w:val="26"/>
          <w:szCs w:val="26"/>
          <w:lang w:eastAsia="ru-RU"/>
        </w:rPr>
      </w:pPr>
      <w:r w:rsidRPr="001B05F6">
        <w:rPr>
          <w:rFonts w:eastAsia="Times New Roman"/>
          <w:sz w:val="26"/>
          <w:szCs w:val="26"/>
          <w:lang w:eastAsia="ru-RU"/>
        </w:rPr>
        <w:t xml:space="preserve">1). Наиболее затратным является </w:t>
      </w:r>
      <w:r w:rsidRPr="001B05F6">
        <w:rPr>
          <w:rFonts w:eastAsia="Times New Roman"/>
          <w:bCs/>
          <w:sz w:val="26"/>
          <w:szCs w:val="26"/>
          <w:bdr w:val="none" w:sz="0" w:space="0" w:color="auto" w:frame="1"/>
          <w:lang w:eastAsia="ru-RU"/>
        </w:rPr>
        <w:t>III</w:t>
      </w:r>
      <w:r w:rsidRPr="001B05F6">
        <w:rPr>
          <w:rFonts w:eastAsia="Times New Roman"/>
          <w:color w:val="000000"/>
          <w:sz w:val="26"/>
          <w:szCs w:val="26"/>
          <w:lang w:eastAsia="ru-RU"/>
        </w:rPr>
        <w:t xml:space="preserve"> вариант</w:t>
      </w:r>
      <w:r w:rsidR="00C973E8">
        <w:rPr>
          <w:rFonts w:eastAsia="Times New Roman"/>
          <w:color w:val="000000"/>
          <w:sz w:val="26"/>
          <w:szCs w:val="26"/>
          <w:lang w:eastAsia="ru-RU"/>
        </w:rPr>
        <w:t xml:space="preserve"> </w:t>
      </w:r>
      <w:r w:rsidR="00112605">
        <w:rPr>
          <w:rFonts w:eastAsia="Times New Roman"/>
          <w:color w:val="000000"/>
          <w:sz w:val="26"/>
          <w:szCs w:val="26"/>
          <w:lang w:eastAsia="ru-RU"/>
        </w:rPr>
        <w:t>(</w:t>
      </w:r>
      <w:r w:rsidR="00112605">
        <w:rPr>
          <w:sz w:val="26"/>
          <w:szCs w:val="26"/>
        </w:rPr>
        <w:t>индивидуальное отопление</w:t>
      </w:r>
      <w:r w:rsidR="00112605">
        <w:rPr>
          <w:rFonts w:eastAsia="Times New Roman"/>
          <w:color w:val="000000"/>
          <w:sz w:val="26"/>
          <w:szCs w:val="26"/>
          <w:lang w:eastAsia="ru-RU"/>
        </w:rPr>
        <w:t>)</w:t>
      </w:r>
      <w:r w:rsidRPr="001B05F6">
        <w:rPr>
          <w:rFonts w:eastAsia="Times New Roman"/>
          <w:color w:val="000000"/>
          <w:sz w:val="26"/>
          <w:szCs w:val="26"/>
          <w:lang w:eastAsia="ru-RU"/>
        </w:rPr>
        <w:t xml:space="preserve">, наименее затратным – </w:t>
      </w:r>
      <w:r w:rsidRPr="001B05F6">
        <w:rPr>
          <w:rFonts w:eastAsia="Times New Roman"/>
          <w:bCs/>
          <w:sz w:val="26"/>
          <w:szCs w:val="26"/>
          <w:bdr w:val="none" w:sz="0" w:space="0" w:color="auto" w:frame="1"/>
          <w:lang w:val="en-US" w:eastAsia="ru-RU"/>
        </w:rPr>
        <w:t>II</w:t>
      </w:r>
      <w:r w:rsidRPr="001B05F6">
        <w:rPr>
          <w:rFonts w:eastAsia="Times New Roman"/>
          <w:bCs/>
          <w:sz w:val="26"/>
          <w:szCs w:val="26"/>
          <w:bdr w:val="none" w:sz="0" w:space="0" w:color="auto" w:frame="1"/>
          <w:lang w:eastAsia="ru-RU"/>
        </w:rPr>
        <w:t xml:space="preserve"> вариант</w:t>
      </w:r>
      <w:r w:rsidR="00112605">
        <w:rPr>
          <w:rFonts w:eastAsia="Times New Roman"/>
          <w:bCs/>
          <w:sz w:val="26"/>
          <w:szCs w:val="26"/>
          <w:bdr w:val="none" w:sz="0" w:space="0" w:color="auto" w:frame="1"/>
          <w:lang w:eastAsia="ru-RU"/>
        </w:rPr>
        <w:t xml:space="preserve"> (отопление от </w:t>
      </w:r>
      <w:r w:rsidR="00112605">
        <w:rPr>
          <w:sz w:val="26"/>
          <w:szCs w:val="26"/>
        </w:rPr>
        <w:t>автономного теплоисточника</w:t>
      </w:r>
      <w:r w:rsidR="00112605">
        <w:rPr>
          <w:rFonts w:eastAsia="Times New Roman"/>
          <w:bCs/>
          <w:sz w:val="26"/>
          <w:szCs w:val="26"/>
          <w:bdr w:val="none" w:sz="0" w:space="0" w:color="auto" w:frame="1"/>
          <w:lang w:eastAsia="ru-RU"/>
        </w:rPr>
        <w:t>)</w:t>
      </w:r>
      <w:r w:rsidRPr="001B05F6">
        <w:rPr>
          <w:rFonts w:eastAsia="Times New Roman"/>
          <w:sz w:val="26"/>
          <w:szCs w:val="26"/>
          <w:lang w:eastAsia="ru-RU"/>
        </w:rPr>
        <w:t xml:space="preserve">. </w:t>
      </w:r>
    </w:p>
    <w:p w:rsidR="001B05F6" w:rsidRPr="001B05F6" w:rsidRDefault="001B05F6" w:rsidP="001B05F6">
      <w:pPr>
        <w:pStyle w:val="a3"/>
        <w:shd w:val="clear" w:color="auto" w:fill="FFFFFF"/>
        <w:ind w:left="0" w:firstLine="284"/>
        <w:rPr>
          <w:rFonts w:eastAsia="Times New Roman"/>
          <w:bCs/>
          <w:sz w:val="26"/>
          <w:szCs w:val="26"/>
          <w:bdr w:val="none" w:sz="0" w:space="0" w:color="auto" w:frame="1"/>
          <w:lang w:eastAsia="ru-RU"/>
        </w:rPr>
      </w:pPr>
      <w:r w:rsidRPr="001B05F6">
        <w:rPr>
          <w:rFonts w:eastAsia="Times New Roman"/>
          <w:sz w:val="26"/>
          <w:szCs w:val="26"/>
          <w:lang w:eastAsia="ru-RU"/>
        </w:rPr>
        <w:t xml:space="preserve">2). В </w:t>
      </w:r>
      <w:r w:rsidRPr="001B05F6">
        <w:rPr>
          <w:rFonts w:eastAsia="Times New Roman"/>
          <w:bCs/>
          <w:sz w:val="26"/>
          <w:szCs w:val="26"/>
          <w:bdr w:val="none" w:sz="0" w:space="0" w:color="auto" w:frame="1"/>
          <w:lang w:eastAsia="ru-RU"/>
        </w:rPr>
        <w:t xml:space="preserve">I варианте </w:t>
      </w:r>
      <w:r w:rsidR="00112605">
        <w:rPr>
          <w:rFonts w:eastAsia="Times New Roman"/>
          <w:bCs/>
          <w:sz w:val="26"/>
          <w:szCs w:val="26"/>
          <w:bdr w:val="none" w:sz="0" w:space="0" w:color="auto" w:frame="1"/>
          <w:lang w:eastAsia="ru-RU"/>
        </w:rPr>
        <w:t xml:space="preserve">(центральное отопление) </w:t>
      </w:r>
      <w:r w:rsidRPr="001B05F6">
        <w:rPr>
          <w:rFonts w:eastAsia="Times New Roman"/>
          <w:bCs/>
          <w:sz w:val="26"/>
          <w:szCs w:val="26"/>
          <w:bdr w:val="none" w:sz="0" w:space="0" w:color="auto" w:frame="1"/>
          <w:lang w:eastAsia="ru-RU"/>
        </w:rPr>
        <w:t xml:space="preserve">тариф и плата будут увеличиваться ежегодно на 3-10% в зависимости от решений правительства РФ и регионального регулятора тарифов. Ежегодные дефляторы стоимости строительства учитывают фактическую инфляцию и составляют более 4%. Таким образом, в последующие годы разница в удельных затратах на теплоснабжение между </w:t>
      </w:r>
      <w:r w:rsidRPr="001B05F6">
        <w:rPr>
          <w:rFonts w:eastAsia="Times New Roman"/>
          <w:bCs/>
          <w:sz w:val="26"/>
          <w:szCs w:val="26"/>
          <w:bdr w:val="none" w:sz="0" w:space="0" w:color="auto" w:frame="1"/>
          <w:lang w:val="en-US" w:eastAsia="ru-RU"/>
        </w:rPr>
        <w:t>I</w:t>
      </w:r>
      <w:r w:rsidRPr="001B05F6">
        <w:rPr>
          <w:rFonts w:eastAsia="Times New Roman"/>
          <w:bCs/>
          <w:sz w:val="26"/>
          <w:szCs w:val="26"/>
          <w:bdr w:val="none" w:sz="0" w:space="0" w:color="auto" w:frame="1"/>
          <w:lang w:eastAsia="ru-RU"/>
        </w:rPr>
        <w:t xml:space="preserve"> и </w:t>
      </w:r>
      <w:r w:rsidRPr="001B05F6">
        <w:rPr>
          <w:rFonts w:eastAsia="Times New Roman"/>
          <w:bCs/>
          <w:sz w:val="26"/>
          <w:szCs w:val="26"/>
          <w:bdr w:val="none" w:sz="0" w:space="0" w:color="auto" w:frame="1"/>
          <w:lang w:val="en-US" w:eastAsia="ru-RU"/>
        </w:rPr>
        <w:t>III</w:t>
      </w:r>
      <w:r w:rsidRPr="001B05F6">
        <w:rPr>
          <w:rFonts w:eastAsia="Times New Roman"/>
          <w:bCs/>
          <w:sz w:val="26"/>
          <w:szCs w:val="26"/>
          <w:bdr w:val="none" w:sz="0" w:space="0" w:color="auto" w:frame="1"/>
          <w:lang w:eastAsia="ru-RU"/>
        </w:rPr>
        <w:t xml:space="preserve"> вариантами будет увеличиваться в пользу варианта </w:t>
      </w:r>
      <w:r w:rsidRPr="001B05F6">
        <w:rPr>
          <w:rFonts w:eastAsia="Times New Roman"/>
          <w:bCs/>
          <w:sz w:val="26"/>
          <w:szCs w:val="26"/>
          <w:bdr w:val="none" w:sz="0" w:space="0" w:color="auto" w:frame="1"/>
          <w:lang w:val="en-US" w:eastAsia="ru-RU"/>
        </w:rPr>
        <w:t>I</w:t>
      </w:r>
      <w:r w:rsidRPr="001B05F6">
        <w:rPr>
          <w:rFonts w:eastAsia="Times New Roman"/>
          <w:bCs/>
          <w:sz w:val="26"/>
          <w:szCs w:val="26"/>
          <w:bdr w:val="none" w:sz="0" w:space="0" w:color="auto" w:frame="1"/>
          <w:lang w:eastAsia="ru-RU"/>
        </w:rPr>
        <w:t>.</w:t>
      </w:r>
    </w:p>
    <w:p w:rsidR="001B05F6" w:rsidRPr="001B05F6" w:rsidRDefault="001B05F6" w:rsidP="001B05F6">
      <w:pPr>
        <w:pStyle w:val="a3"/>
        <w:shd w:val="clear" w:color="auto" w:fill="FFFFFF"/>
        <w:ind w:left="0" w:firstLine="284"/>
        <w:rPr>
          <w:rFonts w:eastAsia="Times New Roman"/>
          <w:bCs/>
          <w:sz w:val="26"/>
          <w:szCs w:val="26"/>
          <w:bdr w:val="none" w:sz="0" w:space="0" w:color="auto" w:frame="1"/>
          <w:lang w:eastAsia="ru-RU"/>
        </w:rPr>
      </w:pPr>
      <w:r w:rsidRPr="001B05F6">
        <w:rPr>
          <w:rFonts w:eastAsia="Times New Roman"/>
          <w:bCs/>
          <w:sz w:val="26"/>
          <w:szCs w:val="26"/>
          <w:bdr w:val="none" w:sz="0" w:space="0" w:color="auto" w:frame="1"/>
          <w:lang w:eastAsia="ru-RU"/>
        </w:rPr>
        <w:t xml:space="preserve">3). </w:t>
      </w:r>
      <w:r w:rsidRPr="001B05F6">
        <w:rPr>
          <w:rFonts w:eastAsia="Times New Roman"/>
          <w:bCs/>
          <w:sz w:val="26"/>
          <w:szCs w:val="26"/>
          <w:bdr w:val="none" w:sz="0" w:space="0" w:color="auto" w:frame="1"/>
          <w:lang w:val="en-US" w:eastAsia="ru-RU"/>
        </w:rPr>
        <w:t>II</w:t>
      </w:r>
      <w:r w:rsidRPr="001B05F6">
        <w:rPr>
          <w:rFonts w:eastAsia="Times New Roman"/>
          <w:sz w:val="26"/>
          <w:szCs w:val="26"/>
          <w:lang w:eastAsia="ru-RU"/>
        </w:rPr>
        <w:t xml:space="preserve"> вариант предусматривает строительство для этого дома автономной пристроенной блочно-модульной котельной или монтаж блока котлов наружного размещения.  Разовые затраты на строительство котельной составят 67,86 тыс. руб. с квартиры, а средняя ежемесячная плата составит 1095,3 руб. на квартиру с учетом срока полезной эксплуатации теплогенерирующих установок (котлов) - 10 лет.</w:t>
      </w:r>
    </w:p>
    <w:p w:rsidR="001B05F6" w:rsidRPr="001B05F6" w:rsidRDefault="001B05F6" w:rsidP="001B05F6">
      <w:pPr>
        <w:pStyle w:val="a3"/>
        <w:shd w:val="clear" w:color="auto" w:fill="FFFFFF"/>
        <w:ind w:left="0" w:firstLine="284"/>
        <w:rPr>
          <w:rFonts w:eastAsia="Times New Roman"/>
          <w:sz w:val="26"/>
          <w:szCs w:val="26"/>
          <w:lang w:eastAsia="ru-RU"/>
        </w:rPr>
      </w:pPr>
      <w:r w:rsidRPr="001B05F6">
        <w:rPr>
          <w:rFonts w:eastAsia="Times New Roman"/>
          <w:sz w:val="26"/>
          <w:szCs w:val="26"/>
          <w:lang w:eastAsia="ru-RU"/>
        </w:rPr>
        <w:t xml:space="preserve">4) </w:t>
      </w:r>
      <w:proofErr w:type="gramStart"/>
      <w:r w:rsidRPr="001B05F6">
        <w:rPr>
          <w:rFonts w:eastAsia="Times New Roman"/>
          <w:bCs/>
          <w:sz w:val="26"/>
          <w:szCs w:val="26"/>
          <w:bdr w:val="none" w:sz="0" w:space="0" w:color="auto" w:frame="1"/>
          <w:lang w:eastAsia="ru-RU"/>
        </w:rPr>
        <w:t>В</w:t>
      </w:r>
      <w:proofErr w:type="gramEnd"/>
      <w:r w:rsidRPr="001B05F6">
        <w:rPr>
          <w:rFonts w:eastAsia="Times New Roman"/>
          <w:bCs/>
          <w:sz w:val="26"/>
          <w:szCs w:val="26"/>
          <w:bdr w:val="none" w:sz="0" w:space="0" w:color="auto" w:frame="1"/>
          <w:lang w:eastAsia="ru-RU"/>
        </w:rPr>
        <w:t xml:space="preserve"> III варианте предполагаются разовые затраты на проектирование, монтаж и наладку оборудования в размере 200 тыс. руб. на квартиру, а средняя ежемесячная плата составит 1,469 тыс. руб. на квартиру</w:t>
      </w:r>
      <w:r w:rsidRPr="001B05F6">
        <w:rPr>
          <w:rFonts w:eastAsia="Times New Roman"/>
          <w:sz w:val="26"/>
          <w:szCs w:val="26"/>
          <w:lang w:eastAsia="ru-RU"/>
        </w:rPr>
        <w:t xml:space="preserve"> с учетом срока полезной эксплуатации котлов – 10 лет.</w:t>
      </w:r>
    </w:p>
    <w:p w:rsidR="001B05F6" w:rsidRPr="001B05F6" w:rsidRDefault="001B05F6" w:rsidP="001B05F6">
      <w:pPr>
        <w:pStyle w:val="a3"/>
        <w:shd w:val="clear" w:color="auto" w:fill="FFFFFF"/>
        <w:ind w:left="0" w:firstLine="567"/>
        <w:rPr>
          <w:rFonts w:eastAsia="Times New Roman"/>
          <w:sz w:val="26"/>
          <w:szCs w:val="26"/>
          <w:lang w:eastAsia="ru-RU"/>
        </w:rPr>
      </w:pPr>
      <w:r w:rsidRPr="001B05F6">
        <w:rPr>
          <w:rFonts w:eastAsia="Times New Roman"/>
          <w:sz w:val="26"/>
          <w:szCs w:val="26"/>
          <w:lang w:eastAsia="ru-RU"/>
        </w:rPr>
        <w:t xml:space="preserve">Ежемесячные платежи за </w:t>
      </w:r>
      <w:r w:rsidRPr="001B05F6">
        <w:rPr>
          <w:rFonts w:eastAsia="Times New Roman"/>
          <w:bCs/>
          <w:color w:val="000000"/>
          <w:sz w:val="26"/>
          <w:szCs w:val="26"/>
          <w:lang w:eastAsia="ru-RU"/>
        </w:rPr>
        <w:t>1 м</w:t>
      </w:r>
      <w:r w:rsidRPr="001B05F6">
        <w:rPr>
          <w:rFonts w:eastAsia="Times New Roman"/>
          <w:bCs/>
          <w:color w:val="000000"/>
          <w:sz w:val="26"/>
          <w:szCs w:val="26"/>
          <w:vertAlign w:val="superscript"/>
          <w:lang w:eastAsia="ru-RU"/>
        </w:rPr>
        <w:t xml:space="preserve">2 </w:t>
      </w:r>
      <w:r w:rsidRPr="001B05F6">
        <w:rPr>
          <w:rFonts w:eastAsia="Times New Roman"/>
          <w:bCs/>
          <w:color w:val="000000"/>
          <w:sz w:val="26"/>
          <w:szCs w:val="26"/>
          <w:lang w:eastAsia="ru-RU"/>
        </w:rPr>
        <w:t>жилой площади</w:t>
      </w:r>
      <w:r w:rsidRPr="001B05F6">
        <w:rPr>
          <w:rFonts w:eastAsia="Times New Roman"/>
          <w:sz w:val="26"/>
          <w:szCs w:val="26"/>
          <w:lang w:eastAsia="ru-RU"/>
        </w:rPr>
        <w:t>:</w:t>
      </w:r>
    </w:p>
    <w:p w:rsidR="001B05F6" w:rsidRDefault="001B05F6" w:rsidP="001B05F6">
      <w:pPr>
        <w:pStyle w:val="a3"/>
        <w:suppressAutoHyphens w:val="0"/>
        <w:ind w:left="0" w:firstLine="567"/>
        <w:rPr>
          <w:rFonts w:eastAsia="Times New Roman"/>
          <w:color w:val="000000"/>
          <w:sz w:val="26"/>
          <w:szCs w:val="26"/>
          <w:lang w:eastAsia="ru-RU"/>
        </w:rPr>
      </w:pPr>
      <w:r w:rsidRPr="001B05F6">
        <w:rPr>
          <w:rFonts w:eastAsia="Times New Roman"/>
          <w:bCs/>
          <w:sz w:val="26"/>
          <w:szCs w:val="26"/>
          <w:bdr w:val="none" w:sz="0" w:space="0" w:color="auto" w:frame="1"/>
          <w:lang w:eastAsia="ru-RU"/>
        </w:rPr>
        <w:t>I</w:t>
      </w:r>
      <w:r w:rsidRPr="001B05F6">
        <w:rPr>
          <w:rFonts w:eastAsia="Times New Roman"/>
          <w:color w:val="000000"/>
          <w:sz w:val="26"/>
          <w:szCs w:val="26"/>
          <w:lang w:eastAsia="ru-RU"/>
        </w:rPr>
        <w:t xml:space="preserve"> Вариант – 93,81 руб. </w:t>
      </w:r>
      <w:r w:rsidRPr="001B05F6">
        <w:rPr>
          <w:rFonts w:eastAsia="Times New Roman"/>
          <w:bCs/>
          <w:sz w:val="26"/>
          <w:szCs w:val="26"/>
          <w:bdr w:val="none" w:sz="0" w:space="0" w:color="auto" w:frame="1"/>
          <w:lang w:eastAsia="ru-RU"/>
        </w:rPr>
        <w:t>II</w:t>
      </w:r>
      <w:r w:rsidRPr="001B05F6">
        <w:rPr>
          <w:rFonts w:eastAsia="Times New Roman"/>
          <w:color w:val="000000"/>
          <w:sz w:val="26"/>
          <w:szCs w:val="26"/>
          <w:lang w:eastAsia="ru-RU"/>
        </w:rPr>
        <w:t xml:space="preserve"> Вариант 54,46 руб. </w:t>
      </w:r>
      <w:r w:rsidRPr="001B05F6">
        <w:rPr>
          <w:rFonts w:eastAsia="Times New Roman"/>
          <w:bCs/>
          <w:sz w:val="26"/>
          <w:szCs w:val="26"/>
          <w:bdr w:val="none" w:sz="0" w:space="0" w:color="auto" w:frame="1"/>
          <w:lang w:eastAsia="ru-RU"/>
        </w:rPr>
        <w:t>III</w:t>
      </w:r>
      <w:r w:rsidRPr="001B05F6">
        <w:rPr>
          <w:rFonts w:eastAsia="Times New Roman"/>
          <w:color w:val="000000"/>
          <w:sz w:val="26"/>
          <w:szCs w:val="26"/>
          <w:lang w:eastAsia="ru-RU"/>
        </w:rPr>
        <w:t xml:space="preserve"> Вариант – 100,34 руб.</w:t>
      </w:r>
    </w:p>
    <w:p w:rsidR="005C6566" w:rsidRDefault="005C6566" w:rsidP="005C6566">
      <w:pPr>
        <w:ind w:firstLine="567"/>
        <w:jc w:val="both"/>
        <w:rPr>
          <w:sz w:val="26"/>
          <w:szCs w:val="26"/>
        </w:rPr>
      </w:pPr>
      <w:r>
        <w:rPr>
          <w:sz w:val="26"/>
          <w:szCs w:val="26"/>
        </w:rPr>
        <w:lastRenderedPageBreak/>
        <w:t>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снижает тепловую нагрузку на теплоисточники,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w:t>
      </w:r>
      <w:r w:rsidRPr="006F1D6B">
        <w:rPr>
          <w:sz w:val="26"/>
          <w:szCs w:val="26"/>
        </w:rPr>
        <w:t>многоквартирных домах на индивидуальное теплоснабжение</w:t>
      </w:r>
      <w:r>
        <w:rPr>
          <w:sz w:val="26"/>
          <w:szCs w:val="26"/>
        </w:rPr>
        <w:t xml:space="preserve"> должен быть четко регламентирован.</w:t>
      </w:r>
    </w:p>
    <w:p w:rsidR="005C6566" w:rsidRPr="00E37CE6" w:rsidRDefault="005C6566" w:rsidP="005C6566">
      <w:pPr>
        <w:ind w:firstLine="567"/>
        <w:jc w:val="both"/>
        <w:rPr>
          <w:bCs/>
          <w:sz w:val="26"/>
          <w:szCs w:val="26"/>
        </w:rPr>
      </w:pPr>
      <w:r w:rsidRPr="002615F2">
        <w:rPr>
          <w:sz w:val="26"/>
          <w:szCs w:val="26"/>
        </w:rPr>
        <w:t xml:space="preserve">Существующие в </w:t>
      </w:r>
      <w:r>
        <w:rPr>
          <w:sz w:val="26"/>
          <w:szCs w:val="26"/>
        </w:rPr>
        <w:t>городском</w:t>
      </w:r>
      <w:r w:rsidRPr="002615F2">
        <w:rPr>
          <w:sz w:val="26"/>
          <w:szCs w:val="26"/>
        </w:rPr>
        <w:t xml:space="preserve"> </w:t>
      </w:r>
      <w:r>
        <w:rPr>
          <w:sz w:val="26"/>
          <w:szCs w:val="26"/>
        </w:rPr>
        <w:t>округе</w:t>
      </w:r>
      <w:r w:rsidRPr="002615F2">
        <w:rPr>
          <w:sz w:val="26"/>
          <w:szCs w:val="26"/>
        </w:rPr>
        <w:t xml:space="preserve"> многоквартирные дома спроектированы и построены с учетом их центрального отопления. Приточные воздуховоды и системы дымоудаления, необходимые для работы квартирных газовых котлов, системы приточно-вытяжной вентиляции в соответствии с СП 60.13330.2012 «Отопление, вентиляция и кондиционирование», в конструкции зданий не предусмотрены.</w:t>
      </w:r>
    </w:p>
    <w:p w:rsidR="005C6566" w:rsidRDefault="005C6566" w:rsidP="005C6566">
      <w:pPr>
        <w:ind w:firstLine="357"/>
        <w:jc w:val="both"/>
        <w:rPr>
          <w:sz w:val="26"/>
          <w:szCs w:val="26"/>
        </w:rPr>
      </w:pPr>
      <w:r>
        <w:rPr>
          <w:sz w:val="26"/>
          <w:szCs w:val="26"/>
        </w:rPr>
        <w:tab/>
      </w:r>
      <w:r w:rsidRPr="009A3D5D">
        <w:rPr>
          <w:sz w:val="26"/>
          <w:szCs w:val="26"/>
        </w:rPr>
        <w:t xml:space="preserve">Действующее нормативно-правовое регулирование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Для минимизации ущерба теплоснабжающей организации и инвесторов от перехода отдельных квартир в МКД с центрального теплоснабжения на индивидуальное администрация </w:t>
      </w:r>
      <w:r>
        <w:rPr>
          <w:sz w:val="26"/>
          <w:szCs w:val="26"/>
        </w:rPr>
        <w:t>городского округа г. Шарья</w:t>
      </w:r>
      <w:r w:rsidRPr="009A3D5D">
        <w:rPr>
          <w:sz w:val="26"/>
          <w:szCs w:val="26"/>
        </w:rPr>
        <w:t xml:space="preserve"> допускает такой переход только всем многоквартирным домом</w:t>
      </w:r>
      <w:r>
        <w:rPr>
          <w:sz w:val="26"/>
          <w:szCs w:val="26"/>
        </w:rPr>
        <w:t>, в конструкции которого имеются дымоходы из каждой квартиры</w:t>
      </w:r>
      <w:r w:rsidRPr="009A3D5D">
        <w:rPr>
          <w:sz w:val="26"/>
          <w:szCs w:val="26"/>
        </w:rPr>
        <w:t xml:space="preserve">. </w:t>
      </w:r>
      <w:r>
        <w:rPr>
          <w:sz w:val="26"/>
          <w:szCs w:val="26"/>
        </w:rPr>
        <w:t xml:space="preserve">При отсутствии в доме дымоходов их прокладка через несущие перекрытия или по фасадам дома не допускается. </w:t>
      </w:r>
    </w:p>
    <w:p w:rsidR="005C6566" w:rsidRPr="009A3D5D" w:rsidRDefault="005C6566" w:rsidP="005C6566">
      <w:pPr>
        <w:ind w:firstLine="357"/>
        <w:jc w:val="both"/>
        <w:rPr>
          <w:sz w:val="26"/>
          <w:szCs w:val="26"/>
        </w:rPr>
      </w:pPr>
      <w:r w:rsidRPr="009A3D5D">
        <w:rPr>
          <w:sz w:val="26"/>
          <w:szCs w:val="26"/>
        </w:rPr>
        <w:t>В соответствии с действующим законодательством перевод отдельных квартир в многоквартирных домах на индивидуальное теплоснабжение возможен при соблюдении следующих условий:</w:t>
      </w:r>
    </w:p>
    <w:p w:rsidR="005C6566" w:rsidRPr="009A3D5D" w:rsidRDefault="005C6566" w:rsidP="005C6566">
      <w:pPr>
        <w:pStyle w:val="a3"/>
        <w:numPr>
          <w:ilvl w:val="0"/>
          <w:numId w:val="22"/>
        </w:numPr>
        <w:suppressAutoHyphens w:val="0"/>
        <w:ind w:left="426" w:hanging="357"/>
        <w:jc w:val="both"/>
        <w:rPr>
          <w:sz w:val="26"/>
          <w:szCs w:val="26"/>
        </w:rPr>
      </w:pPr>
      <w:r w:rsidRPr="009A3D5D">
        <w:rPr>
          <w:rStyle w:val="aff5"/>
          <w:color w:val="000000"/>
          <w:sz w:val="26"/>
          <w:szCs w:val="26"/>
          <w:shd w:val="clear" w:color="auto" w:fill="FFFFFF"/>
        </w:rPr>
        <w:t xml:space="preserve">Наличие </w:t>
      </w:r>
      <w:r w:rsidRPr="009A3D5D">
        <w:rPr>
          <w:b/>
          <w:color w:val="000000"/>
          <w:sz w:val="26"/>
          <w:szCs w:val="26"/>
        </w:rPr>
        <w:t xml:space="preserve">разрешения </w:t>
      </w:r>
      <w:r w:rsidRPr="009A3D5D">
        <w:rPr>
          <w:color w:val="000000"/>
          <w:sz w:val="26"/>
          <w:szCs w:val="26"/>
        </w:rPr>
        <w:t xml:space="preserve">от </w:t>
      </w:r>
      <w:r w:rsidRPr="00134F9D">
        <w:rPr>
          <w:color w:val="000000"/>
          <w:sz w:val="26"/>
          <w:szCs w:val="26"/>
        </w:rPr>
        <w:t xml:space="preserve">администрации </w:t>
      </w:r>
      <w:r w:rsidRPr="00134F9D">
        <w:rPr>
          <w:sz w:val="26"/>
          <w:szCs w:val="26"/>
        </w:rPr>
        <w:t>городского округа г. Шарья</w:t>
      </w:r>
      <w:r w:rsidRPr="00134F9D">
        <w:rPr>
          <w:color w:val="000000"/>
          <w:sz w:val="26"/>
          <w:szCs w:val="26"/>
        </w:rPr>
        <w:t>.</w:t>
      </w:r>
    </w:p>
    <w:p w:rsidR="005C6566" w:rsidRPr="009A3D5D" w:rsidRDefault="005C6566" w:rsidP="005C6566">
      <w:pPr>
        <w:pStyle w:val="a3"/>
        <w:numPr>
          <w:ilvl w:val="0"/>
          <w:numId w:val="22"/>
        </w:numPr>
        <w:suppressAutoHyphens w:val="0"/>
        <w:ind w:left="426" w:hanging="357"/>
        <w:jc w:val="both"/>
        <w:rPr>
          <w:sz w:val="26"/>
          <w:szCs w:val="26"/>
        </w:rPr>
      </w:pPr>
      <w:r w:rsidRPr="009A3D5D">
        <w:rPr>
          <w:sz w:val="26"/>
          <w:szCs w:val="26"/>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5C6566" w:rsidRPr="009A3D5D" w:rsidRDefault="005C6566" w:rsidP="005C6566">
      <w:pPr>
        <w:pStyle w:val="a3"/>
        <w:numPr>
          <w:ilvl w:val="0"/>
          <w:numId w:val="22"/>
        </w:numPr>
        <w:suppressAutoHyphens w:val="0"/>
        <w:ind w:left="426" w:hanging="357"/>
        <w:jc w:val="both"/>
        <w:rPr>
          <w:sz w:val="26"/>
          <w:szCs w:val="26"/>
        </w:rPr>
      </w:pPr>
      <w:r w:rsidRPr="009A3D5D">
        <w:rPr>
          <w:sz w:val="26"/>
          <w:szCs w:val="26"/>
        </w:rPr>
        <w:t>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5C6566" w:rsidRPr="00134F9D" w:rsidRDefault="005C6566" w:rsidP="005C6566">
      <w:pPr>
        <w:pStyle w:val="a3"/>
        <w:numPr>
          <w:ilvl w:val="0"/>
          <w:numId w:val="22"/>
        </w:numPr>
        <w:suppressAutoHyphens w:val="0"/>
        <w:ind w:left="426" w:hanging="357"/>
        <w:jc w:val="both"/>
        <w:rPr>
          <w:sz w:val="26"/>
          <w:szCs w:val="26"/>
        </w:rPr>
      </w:pPr>
      <w:r w:rsidRPr="009A3D5D">
        <w:rPr>
          <w:sz w:val="26"/>
          <w:szCs w:val="26"/>
        </w:rPr>
        <w:t xml:space="preserve">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органами строительного и пожарного </w:t>
      </w:r>
      <w:r w:rsidRPr="00134F9D">
        <w:rPr>
          <w:sz w:val="26"/>
          <w:szCs w:val="26"/>
        </w:rPr>
        <w:t>надзора городского округа г. Шарья.</w:t>
      </w:r>
    </w:p>
    <w:p w:rsidR="005C6566" w:rsidRPr="009A3D5D" w:rsidRDefault="005C6566" w:rsidP="005C6566">
      <w:pPr>
        <w:pStyle w:val="a3"/>
        <w:numPr>
          <w:ilvl w:val="0"/>
          <w:numId w:val="22"/>
        </w:numPr>
        <w:suppressAutoHyphens w:val="0"/>
        <w:ind w:left="426" w:hanging="357"/>
        <w:jc w:val="both"/>
        <w:rPr>
          <w:sz w:val="26"/>
          <w:szCs w:val="26"/>
        </w:rPr>
      </w:pPr>
      <w:r w:rsidRPr="009A3D5D">
        <w:rPr>
          <w:sz w:val="26"/>
          <w:szCs w:val="26"/>
        </w:rPr>
        <w:t>Наличие проекта реконструкции системы отопления дома, согласованного с теплоснабжающей организацией, для обеспечения нормального отопления оставшихся на центральном теплоснабжении квартир. Проектом должны предусматриваться мероприятия по отключению нагревательных приборов от централизованной системы отопления дома, тепловая изоляция проходящих через отключенные квартиры трубопроводов с теплоносителем и горячей водой, установке (замене) регулирующих шайб на тепловом вводе МКД, диаметр которых определяется гидравлическим расчетом на оставшуюся тепловую нагрузку.</w:t>
      </w:r>
    </w:p>
    <w:p w:rsidR="005C6566" w:rsidRPr="009A3D5D" w:rsidRDefault="005C6566" w:rsidP="005C6566">
      <w:pPr>
        <w:pStyle w:val="a3"/>
        <w:ind w:left="0" w:firstLine="567"/>
        <w:jc w:val="both"/>
        <w:rPr>
          <w:sz w:val="26"/>
          <w:szCs w:val="26"/>
        </w:rPr>
      </w:pPr>
      <w:r w:rsidRPr="009A3D5D">
        <w:rPr>
          <w:sz w:val="26"/>
          <w:szCs w:val="26"/>
        </w:rPr>
        <w:t xml:space="preserve">Бремя выполнения всех выше указанных условий несут собственники квартир и нежилых помещений, переходящих на индивидуальное теплоснабжение. 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выше указанных условий теплоснабжающая организация вправе отказать в расторжении </w:t>
      </w:r>
      <w:r w:rsidRPr="009A3D5D">
        <w:rPr>
          <w:sz w:val="26"/>
          <w:szCs w:val="26"/>
        </w:rPr>
        <w:lastRenderedPageBreak/>
        <w:t>договора поставки тепловой энергии, и продолжать взимать плату за отопление и ГВС по показаниям общедомовых узлов учета или по существующим нормативам.</w:t>
      </w:r>
    </w:p>
    <w:p w:rsidR="005C6566" w:rsidRPr="009A3D5D" w:rsidRDefault="005C6566" w:rsidP="005C6566">
      <w:pPr>
        <w:pStyle w:val="a3"/>
        <w:ind w:left="0" w:firstLine="567"/>
        <w:jc w:val="both"/>
        <w:rPr>
          <w:sz w:val="26"/>
          <w:szCs w:val="26"/>
        </w:rPr>
      </w:pPr>
      <w:r w:rsidRPr="009A3D5D">
        <w:rPr>
          <w:sz w:val="26"/>
          <w:szCs w:val="26"/>
        </w:rPr>
        <w:t xml:space="preserve">Как </w:t>
      </w:r>
      <w:r>
        <w:rPr>
          <w:sz w:val="26"/>
          <w:szCs w:val="26"/>
        </w:rPr>
        <w:t>показал с</w:t>
      </w:r>
      <w:r w:rsidRPr="009A3D5D">
        <w:rPr>
          <w:sz w:val="26"/>
          <w:szCs w:val="26"/>
        </w:rPr>
        <w:t xml:space="preserve">равнительный расчет удельных затрат на отопление типового </w:t>
      </w:r>
      <w:r>
        <w:rPr>
          <w:sz w:val="26"/>
          <w:szCs w:val="26"/>
        </w:rPr>
        <w:t>много</w:t>
      </w:r>
      <w:r w:rsidRPr="009A3D5D">
        <w:rPr>
          <w:sz w:val="26"/>
          <w:szCs w:val="26"/>
        </w:rPr>
        <w:t xml:space="preserve">квартирного дома, наиболее экономичным для собственников квартир и нежилых помещений является организация </w:t>
      </w:r>
      <w:r>
        <w:rPr>
          <w:sz w:val="26"/>
          <w:szCs w:val="26"/>
        </w:rPr>
        <w:t xml:space="preserve">автономного </w:t>
      </w:r>
      <w:r w:rsidRPr="009A3D5D">
        <w:rPr>
          <w:sz w:val="26"/>
          <w:szCs w:val="26"/>
        </w:rPr>
        <w:t>теплоснабжения МКД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5C6566" w:rsidRPr="009A3D5D" w:rsidRDefault="005C6566" w:rsidP="005C6566">
      <w:pPr>
        <w:pStyle w:val="a3"/>
        <w:ind w:left="0" w:firstLine="567"/>
        <w:jc w:val="both"/>
        <w:rPr>
          <w:sz w:val="26"/>
          <w:szCs w:val="26"/>
        </w:rPr>
      </w:pPr>
      <w:r w:rsidRPr="009A3D5D">
        <w:rPr>
          <w:sz w:val="26"/>
          <w:szCs w:val="26"/>
        </w:rPr>
        <w:t>1). Согласие 100% собственников квартир и нежилых помещений МКД, оформленное протоколом в установленном порядке.</w:t>
      </w:r>
    </w:p>
    <w:p w:rsidR="005C6566" w:rsidRPr="009A3D5D" w:rsidRDefault="005C6566" w:rsidP="005C6566">
      <w:pPr>
        <w:pStyle w:val="a3"/>
        <w:ind w:left="0" w:firstLine="567"/>
        <w:jc w:val="both"/>
        <w:rPr>
          <w:sz w:val="26"/>
          <w:szCs w:val="26"/>
        </w:rPr>
      </w:pPr>
      <w:r w:rsidRPr="009A3D5D">
        <w:rPr>
          <w:sz w:val="26"/>
          <w:szCs w:val="26"/>
        </w:rPr>
        <w:t>2).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5C6566" w:rsidRPr="009A3D5D" w:rsidRDefault="005C6566" w:rsidP="005C6566">
      <w:pPr>
        <w:pStyle w:val="a3"/>
        <w:ind w:left="0" w:firstLine="567"/>
        <w:jc w:val="both"/>
        <w:rPr>
          <w:sz w:val="26"/>
          <w:szCs w:val="26"/>
        </w:rPr>
      </w:pPr>
      <w:r w:rsidRPr="009A3D5D">
        <w:rPr>
          <w:sz w:val="26"/>
          <w:szCs w:val="26"/>
        </w:rPr>
        <w:t xml:space="preserve">3). Наличие проекта реконструкции существующей системы теплоснабжения дома путем установки автономной газовой котельной. </w:t>
      </w:r>
    </w:p>
    <w:p w:rsidR="005C6566" w:rsidRPr="009A3D5D" w:rsidRDefault="005C6566" w:rsidP="005C6566">
      <w:pPr>
        <w:ind w:firstLine="601"/>
        <w:jc w:val="both"/>
        <w:rPr>
          <w:sz w:val="26"/>
          <w:szCs w:val="26"/>
        </w:rPr>
      </w:pPr>
      <w:r w:rsidRPr="009A3D5D">
        <w:rPr>
          <w:sz w:val="26"/>
          <w:szCs w:val="26"/>
        </w:rPr>
        <w:t>Перевод зданий бюджетных учреждений (школы, детского сада), индивидуальных жилых домов с центрального отопления на индивидуальное является правом их владельца, и производится в соответствии с п.1, 3, 4 указанных выше условий.</w:t>
      </w:r>
    </w:p>
    <w:p w:rsidR="001B05F6" w:rsidRDefault="005C6566" w:rsidP="005C6566">
      <w:pPr>
        <w:pStyle w:val="a3"/>
        <w:suppressAutoHyphens w:val="0"/>
        <w:ind w:left="0" w:firstLine="567"/>
        <w:jc w:val="both"/>
        <w:rPr>
          <w:sz w:val="26"/>
          <w:szCs w:val="26"/>
        </w:rPr>
      </w:pPr>
      <w:r w:rsidRPr="009A3D5D">
        <w:rPr>
          <w:sz w:val="26"/>
          <w:szCs w:val="26"/>
        </w:rPr>
        <w:t xml:space="preserve">В случае начала реализации на территории </w:t>
      </w:r>
      <w:r>
        <w:rPr>
          <w:sz w:val="26"/>
          <w:szCs w:val="26"/>
        </w:rPr>
        <w:t>городского округа г. Шарья</w:t>
      </w:r>
      <w:r w:rsidRPr="009A3D5D">
        <w:rPr>
          <w:sz w:val="26"/>
          <w:szCs w:val="26"/>
        </w:rPr>
        <w:t xml:space="preserve"> инвестиционного проекта по реконструкции теплоисточников и тепловых сетей в соответствии с ФЗ-190 «О теплоснабжении» [2], администрация </w:t>
      </w:r>
      <w:r>
        <w:rPr>
          <w:sz w:val="26"/>
          <w:szCs w:val="26"/>
        </w:rPr>
        <w:t xml:space="preserve">городского округа </w:t>
      </w:r>
      <w:r w:rsidRPr="009A3D5D">
        <w:rPr>
          <w:sz w:val="26"/>
          <w:szCs w:val="26"/>
        </w:rPr>
        <w:t>обязана содействовать инвестору и запретить в зоне действия инвестиционного проекта переход квартир и нежилых помещений в МКД на индивидуальное теплоснабжение, в том числе и всем многоквартирным домом.</w:t>
      </w: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5C6566" w:rsidRDefault="005C6566" w:rsidP="005C6566">
      <w:pPr>
        <w:pStyle w:val="a3"/>
        <w:suppressAutoHyphens w:val="0"/>
        <w:ind w:left="0" w:firstLine="567"/>
        <w:jc w:val="both"/>
        <w:rPr>
          <w:sz w:val="26"/>
          <w:szCs w:val="26"/>
        </w:rPr>
      </w:pPr>
    </w:p>
    <w:p w:rsidR="006F3170" w:rsidRDefault="006F3170" w:rsidP="006F3170">
      <w:pPr>
        <w:pStyle w:val="a3"/>
        <w:spacing w:after="240"/>
        <w:ind w:left="0"/>
        <w:contextualSpacing w:val="0"/>
        <w:jc w:val="center"/>
        <w:rPr>
          <w:b/>
          <w:sz w:val="28"/>
          <w:szCs w:val="28"/>
        </w:rPr>
      </w:pPr>
      <w:r w:rsidRPr="005E4E70">
        <w:rPr>
          <w:b/>
          <w:sz w:val="28"/>
          <w:szCs w:val="28"/>
        </w:rPr>
        <w:lastRenderedPageBreak/>
        <w:t>2. Существующие и перспективные балансы тепловой мощности источников тепловой энергии и тепловой нагрузки потребителей</w:t>
      </w:r>
    </w:p>
    <w:p w:rsidR="006F3170" w:rsidRDefault="006F3170" w:rsidP="006F3170">
      <w:pPr>
        <w:spacing w:before="120" w:after="120"/>
        <w:ind w:firstLine="567"/>
        <w:jc w:val="both"/>
        <w:rPr>
          <w:b/>
          <w:sz w:val="26"/>
          <w:szCs w:val="26"/>
        </w:rPr>
      </w:pPr>
      <w:r w:rsidRPr="005E4E70">
        <w:rPr>
          <w:b/>
          <w:sz w:val="26"/>
          <w:szCs w:val="26"/>
        </w:rPr>
        <w:t>2.1</w:t>
      </w:r>
      <w:r>
        <w:rPr>
          <w:b/>
          <w:sz w:val="28"/>
          <w:szCs w:val="28"/>
        </w:rPr>
        <w:t xml:space="preserve"> </w:t>
      </w:r>
      <w:r w:rsidRPr="00CF7D5E">
        <w:rPr>
          <w:b/>
          <w:sz w:val="26"/>
          <w:szCs w:val="26"/>
        </w:rPr>
        <w:t>Источники теплоснабжения</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6F3170" w:rsidRPr="0019663E" w:rsidRDefault="006F3170" w:rsidP="006F3170">
      <w:pPr>
        <w:pStyle w:val="ConsPlusNormal"/>
        <w:widowControl/>
        <w:ind w:firstLine="567"/>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Pr="008A613E">
        <w:rPr>
          <w:rFonts w:ascii="Times New Roman" w:hAnsi="Times New Roman" w:cs="Times New Roman"/>
          <w:bCs/>
          <w:sz w:val="26"/>
          <w:szCs w:val="26"/>
        </w:rPr>
        <w:t>теплоэлектроце</w:t>
      </w:r>
      <w:r>
        <w:rPr>
          <w:rFonts w:ascii="Times New Roman" w:hAnsi="Times New Roman" w:cs="Times New Roman"/>
          <w:bCs/>
          <w:sz w:val="26"/>
          <w:szCs w:val="26"/>
        </w:rPr>
        <w:t>н</w:t>
      </w:r>
      <w:r w:rsidRPr="008A613E">
        <w:rPr>
          <w:rFonts w:ascii="Times New Roman" w:hAnsi="Times New Roman" w:cs="Times New Roman"/>
          <w:bCs/>
          <w:sz w:val="26"/>
          <w:szCs w:val="26"/>
        </w:rPr>
        <w:t>траль</w:t>
      </w:r>
      <w:r>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Pr>
          <w:rFonts w:ascii="Times New Roman" w:hAnsi="Times New Roman" w:cs="Times New Roman"/>
          <w:bCs/>
          <w:sz w:val="26"/>
          <w:szCs w:val="26"/>
        </w:rPr>
        <w:t>,</w:t>
      </w:r>
      <w:r w:rsidRPr="007160E7">
        <w:rPr>
          <w:rFonts w:ascii="Times New Roman" w:hAnsi="Times New Roman" w:cs="Times New Roman"/>
          <w:bCs/>
          <w:sz w:val="26"/>
          <w:szCs w:val="26"/>
        </w:rPr>
        <w:t xml:space="preserve"> </w:t>
      </w:r>
      <w:r w:rsidRPr="009E1D9F">
        <w:rPr>
          <w:rFonts w:ascii="Times New Roman" w:hAnsi="Times New Roman" w:cs="Times New Roman"/>
          <w:bCs/>
          <w:sz w:val="26"/>
          <w:szCs w:val="26"/>
        </w:rPr>
        <w:t>и</w:t>
      </w:r>
      <w:r>
        <w:rPr>
          <w:rFonts w:ascii="Times New Roman" w:hAnsi="Times New Roman" w:cs="Times New Roman"/>
          <w:bCs/>
          <w:sz w:val="26"/>
          <w:szCs w:val="26"/>
        </w:rPr>
        <w:t xml:space="preserve"> 5</w:t>
      </w:r>
      <w:r w:rsidRPr="009E1D9F">
        <w:rPr>
          <w:rFonts w:ascii="Times New Roman" w:hAnsi="Times New Roman" w:cs="Times New Roman"/>
          <w:bCs/>
          <w:sz w:val="26"/>
          <w:szCs w:val="26"/>
        </w:rPr>
        <w:t xml:space="preserve"> </w:t>
      </w:r>
      <w:proofErr w:type="spellStart"/>
      <w:r w:rsidRPr="009E1D9F">
        <w:rPr>
          <w:rFonts w:ascii="Times New Roman" w:hAnsi="Times New Roman" w:cs="Times New Roman"/>
          <w:bCs/>
          <w:sz w:val="26"/>
          <w:szCs w:val="26"/>
        </w:rPr>
        <w:t>электрокотельн</w:t>
      </w:r>
      <w:r>
        <w:rPr>
          <w:rFonts w:ascii="Times New Roman" w:hAnsi="Times New Roman" w:cs="Times New Roman"/>
          <w:bCs/>
          <w:sz w:val="26"/>
          <w:szCs w:val="26"/>
        </w:rPr>
        <w:t>ых</w:t>
      </w:r>
      <w:proofErr w:type="spellEnd"/>
      <w:r w:rsidRPr="009E1D9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36</w:t>
      </w:r>
      <w:r w:rsidRPr="000D69E2">
        <w:rPr>
          <w:rFonts w:ascii="Times New Roman" w:hAnsi="Times New Roman" w:cs="Times New Roman"/>
          <w:bCs/>
          <w:sz w:val="26"/>
          <w:szCs w:val="26"/>
        </w:rPr>
        <w:t xml:space="preserve"> </w:t>
      </w:r>
      <w:r w:rsidRPr="009E1D9F">
        <w:rPr>
          <w:rFonts w:ascii="Times New Roman" w:hAnsi="Times New Roman" w:cs="Times New Roman"/>
          <w:bCs/>
          <w:sz w:val="26"/>
          <w:szCs w:val="26"/>
        </w:rPr>
        <w:t>кот</w:t>
      </w:r>
      <w:r>
        <w:rPr>
          <w:rFonts w:ascii="Times New Roman" w:hAnsi="Times New Roman" w:cs="Times New Roman"/>
          <w:bCs/>
          <w:sz w:val="26"/>
          <w:szCs w:val="26"/>
        </w:rPr>
        <w:t>лов, в том числе 10 электрических</w:t>
      </w:r>
      <w:r w:rsidRPr="009E1D9F">
        <w:rPr>
          <w:rFonts w:ascii="Times New Roman" w:hAnsi="Times New Roman" w:cs="Times New Roman"/>
          <w:bCs/>
          <w:sz w:val="26"/>
          <w:szCs w:val="26"/>
        </w:rPr>
        <w:t xml:space="preserve"> суммарной тепловой мощностью </w:t>
      </w:r>
      <w:r>
        <w:rPr>
          <w:rFonts w:ascii="Times New Roman" w:hAnsi="Times New Roman" w:cs="Times New Roman"/>
          <w:bCs/>
          <w:sz w:val="26"/>
          <w:szCs w:val="26"/>
        </w:rPr>
        <w:t>9,753</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Pr>
          <w:rFonts w:ascii="Times New Roman" w:hAnsi="Times New Roman" w:cs="Times New Roman"/>
          <w:bCs/>
          <w:sz w:val="26"/>
          <w:szCs w:val="26"/>
        </w:rPr>
        <w:t xml:space="preserve">662 Гкал/ч. 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xml:space="preserve">. Среднее использование тепловой мощности котлов составляет </w:t>
      </w:r>
      <w:r>
        <w:rPr>
          <w:rFonts w:ascii="Times New Roman" w:hAnsi="Times New Roman" w:cs="Times New Roman"/>
          <w:bCs/>
          <w:sz w:val="26"/>
          <w:szCs w:val="26"/>
        </w:rPr>
        <w:t>27,3</w:t>
      </w:r>
      <w:r w:rsidRPr="009E1D9F">
        <w:rPr>
          <w:rFonts w:ascii="Times New Roman" w:hAnsi="Times New Roman" w:cs="Times New Roman"/>
          <w:bCs/>
          <w:sz w:val="26"/>
          <w:szCs w:val="26"/>
        </w:rPr>
        <w:t xml:space="preserve">%. </w:t>
      </w:r>
      <w:r>
        <w:rPr>
          <w:rFonts w:ascii="Times New Roman" w:hAnsi="Times New Roman" w:cs="Times New Roman"/>
          <w:bCs/>
          <w:sz w:val="26"/>
          <w:szCs w:val="26"/>
        </w:rPr>
        <w:t>Т</w:t>
      </w:r>
      <w:r w:rsidRPr="009E1D9F">
        <w:rPr>
          <w:rFonts w:ascii="Times New Roman" w:hAnsi="Times New Roman" w:cs="Times New Roman"/>
          <w:bCs/>
          <w:sz w:val="26"/>
          <w:szCs w:val="26"/>
        </w:rPr>
        <w:t xml:space="preserve">ехническое состояние котлов на отдельных котельных неудовлетворительное, и они не в состоянии обеспечить надежное теплоснабжение потребителей. </w:t>
      </w:r>
      <w:r>
        <w:rPr>
          <w:rFonts w:ascii="Times New Roman" w:hAnsi="Times New Roman" w:cs="Times New Roman"/>
          <w:bCs/>
          <w:sz w:val="26"/>
          <w:szCs w:val="26"/>
        </w:rPr>
        <w:t>17</w:t>
      </w:r>
      <w:r w:rsidRPr="009E1D9F">
        <w:rPr>
          <w:rFonts w:ascii="Times New Roman" w:hAnsi="Times New Roman" w:cs="Times New Roman"/>
          <w:bCs/>
          <w:sz w:val="26"/>
          <w:szCs w:val="26"/>
        </w:rPr>
        <w:t xml:space="preserve"> котл</w:t>
      </w:r>
      <w:r>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w:t>
      </w:r>
      <w:r>
        <w:rPr>
          <w:rFonts w:ascii="Times New Roman" w:hAnsi="Times New Roman" w:cs="Times New Roman"/>
          <w:bCs/>
          <w:sz w:val="26"/>
          <w:szCs w:val="26"/>
        </w:rPr>
        <w:t>До 50% в структуре себестоимости тепловой энергии занимает заработная плата с отчислениями в социальные фонды.</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Pr>
          <w:rFonts w:ascii="Times New Roman" w:hAnsi="Times New Roman" w:cs="Times New Roman"/>
          <w:bCs/>
          <w:sz w:val="26"/>
          <w:szCs w:val="26"/>
        </w:rPr>
        <w:t>, из них т</w:t>
      </w:r>
      <w:r w:rsidRPr="009E1D9F">
        <w:rPr>
          <w:rFonts w:ascii="Times New Roman" w:hAnsi="Times New Roman" w:cs="Times New Roman"/>
          <w:bCs/>
          <w:sz w:val="26"/>
          <w:szCs w:val="26"/>
        </w:rPr>
        <w:t>ри котла выведены из эксплуатации</w:t>
      </w:r>
      <w:r>
        <w:rPr>
          <w:rFonts w:ascii="Times New Roman" w:hAnsi="Times New Roman" w:cs="Times New Roman"/>
          <w:bCs/>
          <w:sz w:val="26"/>
          <w:szCs w:val="26"/>
        </w:rPr>
        <w:t xml:space="preserve"> (</w:t>
      </w:r>
      <w:r w:rsidRPr="004B5E7E">
        <w:rPr>
          <w:rFonts w:ascii="Times New Roman" w:hAnsi="Times New Roman" w:cs="Times New Roman"/>
          <w:bCs/>
          <w:sz w:val="26"/>
          <w:szCs w:val="26"/>
        </w:rPr>
        <w:t>два котлоагрегата БКЗ-75-39ГМА, ст. №5 и № 6; один водогрейный котел КВГМ-100-150                ст. № 2</w:t>
      </w:r>
      <w:r>
        <w:rPr>
          <w:rFonts w:ascii="Times New Roman" w:hAnsi="Times New Roman" w:cs="Times New Roman"/>
          <w:bCs/>
          <w:sz w:val="26"/>
          <w:szCs w:val="26"/>
        </w:rPr>
        <w:t>)</w:t>
      </w:r>
      <w:r w:rsidRPr="009E1D9F">
        <w:rPr>
          <w:rFonts w:ascii="Times New Roman" w:hAnsi="Times New Roman" w:cs="Times New Roman"/>
          <w:bCs/>
          <w:sz w:val="26"/>
          <w:szCs w:val="26"/>
        </w:rPr>
        <w:t xml:space="preserve">. Суммарная тепловая мощность оставшихся 5 котлов составляет 169,1 Гкал/ч, в том числе отборов турбин 161 Гкал/ч. Станция работает в режиме комбинированной выработки электрической и тепловой энергии. Четыре котла являются паровыми и подают перегретый пар с давлением до 39 </w:t>
      </w:r>
      <w:proofErr w:type="spellStart"/>
      <w:r w:rsidRPr="009E1D9F">
        <w:rPr>
          <w:rFonts w:ascii="Times New Roman" w:hAnsi="Times New Roman" w:cs="Times New Roman"/>
          <w:bCs/>
          <w:sz w:val="26"/>
          <w:szCs w:val="26"/>
        </w:rPr>
        <w:t>ати</w:t>
      </w:r>
      <w:proofErr w:type="spellEnd"/>
      <w:r w:rsidRPr="009E1D9F">
        <w:rPr>
          <w:rFonts w:ascii="Times New Roman" w:hAnsi="Times New Roman" w:cs="Times New Roman"/>
          <w:bCs/>
          <w:sz w:val="26"/>
          <w:szCs w:val="26"/>
        </w:rPr>
        <w:t xml:space="preserve"> на </w:t>
      </w:r>
      <w:proofErr w:type="spellStart"/>
      <w:r w:rsidRPr="009E1D9F">
        <w:rPr>
          <w:rFonts w:ascii="Times New Roman" w:hAnsi="Times New Roman" w:cs="Times New Roman"/>
          <w:bCs/>
          <w:sz w:val="26"/>
          <w:szCs w:val="26"/>
        </w:rPr>
        <w:t>противодавленческие</w:t>
      </w:r>
      <w:proofErr w:type="spellEnd"/>
      <w:r w:rsidRPr="009E1D9F">
        <w:rPr>
          <w:rFonts w:ascii="Times New Roman" w:hAnsi="Times New Roman" w:cs="Times New Roman"/>
          <w:bCs/>
          <w:sz w:val="26"/>
          <w:szCs w:val="26"/>
        </w:rPr>
        <w:t xml:space="preserve"> турбины.</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 находящемуся в эксплуатации, относится: </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паровые котлы ТП-35У - 3 шт., Т-35-40 - 1 шт., </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водогрейный котел КВГМ-100-150 - 1 шт., </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паровые турбины ПР-6-35(5)1,2 - 1 шт., ПР-6-35(15)5 - 1 шт., Р-12-35/5 - 1 шт.</w:t>
      </w:r>
    </w:p>
    <w:p w:rsidR="006F3170" w:rsidRPr="009E1D9F" w:rsidRDefault="006F3170" w:rsidP="006F3170">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после </w:t>
      </w:r>
      <w:proofErr w:type="spellStart"/>
      <w:r w:rsidRPr="009E1D9F">
        <w:rPr>
          <w:rFonts w:ascii="Times New Roman" w:hAnsi="Times New Roman" w:cs="Times New Roman"/>
          <w:bCs/>
          <w:sz w:val="26"/>
          <w:szCs w:val="26"/>
        </w:rPr>
        <w:t>перемаркировки</w:t>
      </w:r>
      <w:proofErr w:type="spellEnd"/>
      <w:r w:rsidRPr="009E1D9F">
        <w:rPr>
          <w:rFonts w:ascii="Times New Roman" w:hAnsi="Times New Roman" w:cs="Times New Roman"/>
          <w:bCs/>
          <w:sz w:val="26"/>
          <w:szCs w:val="26"/>
        </w:rPr>
        <w:t xml:space="preserve"> турбоагрегата ПР-6-35(5)1,2, ст. №1, с 6 МВт до 3 МВт составляет 21 МВт. </w:t>
      </w:r>
    </w:p>
    <w:p w:rsidR="006F3170" w:rsidRPr="009E1D9F" w:rsidRDefault="006F3170" w:rsidP="006F3170">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t xml:space="preserve">К вспомогательному оборудованию станции относятся сетевые подогреватели ПСВ-200-7-15 – 4 шт., сетевые насосы СЭ-1250 – 4шт., а также </w:t>
      </w:r>
      <w:r>
        <w:rPr>
          <w:rFonts w:ascii="Times New Roman" w:hAnsi="Times New Roman" w:cs="Times New Roman"/>
          <w:sz w:val="26"/>
          <w:szCs w:val="26"/>
        </w:rPr>
        <w:t xml:space="preserve">оборудование </w:t>
      </w:r>
      <w:proofErr w:type="spellStart"/>
      <w:r w:rsidRPr="009E1D9F">
        <w:rPr>
          <w:rFonts w:ascii="Times New Roman" w:hAnsi="Times New Roman" w:cs="Times New Roman"/>
          <w:sz w:val="26"/>
          <w:szCs w:val="26"/>
        </w:rPr>
        <w:t>химцех</w:t>
      </w:r>
      <w:r>
        <w:rPr>
          <w:rFonts w:ascii="Times New Roman" w:hAnsi="Times New Roman" w:cs="Times New Roman"/>
          <w:sz w:val="26"/>
          <w:szCs w:val="26"/>
        </w:rPr>
        <w:t>а</w:t>
      </w:r>
      <w:proofErr w:type="spellEnd"/>
      <w:r w:rsidRPr="009E1D9F">
        <w:rPr>
          <w:rFonts w:ascii="Times New Roman" w:hAnsi="Times New Roman" w:cs="Times New Roman"/>
          <w:sz w:val="26"/>
          <w:szCs w:val="26"/>
        </w:rPr>
        <w:t xml:space="preserve"> и топливно-транспортн</w:t>
      </w:r>
      <w:r>
        <w:rPr>
          <w:rFonts w:ascii="Times New Roman" w:hAnsi="Times New Roman" w:cs="Times New Roman"/>
          <w:sz w:val="26"/>
          <w:szCs w:val="26"/>
        </w:rPr>
        <w:t>ого</w:t>
      </w:r>
      <w:r w:rsidRPr="009E1D9F">
        <w:rPr>
          <w:rFonts w:ascii="Times New Roman" w:hAnsi="Times New Roman" w:cs="Times New Roman"/>
          <w:sz w:val="26"/>
          <w:szCs w:val="26"/>
        </w:rPr>
        <w:t xml:space="preserve"> цех</w:t>
      </w:r>
      <w:r>
        <w:rPr>
          <w:rFonts w:ascii="Times New Roman" w:hAnsi="Times New Roman" w:cs="Times New Roman"/>
          <w:sz w:val="26"/>
          <w:szCs w:val="26"/>
        </w:rPr>
        <w:t>а</w:t>
      </w:r>
      <w:r w:rsidRPr="009E1D9F">
        <w:rPr>
          <w:rFonts w:ascii="Times New Roman" w:hAnsi="Times New Roman" w:cs="Times New Roman"/>
          <w:sz w:val="26"/>
          <w:szCs w:val="26"/>
        </w:rPr>
        <w:t>.</w:t>
      </w:r>
    </w:p>
    <w:p w:rsidR="006F3170" w:rsidRDefault="006F3170" w:rsidP="006F3170">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тепловая нагрузка на 01.01.20</w:t>
      </w:r>
      <w:r>
        <w:rPr>
          <w:rFonts w:ascii="Times New Roman" w:hAnsi="Times New Roman" w:cs="Times New Roman"/>
          <w:bCs/>
          <w:sz w:val="26"/>
          <w:szCs w:val="26"/>
        </w:rPr>
        <w:t>22 г.</w:t>
      </w:r>
      <w:r w:rsidRPr="009E1D9F">
        <w:rPr>
          <w:rFonts w:ascii="Times New Roman" w:hAnsi="Times New Roman" w:cs="Times New Roman"/>
          <w:bCs/>
          <w:sz w:val="26"/>
          <w:szCs w:val="26"/>
        </w:rPr>
        <w:t xml:space="preserve"> составляет </w:t>
      </w:r>
      <w:r w:rsidRPr="00657226">
        <w:rPr>
          <w:rFonts w:ascii="Times New Roman" w:hAnsi="Times New Roman" w:cs="Times New Roman"/>
          <w:bCs/>
          <w:sz w:val="26"/>
          <w:szCs w:val="26"/>
        </w:rPr>
        <w:t>103</w:t>
      </w:r>
      <w:r>
        <w:rPr>
          <w:rFonts w:ascii="Times New Roman" w:hAnsi="Times New Roman" w:cs="Times New Roman"/>
          <w:bCs/>
          <w:sz w:val="26"/>
          <w:szCs w:val="26"/>
        </w:rPr>
        <w:t xml:space="preserve">,0814 </w:t>
      </w:r>
      <w:r w:rsidRPr="009E1D9F">
        <w:rPr>
          <w:rFonts w:ascii="Times New Roman" w:hAnsi="Times New Roman" w:cs="Times New Roman"/>
          <w:bCs/>
          <w:sz w:val="26"/>
          <w:szCs w:val="26"/>
        </w:rPr>
        <w:t>Гкал/ч</w:t>
      </w:r>
      <w:r>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Pr>
          <w:rFonts w:ascii="Times New Roman" w:hAnsi="Times New Roman" w:cs="Times New Roman"/>
          <w:bCs/>
          <w:sz w:val="26"/>
          <w:szCs w:val="26"/>
        </w:rPr>
        <w:t xml:space="preserve"> </w:t>
      </w:r>
      <w:r w:rsidRPr="009E1D9F">
        <w:rPr>
          <w:rFonts w:ascii="Times New Roman" w:hAnsi="Times New Roman" w:cs="Times New Roman"/>
          <w:bCs/>
          <w:sz w:val="26"/>
          <w:szCs w:val="26"/>
        </w:rPr>
        <w:t xml:space="preserve">в течение большей части отопительного периода. </w:t>
      </w:r>
      <w:r w:rsidRPr="00120ED9">
        <w:rPr>
          <w:rFonts w:ascii="Times New Roman" w:hAnsi="Times New Roman" w:cs="Times New Roman"/>
          <w:bCs/>
          <w:sz w:val="26"/>
          <w:szCs w:val="26"/>
        </w:rPr>
        <w:t xml:space="preserve">Потребление </w:t>
      </w:r>
      <w:r>
        <w:rPr>
          <w:rFonts w:ascii="Times New Roman" w:hAnsi="Times New Roman" w:cs="Times New Roman"/>
          <w:bCs/>
          <w:sz w:val="26"/>
          <w:szCs w:val="26"/>
        </w:rPr>
        <w:t xml:space="preserve">топлива </w:t>
      </w:r>
      <w:r w:rsidRPr="00120ED9">
        <w:rPr>
          <w:rFonts w:ascii="Times New Roman" w:hAnsi="Times New Roman" w:cs="Times New Roman"/>
          <w:bCs/>
          <w:sz w:val="26"/>
          <w:szCs w:val="26"/>
        </w:rPr>
        <w:t>на производство тепловой и электрической энергии в 202</w:t>
      </w:r>
      <w:r>
        <w:rPr>
          <w:rFonts w:ascii="Times New Roman" w:hAnsi="Times New Roman" w:cs="Times New Roman"/>
          <w:bCs/>
          <w:sz w:val="26"/>
          <w:szCs w:val="26"/>
        </w:rPr>
        <w:t>2</w:t>
      </w:r>
      <w:r w:rsidRPr="00120ED9">
        <w:rPr>
          <w:rFonts w:ascii="Times New Roman" w:hAnsi="Times New Roman" w:cs="Times New Roman"/>
          <w:bCs/>
          <w:sz w:val="26"/>
          <w:szCs w:val="26"/>
        </w:rPr>
        <w:t xml:space="preserve"> г. составило</w:t>
      </w:r>
      <w:r>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Pr>
          <w:rFonts w:ascii="Times New Roman" w:hAnsi="Times New Roman" w:cs="Times New Roman"/>
          <w:bCs/>
          <w:sz w:val="26"/>
          <w:szCs w:val="26"/>
        </w:rPr>
        <w:t>5</w:t>
      </w:r>
      <w:r w:rsidRPr="00120ED9">
        <w:rPr>
          <w:rFonts w:ascii="Times New Roman" w:hAnsi="Times New Roman" w:cs="Times New Roman"/>
          <w:bCs/>
          <w:sz w:val="26"/>
          <w:szCs w:val="26"/>
        </w:rPr>
        <w:t xml:space="preserve"> тыс. т, каменного угля – </w:t>
      </w:r>
      <w:r>
        <w:rPr>
          <w:rFonts w:ascii="Times New Roman" w:hAnsi="Times New Roman" w:cs="Times New Roman"/>
          <w:bCs/>
          <w:sz w:val="26"/>
          <w:szCs w:val="26"/>
        </w:rPr>
        <w:t>85,3</w:t>
      </w:r>
      <w:r w:rsidRPr="00120ED9">
        <w:rPr>
          <w:rFonts w:ascii="Times New Roman" w:hAnsi="Times New Roman" w:cs="Times New Roman"/>
          <w:bCs/>
          <w:sz w:val="26"/>
          <w:szCs w:val="26"/>
        </w:rPr>
        <w:t xml:space="preserve"> тыс. т</w:t>
      </w:r>
      <w:r>
        <w:rPr>
          <w:rFonts w:ascii="Times New Roman" w:hAnsi="Times New Roman" w:cs="Times New Roman"/>
          <w:bCs/>
          <w:sz w:val="26"/>
          <w:szCs w:val="26"/>
        </w:rPr>
        <w:t>, что значительно (на 22 тыс. т) превысило плановое значение</w:t>
      </w:r>
      <w:r w:rsidRPr="00120ED9">
        <w:rPr>
          <w:rFonts w:ascii="Times New Roman" w:hAnsi="Times New Roman" w:cs="Times New Roman"/>
          <w:bCs/>
          <w:sz w:val="26"/>
          <w:szCs w:val="26"/>
        </w:rPr>
        <w:t>.</w:t>
      </w:r>
      <w:r>
        <w:rPr>
          <w:rFonts w:ascii="Times New Roman" w:hAnsi="Times New Roman" w:cs="Times New Roman"/>
          <w:bCs/>
          <w:sz w:val="26"/>
          <w:szCs w:val="26"/>
        </w:rPr>
        <w:t xml:space="preserve"> Торф полностью исключен из топливного баланса. Ежегодный рост тепловой нагрузки на ТЭЦ требует увеличения подачи теплоносителя. При действующем температурном графике 110/70</w:t>
      </w:r>
      <w:r w:rsidRPr="00A16987">
        <w:rPr>
          <w:rFonts w:ascii="Times New Roman" w:hAnsi="Times New Roman" w:cs="Times New Roman"/>
          <w:bCs/>
          <w:sz w:val="26"/>
          <w:szCs w:val="26"/>
          <w:vertAlign w:val="superscript"/>
        </w:rPr>
        <w:t>о</w:t>
      </w:r>
      <w:r>
        <w:rPr>
          <w:rFonts w:ascii="Times New Roman" w:hAnsi="Times New Roman" w:cs="Times New Roman"/>
          <w:bCs/>
          <w:sz w:val="26"/>
          <w:szCs w:val="26"/>
        </w:rPr>
        <w:t>С подача теплоносителя с ТЭЦ должна составлять 2575 т/ч или 2630 м</w:t>
      </w:r>
      <w:r w:rsidRPr="00A16987">
        <w:rPr>
          <w:rFonts w:ascii="Times New Roman" w:hAnsi="Times New Roman" w:cs="Times New Roman"/>
          <w:bCs/>
          <w:sz w:val="26"/>
          <w:szCs w:val="26"/>
          <w:vertAlign w:val="superscript"/>
        </w:rPr>
        <w:t>3</w:t>
      </w:r>
      <w:r>
        <w:rPr>
          <w:rFonts w:ascii="Times New Roman" w:hAnsi="Times New Roman" w:cs="Times New Roman"/>
          <w:bCs/>
          <w:sz w:val="26"/>
          <w:szCs w:val="26"/>
        </w:rPr>
        <w:t xml:space="preserve">/ч, что не обеспечивается одновременной работой 2-х сетевых насосов. </w:t>
      </w:r>
    </w:p>
    <w:p w:rsidR="006F3170" w:rsidRPr="009F3D0E" w:rsidRDefault="006F3170" w:rsidP="006F3170">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Pr>
          <w:rFonts w:ascii="Times New Roman" w:hAnsi="Times New Roman" w:cs="Times New Roman"/>
          <w:bCs/>
          <w:sz w:val="26"/>
          <w:szCs w:val="26"/>
        </w:rPr>
        <w:t>снижено на 1,9 тыс. т, потребление</w:t>
      </w:r>
      <w:r w:rsidRPr="00120ED9">
        <w:rPr>
          <w:rFonts w:ascii="Times New Roman" w:hAnsi="Times New Roman" w:cs="Times New Roman"/>
          <w:bCs/>
          <w:sz w:val="26"/>
          <w:szCs w:val="26"/>
        </w:rPr>
        <w:t xml:space="preserve"> каменного угля </w:t>
      </w:r>
      <w:r>
        <w:rPr>
          <w:rFonts w:ascii="Times New Roman" w:hAnsi="Times New Roman" w:cs="Times New Roman"/>
          <w:bCs/>
          <w:sz w:val="26"/>
          <w:szCs w:val="26"/>
        </w:rPr>
        <w:t>возросло на 6,6 тыс. т, что объясняется, прежде всего, динамикой цен на эти виды топлива</w:t>
      </w:r>
      <w:r w:rsidRPr="00120ED9">
        <w:rPr>
          <w:rFonts w:ascii="Times New Roman" w:hAnsi="Times New Roman" w:cs="Times New Roman"/>
          <w:bCs/>
          <w:sz w:val="26"/>
          <w:szCs w:val="26"/>
        </w:rPr>
        <w:t>.</w:t>
      </w:r>
    </w:p>
    <w:p w:rsidR="006F3170" w:rsidRDefault="006F3170" w:rsidP="006F3170">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 xml:space="preserve">ресурс. Для продления срока эксплуатации требуется каждые 2-4 года их </w:t>
      </w:r>
      <w:r>
        <w:rPr>
          <w:rFonts w:ascii="Times New Roman" w:hAnsi="Times New Roman" w:cs="Times New Roman"/>
          <w:bCs/>
          <w:sz w:val="26"/>
          <w:szCs w:val="26"/>
        </w:rPr>
        <w:t>техническое освидетельствование.</w:t>
      </w:r>
      <w:r w:rsidRPr="009E1D9F">
        <w:rPr>
          <w:rFonts w:ascii="Times New Roman" w:hAnsi="Times New Roman" w:cs="Times New Roman"/>
          <w:bCs/>
          <w:sz w:val="26"/>
          <w:szCs w:val="26"/>
        </w:rPr>
        <w:t xml:space="preserve"> </w:t>
      </w:r>
      <w:r w:rsidRPr="00F172C9">
        <w:rPr>
          <w:rFonts w:ascii="Times New Roman" w:hAnsi="Times New Roman" w:cs="Times New Roman"/>
          <w:bCs/>
          <w:sz w:val="26"/>
          <w:szCs w:val="26"/>
        </w:rPr>
        <w:t>В 2022 году затраты на ремонт основного и вспомогательного оборудования станции составили 20,456 млн. руб.</w:t>
      </w: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Работы проводятся в соответствии с инвестиционной программой МУП </w:t>
      </w:r>
      <w:r>
        <w:rPr>
          <w:rFonts w:ascii="Times New Roman" w:hAnsi="Times New Roman" w:cs="Times New Roman"/>
          <w:bCs/>
          <w:sz w:val="26"/>
          <w:szCs w:val="26"/>
        </w:rPr>
        <w:lastRenderedPageBreak/>
        <w:t xml:space="preserve">«Шарьинская ТЭЦ». </w:t>
      </w:r>
      <w:r>
        <w:rPr>
          <w:rFonts w:ascii="Times New Roman" w:hAnsi="Times New Roman" w:cs="Times New Roman"/>
          <w:sz w:val="26"/>
          <w:szCs w:val="26"/>
        </w:rPr>
        <w:t xml:space="preserve">Перечень выполненных работ и их </w:t>
      </w:r>
      <w:r w:rsidR="007A4D5B">
        <w:rPr>
          <w:rFonts w:ascii="Times New Roman" w:hAnsi="Times New Roman" w:cs="Times New Roman"/>
          <w:sz w:val="26"/>
          <w:szCs w:val="26"/>
        </w:rPr>
        <w:t xml:space="preserve">стоимость приведены в таблице </w:t>
      </w:r>
      <w:r>
        <w:rPr>
          <w:rFonts w:ascii="Times New Roman" w:hAnsi="Times New Roman" w:cs="Times New Roman"/>
          <w:sz w:val="26"/>
          <w:szCs w:val="26"/>
        </w:rPr>
        <w:t>2.1.</w:t>
      </w:r>
      <w:r w:rsidR="007A4D5B">
        <w:rPr>
          <w:rFonts w:ascii="Times New Roman" w:hAnsi="Times New Roman" w:cs="Times New Roman"/>
          <w:sz w:val="26"/>
          <w:szCs w:val="26"/>
        </w:rPr>
        <w:t>1</w:t>
      </w:r>
    </w:p>
    <w:p w:rsidR="006F3170" w:rsidRDefault="006F3170" w:rsidP="007A4D5B">
      <w:pPr>
        <w:pStyle w:val="ConsPlusNormal"/>
        <w:widowControl/>
        <w:spacing w:after="120"/>
        <w:ind w:firstLine="567"/>
        <w:jc w:val="both"/>
        <w:rPr>
          <w:rFonts w:ascii="Times New Roman" w:hAnsi="Times New Roman" w:cs="Times New Roman"/>
          <w:sz w:val="26"/>
          <w:szCs w:val="26"/>
        </w:rPr>
      </w:pPr>
      <w:r w:rsidRPr="009E1D9F">
        <w:rPr>
          <w:rFonts w:ascii="Times New Roman" w:hAnsi="Times New Roman" w:cs="Times New Roman"/>
          <w:sz w:val="26"/>
          <w:szCs w:val="26"/>
        </w:rPr>
        <w:t xml:space="preserve">Таблица </w:t>
      </w:r>
      <w:r w:rsidR="007A4D5B">
        <w:rPr>
          <w:rFonts w:ascii="Times New Roman" w:hAnsi="Times New Roman" w:cs="Times New Roman"/>
          <w:sz w:val="26"/>
          <w:szCs w:val="26"/>
        </w:rPr>
        <w:t>2.1</w:t>
      </w:r>
      <w:r w:rsidRPr="009E1D9F">
        <w:rPr>
          <w:rFonts w:ascii="Times New Roman" w:hAnsi="Times New Roman" w:cs="Times New Roman"/>
          <w:sz w:val="26"/>
          <w:szCs w:val="26"/>
        </w:rPr>
        <w:t>.</w:t>
      </w:r>
      <w:r>
        <w:rPr>
          <w:rFonts w:ascii="Times New Roman" w:hAnsi="Times New Roman" w:cs="Times New Roman"/>
          <w:sz w:val="26"/>
          <w:szCs w:val="26"/>
        </w:rPr>
        <w:t xml:space="preserve">1. Перечень выполненных в 2022 г. работ по ТЭЦ и их стоимость  </w:t>
      </w:r>
    </w:p>
    <w:tbl>
      <w:tblPr>
        <w:tblStyle w:val="a6"/>
        <w:tblW w:w="0" w:type="auto"/>
        <w:tblCellMar>
          <w:left w:w="28" w:type="dxa"/>
          <w:right w:w="28" w:type="dxa"/>
        </w:tblCellMar>
        <w:tblLook w:val="04A0" w:firstRow="1" w:lastRow="0" w:firstColumn="1" w:lastColumn="0" w:noHBand="0" w:noVBand="1"/>
      </w:tblPr>
      <w:tblGrid>
        <w:gridCol w:w="6809"/>
        <w:gridCol w:w="1514"/>
        <w:gridCol w:w="1872"/>
      </w:tblGrid>
      <w:tr w:rsidR="006F3170" w:rsidTr="00A4175B">
        <w:tc>
          <w:tcPr>
            <w:tcW w:w="6866" w:type="dxa"/>
          </w:tcPr>
          <w:p w:rsidR="006F3170" w:rsidRDefault="006F3170"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516" w:type="dxa"/>
          </w:tcPr>
          <w:p w:rsidR="006F3170" w:rsidRDefault="006F3170"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6F3170" w:rsidRDefault="006F3170"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6F3170" w:rsidTr="00A4175B">
        <w:tc>
          <w:tcPr>
            <w:tcW w:w="6866" w:type="dxa"/>
            <w:vAlign w:val="center"/>
          </w:tcPr>
          <w:p w:rsidR="006F3170" w:rsidRDefault="006F3170" w:rsidP="00A4175B">
            <w:pPr>
              <w:suppressAutoHyphens w:val="0"/>
              <w:rPr>
                <w:rFonts w:eastAsia="Times New Roman"/>
                <w:color w:val="000000"/>
                <w:szCs w:val="24"/>
                <w:lang w:eastAsia="ru-RU"/>
              </w:rPr>
            </w:pPr>
            <w:r>
              <w:rPr>
                <w:color w:val="000000"/>
              </w:rPr>
              <w:t xml:space="preserve">Реконструкция подогревателей </w:t>
            </w:r>
            <w:proofErr w:type="spellStart"/>
            <w:r>
              <w:rPr>
                <w:color w:val="000000"/>
              </w:rPr>
              <w:t>химочищенной</w:t>
            </w:r>
            <w:proofErr w:type="spellEnd"/>
            <w:r>
              <w:rPr>
                <w:color w:val="000000"/>
              </w:rPr>
              <w:t xml:space="preserve"> воды ПСВ-63-7-15 ст. № 1, 2 </w:t>
            </w:r>
          </w:p>
        </w:tc>
        <w:tc>
          <w:tcPr>
            <w:tcW w:w="1516" w:type="dxa"/>
            <w:vAlign w:val="center"/>
          </w:tcPr>
          <w:p w:rsidR="006F3170" w:rsidRDefault="006F3170" w:rsidP="00A4175B">
            <w:pPr>
              <w:suppressAutoHyphens w:val="0"/>
              <w:jc w:val="center"/>
              <w:rPr>
                <w:rFonts w:eastAsia="Times New Roman"/>
                <w:color w:val="000000"/>
                <w:szCs w:val="24"/>
                <w:lang w:eastAsia="ru-RU"/>
              </w:rPr>
            </w:pPr>
            <w:r>
              <w:rPr>
                <w:color w:val="000000"/>
              </w:rPr>
              <w:t>2</w:t>
            </w:r>
          </w:p>
        </w:tc>
        <w:tc>
          <w:tcPr>
            <w:tcW w:w="1879" w:type="dxa"/>
            <w:vAlign w:val="center"/>
          </w:tcPr>
          <w:p w:rsidR="006F3170" w:rsidRDefault="006F3170" w:rsidP="00A4175B">
            <w:pPr>
              <w:jc w:val="center"/>
              <w:rPr>
                <w:color w:val="000000"/>
              </w:rPr>
            </w:pPr>
            <w:r>
              <w:rPr>
                <w:color w:val="000000"/>
              </w:rPr>
              <w:t>1700</w:t>
            </w:r>
          </w:p>
        </w:tc>
      </w:tr>
      <w:tr w:rsidR="006F3170" w:rsidTr="00A4175B">
        <w:tc>
          <w:tcPr>
            <w:tcW w:w="6866" w:type="dxa"/>
            <w:vAlign w:val="center"/>
          </w:tcPr>
          <w:p w:rsidR="006F3170" w:rsidRDefault="006F3170" w:rsidP="00A4175B">
            <w:pPr>
              <w:rPr>
                <w:color w:val="000000"/>
              </w:rPr>
            </w:pPr>
            <w:r>
              <w:rPr>
                <w:color w:val="000000"/>
              </w:rPr>
              <w:t xml:space="preserve">Установка узлов учёта мазута на </w:t>
            </w:r>
            <w:proofErr w:type="spellStart"/>
            <w:r>
              <w:rPr>
                <w:color w:val="000000"/>
              </w:rPr>
              <w:t>мазутонасосной</w:t>
            </w:r>
            <w:proofErr w:type="spellEnd"/>
            <w:r>
              <w:rPr>
                <w:color w:val="000000"/>
              </w:rPr>
              <w:t xml:space="preserve"> станции (технологический контроль расхода топлива на котлы)</w:t>
            </w:r>
          </w:p>
        </w:tc>
        <w:tc>
          <w:tcPr>
            <w:tcW w:w="1516" w:type="dxa"/>
            <w:vAlign w:val="center"/>
          </w:tcPr>
          <w:p w:rsidR="006F3170" w:rsidRDefault="006F3170" w:rsidP="00A4175B">
            <w:pPr>
              <w:jc w:val="center"/>
              <w:rPr>
                <w:color w:val="000000"/>
              </w:rPr>
            </w:pPr>
            <w:r>
              <w:rPr>
                <w:color w:val="000000"/>
              </w:rPr>
              <w:t>3</w:t>
            </w:r>
          </w:p>
        </w:tc>
        <w:tc>
          <w:tcPr>
            <w:tcW w:w="1879" w:type="dxa"/>
            <w:vAlign w:val="center"/>
          </w:tcPr>
          <w:p w:rsidR="006F3170" w:rsidRDefault="006F3170" w:rsidP="00A4175B">
            <w:pPr>
              <w:jc w:val="center"/>
              <w:rPr>
                <w:color w:val="000000"/>
              </w:rPr>
            </w:pPr>
            <w:r>
              <w:rPr>
                <w:color w:val="000000"/>
              </w:rPr>
              <w:t>1561</w:t>
            </w:r>
          </w:p>
        </w:tc>
      </w:tr>
      <w:tr w:rsidR="006F3170" w:rsidTr="00A4175B">
        <w:tc>
          <w:tcPr>
            <w:tcW w:w="6866" w:type="dxa"/>
            <w:vAlign w:val="center"/>
          </w:tcPr>
          <w:p w:rsidR="006F3170" w:rsidRDefault="006F3170" w:rsidP="00A4175B">
            <w:pPr>
              <w:rPr>
                <w:color w:val="000000"/>
              </w:rPr>
            </w:pPr>
            <w:r>
              <w:rPr>
                <w:color w:val="000000"/>
              </w:rPr>
              <w:t>Реконструкция приборного парка КИП (замена устаревшего оборудования на современные аналоги)</w:t>
            </w:r>
          </w:p>
        </w:tc>
        <w:tc>
          <w:tcPr>
            <w:tcW w:w="1516" w:type="dxa"/>
            <w:vAlign w:val="center"/>
          </w:tcPr>
          <w:p w:rsidR="006F3170" w:rsidRDefault="006F3170" w:rsidP="00A4175B">
            <w:pPr>
              <w:jc w:val="center"/>
              <w:rPr>
                <w:color w:val="000000"/>
              </w:rPr>
            </w:pPr>
            <w:r>
              <w:rPr>
                <w:color w:val="000000"/>
              </w:rPr>
              <w:t>1</w:t>
            </w:r>
          </w:p>
        </w:tc>
        <w:tc>
          <w:tcPr>
            <w:tcW w:w="1879" w:type="dxa"/>
            <w:vAlign w:val="center"/>
          </w:tcPr>
          <w:p w:rsidR="006F3170" w:rsidRDefault="006F3170" w:rsidP="00A4175B">
            <w:pPr>
              <w:jc w:val="center"/>
              <w:rPr>
                <w:color w:val="000000"/>
              </w:rPr>
            </w:pPr>
            <w:r>
              <w:rPr>
                <w:color w:val="000000"/>
              </w:rPr>
              <w:t>205</w:t>
            </w:r>
          </w:p>
        </w:tc>
      </w:tr>
      <w:tr w:rsidR="006F3170" w:rsidTr="00A4175B">
        <w:tc>
          <w:tcPr>
            <w:tcW w:w="6866" w:type="dxa"/>
            <w:vAlign w:val="center"/>
          </w:tcPr>
          <w:p w:rsidR="006F3170" w:rsidRDefault="006F3170" w:rsidP="00A4175B">
            <w:pPr>
              <w:rPr>
                <w:color w:val="000000"/>
              </w:rPr>
            </w:pPr>
            <w:r>
              <w:rPr>
                <w:color w:val="000000"/>
              </w:rPr>
              <w:t>Приобретение и установка частотного регулирования на привода агрегатов (вентиляторы, дымососы, питатели  котлов, насосы, электродвигатели)</w:t>
            </w:r>
          </w:p>
        </w:tc>
        <w:tc>
          <w:tcPr>
            <w:tcW w:w="1516" w:type="dxa"/>
            <w:vAlign w:val="center"/>
          </w:tcPr>
          <w:p w:rsidR="006F3170" w:rsidRDefault="006F3170" w:rsidP="00A4175B">
            <w:pPr>
              <w:jc w:val="center"/>
              <w:rPr>
                <w:color w:val="000000"/>
              </w:rPr>
            </w:pPr>
            <w:r>
              <w:rPr>
                <w:color w:val="000000"/>
              </w:rPr>
              <w:t>16</w:t>
            </w:r>
          </w:p>
        </w:tc>
        <w:tc>
          <w:tcPr>
            <w:tcW w:w="1879" w:type="dxa"/>
            <w:vAlign w:val="center"/>
          </w:tcPr>
          <w:p w:rsidR="006F3170" w:rsidRDefault="006F3170" w:rsidP="00A4175B">
            <w:pPr>
              <w:jc w:val="center"/>
              <w:rPr>
                <w:color w:val="000000"/>
              </w:rPr>
            </w:pPr>
            <w:r>
              <w:rPr>
                <w:color w:val="000000"/>
              </w:rPr>
              <w:t>1110</w:t>
            </w:r>
          </w:p>
        </w:tc>
      </w:tr>
      <w:tr w:rsidR="006F3170" w:rsidTr="00A4175B">
        <w:tc>
          <w:tcPr>
            <w:tcW w:w="6866" w:type="dxa"/>
            <w:vAlign w:val="center"/>
          </w:tcPr>
          <w:p w:rsidR="006F3170" w:rsidRDefault="006F3170" w:rsidP="00A4175B">
            <w:pPr>
              <w:rPr>
                <w:color w:val="000000"/>
              </w:rPr>
            </w:pPr>
            <w:r>
              <w:rPr>
                <w:color w:val="000000"/>
              </w:rPr>
              <w:t>Реконструкция вагонных весов ВВ-200</w:t>
            </w:r>
          </w:p>
        </w:tc>
        <w:tc>
          <w:tcPr>
            <w:tcW w:w="1516" w:type="dxa"/>
            <w:vAlign w:val="center"/>
          </w:tcPr>
          <w:p w:rsidR="006F3170" w:rsidRDefault="006F3170" w:rsidP="00A4175B">
            <w:pPr>
              <w:jc w:val="center"/>
              <w:rPr>
                <w:color w:val="000000"/>
              </w:rPr>
            </w:pPr>
            <w:r>
              <w:rPr>
                <w:color w:val="000000"/>
              </w:rPr>
              <w:t>1</w:t>
            </w:r>
          </w:p>
        </w:tc>
        <w:tc>
          <w:tcPr>
            <w:tcW w:w="1879" w:type="dxa"/>
            <w:vAlign w:val="center"/>
          </w:tcPr>
          <w:p w:rsidR="006F3170" w:rsidRDefault="006F3170" w:rsidP="00A4175B">
            <w:pPr>
              <w:jc w:val="center"/>
              <w:rPr>
                <w:color w:val="000000"/>
              </w:rPr>
            </w:pPr>
            <w:r>
              <w:rPr>
                <w:color w:val="000000"/>
              </w:rPr>
              <w:t>480</w:t>
            </w:r>
          </w:p>
        </w:tc>
      </w:tr>
      <w:tr w:rsidR="006F3170" w:rsidTr="00A4175B">
        <w:tc>
          <w:tcPr>
            <w:tcW w:w="6866" w:type="dxa"/>
            <w:vAlign w:val="center"/>
          </w:tcPr>
          <w:p w:rsidR="006F3170" w:rsidRDefault="006F3170" w:rsidP="00A4175B">
            <w:pPr>
              <w:rPr>
                <w:color w:val="000000"/>
              </w:rPr>
            </w:pPr>
            <w:r>
              <w:rPr>
                <w:color w:val="000000"/>
              </w:rPr>
              <w:t xml:space="preserve">Реконструкция приемной ёмкости мазута на </w:t>
            </w:r>
            <w:proofErr w:type="spellStart"/>
            <w:r>
              <w:rPr>
                <w:color w:val="000000"/>
              </w:rPr>
              <w:t>мазутонасосной</w:t>
            </w:r>
            <w:proofErr w:type="spellEnd"/>
            <w:r>
              <w:rPr>
                <w:color w:val="000000"/>
              </w:rPr>
              <w:t xml:space="preserve"> станции ШТЭЦ</w:t>
            </w:r>
          </w:p>
        </w:tc>
        <w:tc>
          <w:tcPr>
            <w:tcW w:w="1516" w:type="dxa"/>
            <w:vAlign w:val="center"/>
          </w:tcPr>
          <w:p w:rsidR="006F3170" w:rsidRDefault="006F3170" w:rsidP="00A4175B">
            <w:pPr>
              <w:jc w:val="center"/>
              <w:rPr>
                <w:color w:val="000000"/>
              </w:rPr>
            </w:pPr>
            <w:r>
              <w:rPr>
                <w:color w:val="000000"/>
              </w:rPr>
              <w:t>1</w:t>
            </w:r>
          </w:p>
        </w:tc>
        <w:tc>
          <w:tcPr>
            <w:tcW w:w="1879" w:type="dxa"/>
            <w:vAlign w:val="center"/>
          </w:tcPr>
          <w:p w:rsidR="006F3170" w:rsidRDefault="006F3170" w:rsidP="00A4175B">
            <w:pPr>
              <w:jc w:val="center"/>
              <w:rPr>
                <w:color w:val="000000"/>
              </w:rPr>
            </w:pPr>
            <w:r>
              <w:rPr>
                <w:color w:val="000000"/>
              </w:rPr>
              <w:t>3380</w:t>
            </w:r>
          </w:p>
        </w:tc>
      </w:tr>
      <w:tr w:rsidR="006F3170" w:rsidTr="00A4175B">
        <w:tc>
          <w:tcPr>
            <w:tcW w:w="6866" w:type="dxa"/>
            <w:vAlign w:val="center"/>
          </w:tcPr>
          <w:p w:rsidR="006F3170" w:rsidRDefault="006F3170" w:rsidP="00A4175B">
            <w:pPr>
              <w:rPr>
                <w:color w:val="000000"/>
              </w:rPr>
            </w:pPr>
            <w:r>
              <w:rPr>
                <w:color w:val="000000"/>
              </w:rPr>
              <w:t>Разработка ПСД и строительство открытого склада топлива. Устройство площадки для хранения угля</w:t>
            </w:r>
          </w:p>
        </w:tc>
        <w:tc>
          <w:tcPr>
            <w:tcW w:w="1516" w:type="dxa"/>
            <w:vAlign w:val="center"/>
          </w:tcPr>
          <w:p w:rsidR="006F3170" w:rsidRDefault="006F3170" w:rsidP="00A4175B">
            <w:pPr>
              <w:jc w:val="center"/>
              <w:rPr>
                <w:color w:val="000000"/>
              </w:rPr>
            </w:pPr>
            <w:r>
              <w:rPr>
                <w:color w:val="000000"/>
              </w:rPr>
              <w:t>1</w:t>
            </w:r>
          </w:p>
        </w:tc>
        <w:tc>
          <w:tcPr>
            <w:tcW w:w="1879" w:type="dxa"/>
            <w:vAlign w:val="center"/>
          </w:tcPr>
          <w:p w:rsidR="006F3170" w:rsidRDefault="006F3170" w:rsidP="00A4175B">
            <w:pPr>
              <w:jc w:val="center"/>
              <w:rPr>
                <w:color w:val="000000"/>
              </w:rPr>
            </w:pPr>
            <w:r>
              <w:rPr>
                <w:color w:val="000000"/>
              </w:rPr>
              <w:t>12020</w:t>
            </w:r>
          </w:p>
        </w:tc>
      </w:tr>
      <w:tr w:rsidR="006F3170" w:rsidTr="00A4175B">
        <w:tc>
          <w:tcPr>
            <w:tcW w:w="6866" w:type="dxa"/>
            <w:vAlign w:val="bottom"/>
          </w:tcPr>
          <w:p w:rsidR="006F3170" w:rsidRDefault="006F3170" w:rsidP="00A4175B">
            <w:pPr>
              <w:rPr>
                <w:color w:val="000000"/>
              </w:rPr>
            </w:pPr>
            <w:r>
              <w:rPr>
                <w:color w:val="000000"/>
              </w:rPr>
              <w:t>всего по ИП</w:t>
            </w:r>
          </w:p>
        </w:tc>
        <w:tc>
          <w:tcPr>
            <w:tcW w:w="1516" w:type="dxa"/>
            <w:vAlign w:val="bottom"/>
          </w:tcPr>
          <w:p w:rsidR="006F3170" w:rsidRDefault="006F3170" w:rsidP="00A4175B">
            <w:pPr>
              <w:rPr>
                <w:rFonts w:ascii="Calibri" w:hAnsi="Calibri" w:cs="Calibri"/>
                <w:color w:val="000000"/>
                <w:sz w:val="22"/>
              </w:rPr>
            </w:pPr>
            <w:r>
              <w:rPr>
                <w:rFonts w:ascii="Calibri" w:hAnsi="Calibri" w:cs="Calibri"/>
                <w:color w:val="000000"/>
                <w:sz w:val="22"/>
              </w:rPr>
              <w:t> </w:t>
            </w:r>
          </w:p>
        </w:tc>
        <w:tc>
          <w:tcPr>
            <w:tcW w:w="1879" w:type="dxa"/>
            <w:vAlign w:val="center"/>
          </w:tcPr>
          <w:p w:rsidR="006F3170" w:rsidRDefault="006F3170" w:rsidP="00A4175B">
            <w:pPr>
              <w:jc w:val="center"/>
              <w:rPr>
                <w:b/>
                <w:bCs/>
                <w:color w:val="000000"/>
                <w:szCs w:val="24"/>
              </w:rPr>
            </w:pPr>
            <w:r>
              <w:rPr>
                <w:b/>
                <w:bCs/>
                <w:color w:val="000000"/>
                <w:szCs w:val="24"/>
              </w:rPr>
              <w:fldChar w:fldCharType="begin"/>
            </w:r>
            <w:r>
              <w:rPr>
                <w:b/>
                <w:bCs/>
                <w:color w:val="000000"/>
                <w:szCs w:val="24"/>
              </w:rPr>
              <w:instrText xml:space="preserve"> =SUM(ABOVE) </w:instrText>
            </w:r>
            <w:r>
              <w:rPr>
                <w:b/>
                <w:bCs/>
                <w:color w:val="000000"/>
                <w:szCs w:val="24"/>
              </w:rPr>
              <w:fldChar w:fldCharType="separate"/>
            </w:r>
            <w:r>
              <w:rPr>
                <w:b/>
                <w:bCs/>
                <w:noProof/>
                <w:color w:val="000000"/>
                <w:szCs w:val="24"/>
              </w:rPr>
              <w:t>20456</w:t>
            </w:r>
            <w:r>
              <w:rPr>
                <w:b/>
                <w:bCs/>
                <w:color w:val="000000"/>
                <w:szCs w:val="24"/>
              </w:rPr>
              <w:fldChar w:fldCharType="end"/>
            </w:r>
          </w:p>
        </w:tc>
      </w:tr>
    </w:tbl>
    <w:p w:rsidR="006F3170" w:rsidRDefault="006F3170" w:rsidP="006F3170">
      <w:pPr>
        <w:pStyle w:val="ConsPlusNormal"/>
        <w:widowControl/>
        <w:spacing w:before="120" w:after="120"/>
        <w:ind w:firstLine="567"/>
        <w:jc w:val="both"/>
        <w:rPr>
          <w:rFonts w:ascii="Times New Roman" w:hAnsi="Times New Roman" w:cs="Times New Roman"/>
          <w:sz w:val="26"/>
          <w:szCs w:val="26"/>
        </w:rPr>
      </w:pPr>
      <w:r w:rsidRPr="009E1D9F">
        <w:rPr>
          <w:rFonts w:ascii="Times New Roman" w:hAnsi="Times New Roman" w:cs="Times New Roman"/>
          <w:sz w:val="26"/>
          <w:szCs w:val="26"/>
        </w:rPr>
        <w:t xml:space="preserve">Год </w:t>
      </w:r>
      <w:r>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w:t>
      </w:r>
      <w:r>
        <w:rPr>
          <w:rFonts w:ascii="Times New Roman" w:hAnsi="Times New Roman" w:cs="Times New Roman"/>
          <w:sz w:val="26"/>
          <w:szCs w:val="26"/>
        </w:rPr>
        <w:t>есурса приведены в таблице 2.</w:t>
      </w:r>
      <w:r w:rsidR="007A4D5B">
        <w:rPr>
          <w:rFonts w:ascii="Times New Roman" w:hAnsi="Times New Roman" w:cs="Times New Roman"/>
          <w:sz w:val="26"/>
          <w:szCs w:val="26"/>
        </w:rPr>
        <w:t>1.</w:t>
      </w:r>
      <w:r>
        <w:rPr>
          <w:rFonts w:ascii="Times New Roman" w:hAnsi="Times New Roman" w:cs="Times New Roman"/>
          <w:sz w:val="26"/>
          <w:szCs w:val="26"/>
        </w:rPr>
        <w:t>2</w:t>
      </w:r>
      <w:r w:rsidRPr="009E1D9F">
        <w:rPr>
          <w:rFonts w:ascii="Times New Roman" w:hAnsi="Times New Roman" w:cs="Times New Roman"/>
          <w:sz w:val="26"/>
          <w:szCs w:val="26"/>
        </w:rPr>
        <w:t>.</w:t>
      </w:r>
      <w:r>
        <w:rPr>
          <w:rFonts w:ascii="Times New Roman" w:hAnsi="Times New Roman" w:cs="Times New Roman"/>
          <w:sz w:val="26"/>
          <w:szCs w:val="26"/>
        </w:rPr>
        <w:t xml:space="preserve"> </w:t>
      </w:r>
      <w:r w:rsidRPr="009E1D9F">
        <w:rPr>
          <w:rFonts w:ascii="Times New Roman" w:hAnsi="Times New Roman" w:cs="Times New Roman"/>
          <w:bCs/>
          <w:sz w:val="26"/>
          <w:szCs w:val="26"/>
        </w:rPr>
        <w:t xml:space="preserve">Шарьинская ТЭЦ является субъектом </w:t>
      </w:r>
      <w:r w:rsidRPr="008A613E">
        <w:rPr>
          <w:rFonts w:ascii="Times New Roman" w:hAnsi="Times New Roman" w:cs="Times New Roman"/>
          <w:bCs/>
          <w:sz w:val="26"/>
          <w:szCs w:val="26"/>
        </w:rPr>
        <w:t xml:space="preserve">розничного </w:t>
      </w:r>
      <w:r w:rsidRPr="009E1D9F">
        <w:rPr>
          <w:rFonts w:ascii="Times New Roman" w:hAnsi="Times New Roman" w:cs="Times New Roman"/>
          <w:bCs/>
          <w:sz w:val="26"/>
          <w:szCs w:val="26"/>
        </w:rPr>
        <w:t>рынка электроэнергии.</w:t>
      </w:r>
    </w:p>
    <w:p w:rsidR="006F3170" w:rsidRDefault="006F3170" w:rsidP="006F3170">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t>Таблица.</w:t>
      </w:r>
      <w:r>
        <w:rPr>
          <w:rFonts w:ascii="Times New Roman" w:hAnsi="Times New Roman" w:cs="Times New Roman"/>
          <w:sz w:val="26"/>
          <w:szCs w:val="26"/>
        </w:rPr>
        <w:t>2.</w:t>
      </w:r>
      <w:r w:rsidR="007A4D5B" w:rsidRPr="009E1D9F">
        <w:rPr>
          <w:rFonts w:ascii="Times New Roman" w:hAnsi="Times New Roman" w:cs="Times New Roman"/>
          <w:sz w:val="26"/>
          <w:szCs w:val="26"/>
        </w:rPr>
        <w:t>1.2</w:t>
      </w:r>
      <w:r w:rsidR="007A4D5B">
        <w:rPr>
          <w:rFonts w:ascii="Times New Roman" w:hAnsi="Times New Roman" w:cs="Times New Roman"/>
          <w:sz w:val="26"/>
          <w:szCs w:val="26"/>
        </w:rPr>
        <w:t xml:space="preserve"> </w:t>
      </w:r>
      <w:r w:rsidRPr="009E1D9F">
        <w:rPr>
          <w:rFonts w:ascii="Times New Roman" w:hAnsi="Times New Roman" w:cs="Times New Roman"/>
          <w:sz w:val="26"/>
          <w:szCs w:val="26"/>
        </w:rPr>
        <w:t xml:space="preserve">Характеристика основного оборудования </w:t>
      </w:r>
      <w:r w:rsidRPr="009E1D9F">
        <w:rPr>
          <w:rFonts w:ascii="Times New Roman" w:hAnsi="Times New Roman" w:cs="Times New Roman"/>
          <w:bCs/>
          <w:sz w:val="26"/>
          <w:szCs w:val="26"/>
        </w:rPr>
        <w:t>Шарьинская ТЭЦ</w:t>
      </w:r>
    </w:p>
    <w:tbl>
      <w:tblPr>
        <w:tblW w:w="1023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48"/>
        <w:gridCol w:w="567"/>
        <w:gridCol w:w="1746"/>
        <w:gridCol w:w="1866"/>
        <w:gridCol w:w="1267"/>
        <w:gridCol w:w="2439"/>
      </w:tblGrid>
      <w:tr w:rsidR="007A4D5B" w:rsidRPr="00136CE0" w:rsidTr="007A4D5B">
        <w:tc>
          <w:tcPr>
            <w:tcW w:w="2348" w:type="dxa"/>
            <w:shd w:val="clear" w:color="auto" w:fill="auto"/>
            <w:vAlign w:val="center"/>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Марка оборудования</w:t>
            </w:r>
          </w:p>
        </w:tc>
        <w:tc>
          <w:tcPr>
            <w:tcW w:w="567" w:type="dxa"/>
            <w:shd w:val="clear" w:color="auto" w:fill="auto"/>
            <w:vAlign w:val="center"/>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Год последнего </w:t>
            </w:r>
            <w:proofErr w:type="spellStart"/>
            <w:r w:rsidRPr="00B30341">
              <w:rPr>
                <w:rFonts w:ascii="Times New Roman" w:hAnsi="Times New Roman" w:cs="Times New Roman"/>
                <w:sz w:val="24"/>
                <w:szCs w:val="24"/>
              </w:rPr>
              <w:t>освидетельство-вания</w:t>
            </w:r>
            <w:proofErr w:type="spellEnd"/>
          </w:p>
        </w:tc>
        <w:tc>
          <w:tcPr>
            <w:tcW w:w="1267" w:type="dxa"/>
            <w:shd w:val="clear" w:color="auto" w:fill="auto"/>
            <w:vAlign w:val="center"/>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7A4D5B" w:rsidRPr="00B30341" w:rsidRDefault="007A4D5B" w:rsidP="00A4175B">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7A4D5B" w:rsidRPr="00DB2D76" w:rsidRDefault="007A4D5B" w:rsidP="00A4175B">
            <w:pPr>
              <w:jc w:val="center"/>
              <w:rPr>
                <w:szCs w:val="24"/>
              </w:rPr>
            </w:pPr>
            <w:r w:rsidRPr="00DB2D76">
              <w:rPr>
                <w:szCs w:val="24"/>
              </w:rPr>
              <w:t>В работе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09.2019</w:t>
            </w: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09.2023</w:t>
            </w:r>
          </w:p>
        </w:tc>
        <w:tc>
          <w:tcPr>
            <w:tcW w:w="2439" w:type="dxa"/>
            <w:shd w:val="clear" w:color="auto" w:fill="auto"/>
            <w:vAlign w:val="center"/>
          </w:tcPr>
          <w:p w:rsidR="007A4D5B" w:rsidRPr="00DB2D76" w:rsidRDefault="007A4D5B" w:rsidP="00A4175B">
            <w:pPr>
              <w:jc w:val="center"/>
              <w:rPr>
                <w:szCs w:val="24"/>
              </w:rPr>
            </w:pPr>
            <w:r w:rsidRPr="00DB2D76">
              <w:rPr>
                <w:szCs w:val="24"/>
              </w:rPr>
              <w:t>В работе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7A4D5B" w:rsidRPr="00DB2D76" w:rsidRDefault="007A4D5B" w:rsidP="00A4175B">
            <w:pPr>
              <w:jc w:val="center"/>
              <w:rPr>
                <w:szCs w:val="24"/>
              </w:rPr>
            </w:pPr>
            <w:r w:rsidRPr="00DB2D76">
              <w:rPr>
                <w:szCs w:val="24"/>
              </w:rPr>
              <w:t>В работе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08.2019</w:t>
            </w: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08.2023</w:t>
            </w:r>
          </w:p>
        </w:tc>
        <w:tc>
          <w:tcPr>
            <w:tcW w:w="2439" w:type="dxa"/>
            <w:shd w:val="clear" w:color="auto" w:fill="auto"/>
            <w:vAlign w:val="center"/>
          </w:tcPr>
          <w:p w:rsidR="007A4D5B" w:rsidRPr="00DB2D76" w:rsidRDefault="007A4D5B" w:rsidP="00A4175B">
            <w:pPr>
              <w:jc w:val="center"/>
              <w:rPr>
                <w:szCs w:val="24"/>
              </w:rPr>
            </w:pPr>
            <w:r w:rsidRPr="00DB2D76">
              <w:rPr>
                <w:szCs w:val="24"/>
              </w:rPr>
              <w:t>В работе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08.202</w:t>
            </w:r>
            <w:r w:rsidRPr="00DB2D76">
              <w:rPr>
                <w:rFonts w:ascii="Times New Roman" w:hAnsi="Times New Roman" w:cs="Times New Roman"/>
                <w:sz w:val="24"/>
                <w:szCs w:val="24"/>
              </w:rPr>
              <w:t>4</w:t>
            </w:r>
          </w:p>
        </w:tc>
        <w:tc>
          <w:tcPr>
            <w:tcW w:w="2439"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A4D5B" w:rsidRPr="00136CE0" w:rsidTr="007A4D5B">
        <w:tc>
          <w:tcPr>
            <w:tcW w:w="2348"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567"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p>
        </w:tc>
        <w:tc>
          <w:tcPr>
            <w:tcW w:w="1746" w:type="dxa"/>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10.2015</w:t>
            </w:r>
          </w:p>
        </w:tc>
        <w:tc>
          <w:tcPr>
            <w:tcW w:w="1267" w:type="dxa"/>
            <w:shd w:val="clear" w:color="auto" w:fill="auto"/>
            <w:vAlign w:val="center"/>
          </w:tcPr>
          <w:p w:rsidR="007A4D5B" w:rsidRPr="00DB2D76" w:rsidRDefault="007A4D5B" w:rsidP="00A4175B">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08.2023</w:t>
            </w:r>
          </w:p>
        </w:tc>
        <w:tc>
          <w:tcPr>
            <w:tcW w:w="2439" w:type="dxa"/>
            <w:shd w:val="clear" w:color="auto" w:fill="auto"/>
            <w:vAlign w:val="center"/>
          </w:tcPr>
          <w:p w:rsidR="007A4D5B" w:rsidRPr="00DB2D76" w:rsidRDefault="007A4D5B" w:rsidP="00A4175B">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6F3170" w:rsidRPr="006E0E00" w:rsidRDefault="006F3170" w:rsidP="006F3170">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 ПСВ-200-7-15, куда подается пар из отборов турбин. При этом обеспечивается практически полный возврат конденсата.</w:t>
      </w:r>
    </w:p>
    <w:p w:rsidR="006F3170" w:rsidRDefault="006F3170" w:rsidP="006F3170">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 СЭ-1250.</w:t>
      </w:r>
    </w:p>
    <w:p w:rsidR="006F3170" w:rsidRPr="006E0E00" w:rsidRDefault="006F3170" w:rsidP="006F3170">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Pr>
          <w:rFonts w:ascii="Times New Roman" w:hAnsi="Times New Roman" w:cs="Times New Roman"/>
          <w:sz w:val="26"/>
          <w:szCs w:val="26"/>
        </w:rPr>
        <w:t xml:space="preserve">в соответствии с утвержденным схемой теплоснабжения </w:t>
      </w:r>
      <w:r w:rsidRPr="006E0E00">
        <w:rPr>
          <w:rFonts w:ascii="Times New Roman" w:hAnsi="Times New Roman" w:cs="Times New Roman"/>
          <w:sz w:val="26"/>
          <w:szCs w:val="26"/>
        </w:rPr>
        <w:t>температурны</w:t>
      </w:r>
      <w:r>
        <w:rPr>
          <w:rFonts w:ascii="Times New Roman" w:hAnsi="Times New Roman" w:cs="Times New Roman"/>
          <w:sz w:val="26"/>
          <w:szCs w:val="26"/>
        </w:rPr>
        <w:t>м</w:t>
      </w:r>
      <w:r w:rsidRPr="006E0E00">
        <w:rPr>
          <w:rFonts w:ascii="Times New Roman" w:hAnsi="Times New Roman" w:cs="Times New Roman"/>
          <w:sz w:val="26"/>
          <w:szCs w:val="26"/>
        </w:rPr>
        <w:t xml:space="preserve"> график</w:t>
      </w:r>
      <w:r>
        <w:rPr>
          <w:rFonts w:ascii="Times New Roman" w:hAnsi="Times New Roman" w:cs="Times New Roman"/>
          <w:sz w:val="26"/>
          <w:szCs w:val="26"/>
        </w:rPr>
        <w:t>ом</w:t>
      </w:r>
      <w:r w:rsidRPr="006E0E00">
        <w:rPr>
          <w:rFonts w:ascii="Times New Roman" w:hAnsi="Times New Roman" w:cs="Times New Roman"/>
          <w:sz w:val="26"/>
          <w:szCs w:val="26"/>
        </w:rPr>
        <w:t xml:space="preserve"> тепловой сети 110/70</w:t>
      </w:r>
      <w:r w:rsidRPr="006E0E00">
        <w:rPr>
          <w:rFonts w:ascii="Times New Roman" w:hAnsi="Times New Roman" w:cs="Times New Roman"/>
          <w:sz w:val="26"/>
          <w:szCs w:val="26"/>
          <w:vertAlign w:val="superscript"/>
        </w:rPr>
        <w:t>о</w:t>
      </w:r>
      <w:r w:rsidRPr="006E0E00">
        <w:rPr>
          <w:rFonts w:ascii="Times New Roman" w:hAnsi="Times New Roman" w:cs="Times New Roman"/>
          <w:sz w:val="26"/>
          <w:szCs w:val="26"/>
        </w:rPr>
        <w:t xml:space="preserve">С </w:t>
      </w:r>
      <w:r>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w:t>
      </w:r>
    </w:p>
    <w:p w:rsidR="006F3170" w:rsidRPr="006E0E00" w:rsidRDefault="006F3170" w:rsidP="006F3170">
      <w:pPr>
        <w:ind w:firstLine="567"/>
        <w:jc w:val="both"/>
        <w:rPr>
          <w:bCs/>
          <w:sz w:val="26"/>
          <w:szCs w:val="26"/>
        </w:rPr>
      </w:pPr>
      <w:r w:rsidRPr="006E0E00">
        <w:rPr>
          <w:bCs/>
          <w:sz w:val="26"/>
          <w:szCs w:val="26"/>
        </w:rPr>
        <w:t xml:space="preserve">Годовой отпуск тепловой энергии </w:t>
      </w:r>
      <w:r>
        <w:rPr>
          <w:bCs/>
          <w:sz w:val="26"/>
          <w:szCs w:val="26"/>
        </w:rPr>
        <w:t>с ТЭЦ в 2022</w:t>
      </w:r>
      <w:r w:rsidRPr="006E0E00">
        <w:rPr>
          <w:bCs/>
          <w:sz w:val="26"/>
          <w:szCs w:val="26"/>
        </w:rPr>
        <w:t xml:space="preserve"> году состав</w:t>
      </w:r>
      <w:r>
        <w:rPr>
          <w:bCs/>
          <w:sz w:val="26"/>
          <w:szCs w:val="26"/>
        </w:rPr>
        <w:t>и</w:t>
      </w:r>
      <w:r w:rsidRPr="006E0E00">
        <w:rPr>
          <w:bCs/>
          <w:sz w:val="26"/>
          <w:szCs w:val="26"/>
        </w:rPr>
        <w:t xml:space="preserve">л </w:t>
      </w:r>
      <w:r>
        <w:rPr>
          <w:sz w:val="26"/>
          <w:szCs w:val="26"/>
        </w:rPr>
        <w:t xml:space="preserve">248,5 </w:t>
      </w:r>
      <w:r w:rsidRPr="006E0E00">
        <w:rPr>
          <w:bCs/>
          <w:sz w:val="26"/>
          <w:szCs w:val="26"/>
        </w:rPr>
        <w:t xml:space="preserve">тыс. Гкал, что </w:t>
      </w:r>
      <w:r>
        <w:rPr>
          <w:bCs/>
          <w:sz w:val="26"/>
          <w:szCs w:val="26"/>
        </w:rPr>
        <w:t>более</w:t>
      </w:r>
      <w:r w:rsidRPr="006E0E00">
        <w:rPr>
          <w:bCs/>
          <w:sz w:val="26"/>
          <w:szCs w:val="26"/>
        </w:rPr>
        <w:t xml:space="preserve"> </w:t>
      </w:r>
      <w:r>
        <w:rPr>
          <w:bCs/>
          <w:sz w:val="26"/>
          <w:szCs w:val="26"/>
        </w:rPr>
        <w:t>9</w:t>
      </w:r>
      <w:r w:rsidRPr="006E0E00">
        <w:rPr>
          <w:bCs/>
          <w:sz w:val="26"/>
          <w:szCs w:val="26"/>
        </w:rPr>
        <w:t>0% всего тепла, производимого в город</w:t>
      </w:r>
      <w:r w:rsidR="00112605">
        <w:rPr>
          <w:bCs/>
          <w:sz w:val="26"/>
          <w:szCs w:val="26"/>
        </w:rPr>
        <w:t>ском округе</w:t>
      </w:r>
      <w:r w:rsidRPr="006E0E00">
        <w:rPr>
          <w:bCs/>
          <w:sz w:val="26"/>
          <w:szCs w:val="26"/>
        </w:rPr>
        <w:t xml:space="preserve"> для его теплоснабжения. При </w:t>
      </w:r>
      <w:r w:rsidRPr="006E0E00">
        <w:rPr>
          <w:bCs/>
          <w:sz w:val="26"/>
          <w:szCs w:val="26"/>
        </w:rPr>
        <w:lastRenderedPageBreak/>
        <w:t xml:space="preserve">работе станции только в отопительный период </w:t>
      </w:r>
      <w:r>
        <w:rPr>
          <w:bCs/>
          <w:sz w:val="26"/>
          <w:szCs w:val="26"/>
        </w:rPr>
        <w:t xml:space="preserve">(224 сут.)  </w:t>
      </w:r>
      <w:r w:rsidRPr="006E0E00">
        <w:rPr>
          <w:bCs/>
          <w:sz w:val="26"/>
          <w:szCs w:val="26"/>
        </w:rPr>
        <w:t xml:space="preserve">ее средняя загрузка составляет: </w:t>
      </w:r>
      <w:r>
        <w:rPr>
          <w:sz w:val="26"/>
          <w:szCs w:val="26"/>
        </w:rPr>
        <w:t>46,2</w:t>
      </w:r>
      <w:r w:rsidRPr="006E0E00">
        <w:rPr>
          <w:bCs/>
          <w:sz w:val="26"/>
          <w:szCs w:val="26"/>
        </w:rPr>
        <w:t xml:space="preserve"> Гкал/ч.</w:t>
      </w:r>
    </w:p>
    <w:p w:rsidR="006F3170" w:rsidRPr="006E0E00" w:rsidRDefault="006F3170" w:rsidP="006F3170">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Учет отпуска тепловой энергии со станции организован по каждому из 3-х ее выводов. Для определения отпускаемой тепловой энергии на выводах установлены</w:t>
      </w:r>
      <w:r>
        <w:rPr>
          <w:rFonts w:ascii="Times New Roman" w:hAnsi="Times New Roman" w:cs="Times New Roman"/>
          <w:bCs/>
          <w:sz w:val="26"/>
          <w:szCs w:val="26"/>
        </w:rPr>
        <w:t xml:space="preserve"> ультразвуковые расходомеры</w:t>
      </w:r>
      <w:r w:rsidRPr="006E0E00">
        <w:rPr>
          <w:rFonts w:ascii="Times New Roman" w:hAnsi="Times New Roman" w:cs="Times New Roman"/>
          <w:bCs/>
          <w:sz w:val="26"/>
          <w:szCs w:val="26"/>
        </w:rPr>
        <w:t xml:space="preserve">, </w:t>
      </w:r>
      <w:r>
        <w:rPr>
          <w:rFonts w:ascii="Times New Roman" w:hAnsi="Times New Roman" w:cs="Times New Roman"/>
          <w:bCs/>
          <w:sz w:val="26"/>
          <w:szCs w:val="26"/>
        </w:rPr>
        <w:t xml:space="preserve">датчики температуры, датчики давления и </w:t>
      </w:r>
      <w:proofErr w:type="spellStart"/>
      <w:r w:rsidRPr="006E0E00">
        <w:rPr>
          <w:rFonts w:ascii="Times New Roman" w:hAnsi="Times New Roman" w:cs="Times New Roman"/>
          <w:bCs/>
          <w:sz w:val="26"/>
          <w:szCs w:val="26"/>
        </w:rPr>
        <w:t>тепловычислители</w:t>
      </w:r>
      <w:proofErr w:type="spellEnd"/>
      <w:r w:rsidRPr="006E0E00">
        <w:rPr>
          <w:rFonts w:ascii="Times New Roman" w:hAnsi="Times New Roman" w:cs="Times New Roman"/>
          <w:bCs/>
          <w:sz w:val="26"/>
          <w:szCs w:val="26"/>
        </w:rPr>
        <w:t xml:space="preserve">. </w:t>
      </w:r>
    </w:p>
    <w:p w:rsidR="00B25399" w:rsidRDefault="006F3170" w:rsidP="006F3170">
      <w:pPr>
        <w:pStyle w:val="ConsPlusNormal"/>
        <w:widowControl/>
        <w:ind w:firstLine="567"/>
        <w:jc w:val="both"/>
        <w:rPr>
          <w:rFonts w:ascii="Times New Roman" w:hAnsi="Times New Roman" w:cs="Times New Roman"/>
          <w:bCs/>
          <w:sz w:val="24"/>
          <w:szCs w:val="24"/>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Pr>
          <w:rFonts w:ascii="Times New Roman" w:hAnsi="Times New Roman" w:cs="Times New Roman"/>
          <w:bCs/>
          <w:sz w:val="26"/>
          <w:szCs w:val="26"/>
        </w:rPr>
        <w:t xml:space="preserve">е котлов, заполнение и подпитку </w:t>
      </w:r>
      <w:r w:rsidRPr="006E0E00">
        <w:rPr>
          <w:rFonts w:ascii="Times New Roman" w:hAnsi="Times New Roman" w:cs="Times New Roman"/>
          <w:bCs/>
          <w:sz w:val="26"/>
          <w:szCs w:val="26"/>
        </w:rPr>
        <w:t>тепло</w:t>
      </w:r>
      <w:r>
        <w:rPr>
          <w:rFonts w:ascii="Times New Roman" w:hAnsi="Times New Roman" w:cs="Times New Roman"/>
          <w:bCs/>
          <w:sz w:val="26"/>
          <w:szCs w:val="26"/>
        </w:rPr>
        <w:t xml:space="preserve">вой </w:t>
      </w:r>
      <w:r w:rsidRPr="006E0E00">
        <w:rPr>
          <w:rFonts w:ascii="Times New Roman" w:hAnsi="Times New Roman" w:cs="Times New Roman"/>
          <w:bCs/>
          <w:sz w:val="26"/>
          <w:szCs w:val="26"/>
        </w:rPr>
        <w:t xml:space="preserve">сети, умягченной и </w:t>
      </w:r>
      <w:proofErr w:type="spellStart"/>
      <w:r>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водой. Это продлева</w:t>
      </w:r>
      <w:r w:rsidRPr="006E0E00">
        <w:rPr>
          <w:rFonts w:ascii="Times New Roman" w:hAnsi="Times New Roman" w:cs="Times New Roman"/>
          <w:bCs/>
          <w:sz w:val="26"/>
          <w:szCs w:val="26"/>
        </w:rPr>
        <w:t xml:space="preserve">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свою очередь </w:t>
      </w:r>
      <w:r>
        <w:rPr>
          <w:rFonts w:ascii="Times New Roman" w:hAnsi="Times New Roman" w:cs="Times New Roman"/>
          <w:bCs/>
          <w:sz w:val="26"/>
          <w:szCs w:val="26"/>
        </w:rPr>
        <w:t>повышает надежность теплоснабжения и несколько снижает затраты на приобретение электроэнергии для собственных нужд.</w:t>
      </w:r>
      <w:r>
        <w:rPr>
          <w:rFonts w:ascii="Times New Roman" w:hAnsi="Times New Roman" w:cs="Times New Roman"/>
          <w:bCs/>
          <w:sz w:val="24"/>
          <w:szCs w:val="24"/>
        </w:rPr>
        <w:t xml:space="preserve"> </w:t>
      </w:r>
    </w:p>
    <w:p w:rsidR="006F3170" w:rsidRDefault="00424FB1" w:rsidP="006F3170">
      <w:pPr>
        <w:pStyle w:val="ConsPlusNormal"/>
        <w:widowControl/>
        <w:ind w:firstLine="567"/>
        <w:jc w:val="both"/>
        <w:rPr>
          <w:rFonts w:ascii="Times New Roman" w:hAnsi="Times New Roman" w:cs="Times New Roman"/>
          <w:bCs/>
          <w:sz w:val="26"/>
          <w:szCs w:val="26"/>
        </w:rPr>
      </w:pPr>
      <w:r w:rsidRPr="00424FB1">
        <w:rPr>
          <w:rFonts w:ascii="Times New Roman" w:hAnsi="Times New Roman" w:cs="Times New Roman"/>
          <w:bCs/>
          <w:sz w:val="26"/>
          <w:szCs w:val="26"/>
        </w:rPr>
        <w:t xml:space="preserve">Станция </w:t>
      </w:r>
      <w:r>
        <w:rPr>
          <w:rFonts w:ascii="Times New Roman" w:hAnsi="Times New Roman" w:cs="Times New Roman"/>
          <w:bCs/>
          <w:sz w:val="26"/>
          <w:szCs w:val="26"/>
        </w:rPr>
        <w:t>играет большую социальную р</w:t>
      </w:r>
      <w:r w:rsidRPr="00424FB1">
        <w:rPr>
          <w:rFonts w:ascii="Times New Roman" w:hAnsi="Times New Roman" w:cs="Times New Roman"/>
          <w:bCs/>
          <w:sz w:val="26"/>
          <w:szCs w:val="26"/>
        </w:rPr>
        <w:t>оль</w:t>
      </w:r>
      <w:r>
        <w:rPr>
          <w:rFonts w:ascii="Times New Roman" w:hAnsi="Times New Roman" w:cs="Times New Roman"/>
          <w:bCs/>
          <w:sz w:val="26"/>
          <w:szCs w:val="26"/>
        </w:rPr>
        <w:t xml:space="preserve"> в жизни городского округа, предоставляя его жителям более 300 рабочих мест</w:t>
      </w:r>
      <w:r w:rsidR="00B25399">
        <w:rPr>
          <w:rFonts w:ascii="Times New Roman" w:hAnsi="Times New Roman" w:cs="Times New Roman"/>
          <w:bCs/>
          <w:sz w:val="26"/>
          <w:szCs w:val="26"/>
        </w:rPr>
        <w:t>. Сохранение Шарьинской ТЭЦ в режиме комбинированной выработки тепловой и электрической энергии имеет для городского округа большое социальное значение.</w:t>
      </w:r>
    </w:p>
    <w:p w:rsidR="00B25399" w:rsidRPr="00424FB1" w:rsidRDefault="00B25399" w:rsidP="006F3170">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Значительно ухудшают экономические показатели теплоснабжающей организации МУП «Шарьинская ТЭЦ» входящие в ее состав мелкие котельные</w:t>
      </w:r>
      <w:r w:rsidR="0015112C">
        <w:rPr>
          <w:rFonts w:ascii="Times New Roman" w:hAnsi="Times New Roman" w:cs="Times New Roman"/>
          <w:bCs/>
          <w:sz w:val="26"/>
          <w:szCs w:val="26"/>
        </w:rPr>
        <w:t>. В процессе газификации городского округа все мелкие котельные целесообразно вывести из эксплуатации с переводом подключенных к нам потребителей на индивидуальное или автономное теплоснабжение.</w:t>
      </w:r>
    </w:p>
    <w:p w:rsidR="006F3170" w:rsidRDefault="006F3170" w:rsidP="00B62936">
      <w:pPr>
        <w:ind w:firstLine="567"/>
        <w:jc w:val="both"/>
      </w:pPr>
      <w:r w:rsidRPr="00C8742A">
        <w:rPr>
          <w:bCs/>
          <w:sz w:val="26"/>
          <w:szCs w:val="26"/>
        </w:rPr>
        <w:t>Характеристика источников теплоснабжения городского округа г. Шарья приведена в таблице 2.</w:t>
      </w:r>
      <w:r w:rsidR="007A4D5B" w:rsidRPr="00C8742A">
        <w:rPr>
          <w:bCs/>
          <w:sz w:val="26"/>
          <w:szCs w:val="26"/>
        </w:rPr>
        <w:t>1.</w:t>
      </w:r>
      <w:r w:rsidRPr="00C8742A">
        <w:rPr>
          <w:bCs/>
          <w:sz w:val="26"/>
          <w:szCs w:val="26"/>
        </w:rPr>
        <w:t>3.</w:t>
      </w: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pPr>
    </w:p>
    <w:p w:rsidR="006F3170" w:rsidRDefault="006F3170" w:rsidP="00174D46">
      <w:pPr>
        <w:spacing w:before="120"/>
        <w:ind w:firstLine="567"/>
        <w:jc w:val="both"/>
        <w:rPr>
          <w:sz w:val="26"/>
          <w:szCs w:val="26"/>
        </w:rPr>
        <w:sectPr w:rsidR="006F3170" w:rsidSect="001C7EF9">
          <w:pgSz w:w="11906" w:h="16838"/>
          <w:pgMar w:top="851" w:right="567" w:bottom="851" w:left="1134" w:header="709" w:footer="709" w:gutter="0"/>
          <w:cols w:space="708"/>
          <w:docGrid w:linePitch="360"/>
        </w:sectPr>
      </w:pPr>
    </w:p>
    <w:p w:rsidR="007A4D5B" w:rsidRDefault="006F3170" w:rsidP="007A4D5B">
      <w:pPr>
        <w:spacing w:after="120"/>
        <w:jc w:val="center"/>
        <w:rPr>
          <w:bCs/>
          <w:sz w:val="26"/>
          <w:szCs w:val="26"/>
        </w:rPr>
      </w:pPr>
      <w:r w:rsidRPr="00726242">
        <w:rPr>
          <w:sz w:val="26"/>
          <w:szCs w:val="26"/>
        </w:rPr>
        <w:lastRenderedPageBreak/>
        <w:t>Таблица 2</w:t>
      </w:r>
      <w:r w:rsidR="007A4D5B">
        <w:rPr>
          <w:sz w:val="26"/>
          <w:szCs w:val="26"/>
        </w:rPr>
        <w:t>.</w:t>
      </w:r>
      <w:r w:rsidR="007A4D5B" w:rsidRPr="00726242">
        <w:rPr>
          <w:sz w:val="26"/>
          <w:szCs w:val="26"/>
        </w:rPr>
        <w:t>1.</w:t>
      </w:r>
      <w:r w:rsidR="007A4D5B">
        <w:rPr>
          <w:sz w:val="26"/>
          <w:szCs w:val="26"/>
        </w:rPr>
        <w:t xml:space="preserve">3. </w:t>
      </w:r>
      <w:r w:rsidRPr="00726242">
        <w:rPr>
          <w:bCs/>
          <w:sz w:val="26"/>
          <w:szCs w:val="26"/>
        </w:rPr>
        <w:t>Источники теплоснабжения городского округа город Шарья</w:t>
      </w:r>
      <w:r w:rsidR="007A4D5B">
        <w:rPr>
          <w:bCs/>
          <w:sz w:val="26"/>
          <w:szCs w:val="26"/>
        </w:rPr>
        <w:t xml:space="preserve"> </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7A4D5B" w:rsidRPr="00633645" w:rsidTr="00A4175B">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Наименование </w:t>
            </w:r>
            <w:r>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ind w:left="-108" w:right="-108"/>
              <w:jc w:val="center"/>
              <w:rPr>
                <w:szCs w:val="24"/>
              </w:rPr>
            </w:pPr>
            <w:r w:rsidRPr="002E1992">
              <w:rPr>
                <w:szCs w:val="24"/>
              </w:rPr>
              <w:t xml:space="preserve">Вид топлива, размерность </w:t>
            </w:r>
          </w:p>
          <w:p w:rsidR="007A4D5B" w:rsidRPr="002E1992" w:rsidRDefault="007A4D5B" w:rsidP="00A4175B">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left="-108" w:right="-108"/>
              <w:jc w:val="center"/>
              <w:rPr>
                <w:szCs w:val="24"/>
              </w:rPr>
            </w:pPr>
            <w:r w:rsidRPr="002E1992">
              <w:rPr>
                <w:szCs w:val="24"/>
              </w:rPr>
              <w:t xml:space="preserve">Расход топлива </w:t>
            </w:r>
          </w:p>
          <w:p w:rsidR="007A4D5B" w:rsidRPr="002E1992" w:rsidRDefault="007A4D5B" w:rsidP="00A4175B">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Производство тепловой </w:t>
            </w:r>
          </w:p>
          <w:p w:rsidR="007A4D5B" w:rsidRPr="002E1992" w:rsidRDefault="007A4D5B" w:rsidP="00A4175B">
            <w:pPr>
              <w:ind w:left="-108"/>
              <w:jc w:val="center"/>
              <w:rPr>
                <w:szCs w:val="24"/>
              </w:rPr>
            </w:pPr>
            <w:r w:rsidRPr="002E1992">
              <w:rPr>
                <w:szCs w:val="24"/>
              </w:rPr>
              <w:t xml:space="preserve">энергии, </w:t>
            </w:r>
          </w:p>
          <w:p w:rsidR="007A4D5B" w:rsidRPr="002E1992" w:rsidRDefault="007A4D5B" w:rsidP="00A4175B">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7A4D5B" w:rsidRPr="002E1992" w:rsidRDefault="007A4D5B" w:rsidP="00A4175B">
            <w:pPr>
              <w:ind w:left="-71"/>
              <w:jc w:val="center"/>
              <w:rPr>
                <w:szCs w:val="24"/>
              </w:rPr>
            </w:pPr>
            <w:r w:rsidRPr="002E1992">
              <w:rPr>
                <w:szCs w:val="24"/>
              </w:rPr>
              <w:t>Сведения по основному оборудованию</w:t>
            </w:r>
          </w:p>
        </w:tc>
      </w:tr>
      <w:tr w:rsidR="007A4D5B" w:rsidRPr="00633645" w:rsidTr="00A4175B">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839" w:type="dxa"/>
            <w:tcBorders>
              <w:left w:val="single" w:sz="4" w:space="0" w:color="auto"/>
              <w:bottom w:val="single" w:sz="4" w:space="0" w:color="auto"/>
            </w:tcBorders>
            <w:shd w:val="clear" w:color="auto" w:fill="auto"/>
            <w:vAlign w:val="center"/>
          </w:tcPr>
          <w:p w:rsidR="007A4D5B" w:rsidRPr="002E1992" w:rsidRDefault="007A4D5B" w:rsidP="00A4175B">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7A4D5B" w:rsidRPr="002E1992" w:rsidRDefault="007A4D5B" w:rsidP="00A4175B">
            <w:pPr>
              <w:jc w:val="center"/>
              <w:rPr>
                <w:szCs w:val="24"/>
              </w:rPr>
            </w:pPr>
            <w:proofErr w:type="spellStart"/>
            <w:r w:rsidRPr="002E1992">
              <w:rPr>
                <w:szCs w:val="24"/>
              </w:rPr>
              <w:t>Колич</w:t>
            </w:r>
            <w:proofErr w:type="spellEnd"/>
            <w:r w:rsidRPr="002E1992">
              <w:rPr>
                <w:szCs w:val="24"/>
              </w:rPr>
              <w:t>.</w:t>
            </w:r>
          </w:p>
          <w:p w:rsidR="007A4D5B" w:rsidRPr="002E1992" w:rsidRDefault="007A4D5B" w:rsidP="00A4175B">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7A4D5B" w:rsidRPr="002E1992" w:rsidRDefault="007A4D5B" w:rsidP="00A4175B">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7A4D5B" w:rsidRPr="002E1992" w:rsidRDefault="007A4D5B" w:rsidP="00A4175B">
            <w:pPr>
              <w:jc w:val="center"/>
              <w:rPr>
                <w:szCs w:val="24"/>
              </w:rPr>
            </w:pPr>
            <w:r w:rsidRPr="002E1992">
              <w:rPr>
                <w:szCs w:val="24"/>
              </w:rPr>
              <w:t>Год ввода в эксплуатацию</w:t>
            </w:r>
          </w:p>
        </w:tc>
      </w:tr>
      <w:tr w:rsidR="007A4D5B" w:rsidRPr="00633645" w:rsidTr="00A4175B">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b/>
                <w:bCs/>
                <w:szCs w:val="24"/>
              </w:rPr>
            </w:pPr>
            <w:r w:rsidRPr="002E1992">
              <w:rPr>
                <w:szCs w:val="24"/>
              </w:rPr>
              <w:t>9</w:t>
            </w:r>
          </w:p>
        </w:tc>
      </w:tr>
      <w:tr w:rsidR="007A4D5B" w:rsidRPr="00633645" w:rsidTr="00A4175B">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r>
      <w:tr w:rsidR="007A4D5B" w:rsidRPr="002E1992" w:rsidTr="00A4175B">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color w:val="000000"/>
                <w:szCs w:val="24"/>
                <w:lang w:eastAsia="ru-RU"/>
              </w:rPr>
            </w:pPr>
            <w:r>
              <w:rPr>
                <w:color w:val="000000"/>
              </w:rPr>
              <w:t>194</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677</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suppressAutoHyphens w:val="0"/>
              <w:jc w:val="center"/>
              <w:rPr>
                <w:rFonts w:eastAsia="Times New Roman"/>
                <w:color w:val="000000"/>
                <w:szCs w:val="24"/>
                <w:lang w:eastAsia="ru-RU"/>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1965</w:t>
            </w:r>
          </w:p>
        </w:tc>
      </w:tr>
      <w:tr w:rsidR="007A4D5B" w:rsidRPr="002E1992" w:rsidTr="00A4175B">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1965</w:t>
            </w:r>
          </w:p>
        </w:tc>
      </w:tr>
      <w:tr w:rsidR="007A4D5B" w:rsidRPr="002E1992" w:rsidTr="00A4175B">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632</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543</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A4D5B" w:rsidRDefault="007A4D5B" w:rsidP="00A4175B">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2021</w:t>
            </w:r>
          </w:p>
        </w:tc>
      </w:tr>
      <w:tr w:rsidR="007A4D5B" w:rsidRPr="002E1992" w:rsidTr="00A4175B">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A4D5B" w:rsidRDefault="007A4D5B" w:rsidP="00A4175B">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2021</w:t>
            </w:r>
          </w:p>
        </w:tc>
      </w:tr>
      <w:tr w:rsidR="007A4D5B" w:rsidRPr="002E1992" w:rsidTr="00A4175B">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г. Шарья ул. Жукова, 6а, </w:t>
            </w:r>
          </w:p>
          <w:p w:rsidR="007A4D5B" w:rsidRPr="002E1992" w:rsidRDefault="007A4D5B" w:rsidP="00A4175B">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141</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632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1969</w:t>
            </w:r>
          </w:p>
        </w:tc>
      </w:tr>
      <w:tr w:rsidR="007A4D5B" w:rsidRPr="002E1992" w:rsidTr="00A4175B">
        <w:trPr>
          <w:trHeight w:val="227"/>
        </w:trPr>
        <w:tc>
          <w:tcPr>
            <w:tcW w:w="2112"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83627A">
              <w:rPr>
                <w:szCs w:val="24"/>
              </w:rPr>
              <w:t>КВ - 0,35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1968</w:t>
            </w:r>
          </w:p>
        </w:tc>
      </w:tr>
      <w:tr w:rsidR="007A4D5B" w:rsidRPr="002E1992" w:rsidTr="00A4175B">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Pr>
                <w:color w:val="000000"/>
                <w:szCs w:val="24"/>
              </w:rPr>
              <w:t>0,483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245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820</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2007</w:t>
            </w:r>
          </w:p>
        </w:tc>
      </w:tr>
      <w:tr w:rsidR="007A4D5B" w:rsidRPr="002E1992" w:rsidTr="00A4175B">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0,54</w:t>
            </w:r>
            <w:r>
              <w:rPr>
                <w:color w:val="000000"/>
                <w:szCs w:val="24"/>
              </w:rPr>
              <w:t>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2013</w:t>
            </w:r>
          </w:p>
        </w:tc>
      </w:tr>
      <w:tr w:rsidR="007A4D5B" w:rsidRPr="002E1992" w:rsidTr="00A4175B">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w:t>
            </w:r>
            <w:r>
              <w:rPr>
                <w:color w:val="000000"/>
                <w:szCs w:val="24"/>
              </w:rPr>
              <w:t>80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p w:rsidR="007A4D5B" w:rsidRPr="002E1992" w:rsidRDefault="007A4D5B" w:rsidP="00A4175B">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716</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1976</w:t>
            </w:r>
          </w:p>
        </w:tc>
      </w:tr>
      <w:tr w:rsidR="007A4D5B" w:rsidRPr="002E1992" w:rsidTr="00A4175B">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hd w:val="clear" w:color="auto" w:fill="FFFFFF"/>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2006</w:t>
            </w:r>
          </w:p>
        </w:tc>
      </w:tr>
      <w:tr w:rsidR="007A4D5B" w:rsidRPr="002E1992" w:rsidTr="00A4175B">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w:t>
            </w:r>
            <w:r>
              <w:rPr>
                <w:color w:val="000000"/>
                <w:szCs w:val="24"/>
              </w:rPr>
              <w:t>647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p w:rsidR="007A4D5B" w:rsidRPr="002E1992" w:rsidRDefault="007A4D5B" w:rsidP="00A4175B">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242</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755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1981</w:t>
            </w:r>
          </w:p>
        </w:tc>
      </w:tr>
      <w:tr w:rsidR="007A4D5B" w:rsidRPr="002E1992" w:rsidTr="00A4175B">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bottom w:val="nil"/>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2006</w:t>
            </w:r>
          </w:p>
        </w:tc>
      </w:tr>
      <w:tr w:rsidR="007A4D5B" w:rsidRPr="002E1992" w:rsidTr="00A4175B">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1,0</w:t>
            </w:r>
            <w:r>
              <w:rPr>
                <w:color w:val="000000"/>
                <w:szCs w:val="24"/>
              </w:rPr>
              <w:t>32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498</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1578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1974</w:t>
            </w:r>
          </w:p>
        </w:tc>
      </w:tr>
      <w:tr w:rsidR="007A4D5B" w:rsidRPr="002E1992" w:rsidTr="00A4175B">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234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2021</w:t>
            </w:r>
          </w:p>
        </w:tc>
      </w:tr>
      <w:tr w:rsidR="007A4D5B" w:rsidRPr="002E1992" w:rsidTr="00A4175B">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132</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418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1972</w:t>
            </w:r>
          </w:p>
        </w:tc>
      </w:tr>
      <w:tr w:rsidR="007A4D5B" w:rsidRPr="002E1992" w:rsidTr="00A4175B">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173</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145</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A4D5B" w:rsidRDefault="007A4D5B" w:rsidP="00A4175B">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2020</w:t>
            </w:r>
          </w:p>
        </w:tc>
      </w:tr>
      <w:tr w:rsidR="007A4D5B" w:rsidRPr="002E1992" w:rsidTr="00A4175B">
        <w:trPr>
          <w:trHeight w:val="227"/>
        </w:trPr>
        <w:tc>
          <w:tcPr>
            <w:tcW w:w="2112"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9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vMerge/>
            <w:tcBorders>
              <w:left w:val="single" w:sz="4" w:space="0" w:color="auto"/>
              <w:right w:val="single" w:sz="4" w:space="0" w:color="auto"/>
            </w:tcBorders>
            <w:shd w:val="clear" w:color="auto" w:fill="auto"/>
            <w:vAlign w:val="center"/>
          </w:tcPr>
          <w:p w:rsidR="007A4D5B" w:rsidRDefault="007A4D5B" w:rsidP="00A4175B">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7A4D5B" w:rsidRDefault="007A4D5B" w:rsidP="00A4175B">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A4D5B" w:rsidRDefault="007A4D5B" w:rsidP="00A4175B">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2020</w:t>
            </w:r>
          </w:p>
        </w:tc>
      </w:tr>
      <w:tr w:rsidR="007A4D5B" w:rsidRPr="002E1992" w:rsidTr="00A4175B">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7A4D5B" w:rsidRDefault="007A4D5B" w:rsidP="00A4175B">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A4D5B" w:rsidRPr="005F025F" w:rsidRDefault="007A4D5B" w:rsidP="00A4175B">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877C8C" w:rsidRDefault="007A4D5B" w:rsidP="00A4175B">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p>
        </w:tc>
      </w:tr>
    </w:tbl>
    <w:p w:rsidR="007A4D5B" w:rsidRDefault="007A4D5B" w:rsidP="007A4D5B">
      <w:pPr>
        <w:tabs>
          <w:tab w:val="left" w:pos="9585"/>
        </w:tabs>
        <w:rPr>
          <w:szCs w:val="24"/>
        </w:rPr>
      </w:pPr>
    </w:p>
    <w:p w:rsidR="007A4D5B" w:rsidRDefault="007A4D5B" w:rsidP="007A4D5B">
      <w:pPr>
        <w:tabs>
          <w:tab w:val="left" w:pos="9585"/>
        </w:tabs>
        <w:rPr>
          <w:szCs w:val="24"/>
        </w:rPr>
      </w:pPr>
    </w:p>
    <w:p w:rsidR="007A4D5B" w:rsidRDefault="007A4D5B" w:rsidP="007A4D5B">
      <w:pPr>
        <w:tabs>
          <w:tab w:val="left" w:pos="9585"/>
        </w:tabs>
        <w:rPr>
          <w:szCs w:val="24"/>
        </w:rPr>
      </w:pPr>
    </w:p>
    <w:p w:rsidR="007A4D5B" w:rsidRDefault="007A4D5B" w:rsidP="007A4D5B">
      <w:pPr>
        <w:tabs>
          <w:tab w:val="left" w:pos="9585"/>
        </w:tabs>
        <w:jc w:val="right"/>
        <w:rPr>
          <w:szCs w:val="24"/>
        </w:rPr>
      </w:pPr>
      <w:r w:rsidRPr="00BF38F0">
        <w:rPr>
          <w:sz w:val="26"/>
          <w:szCs w:val="26"/>
        </w:rPr>
        <w:t>Продолжение табл.</w:t>
      </w:r>
      <w:r w:rsidR="00A4175B">
        <w:rPr>
          <w:sz w:val="26"/>
          <w:szCs w:val="26"/>
        </w:rPr>
        <w:t>2.1.3</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7A4D5B" w:rsidRPr="002E1992" w:rsidTr="00A4175B">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ab/>
            </w:r>
            <w:r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9</w:t>
            </w:r>
          </w:p>
        </w:tc>
      </w:tr>
      <w:tr w:rsidR="007A4D5B" w:rsidRPr="002E1992" w:rsidTr="00A4175B">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г. Шарья, ул. Пушкина, 4 </w:t>
            </w:r>
          </w:p>
          <w:p w:rsidR="007A4D5B" w:rsidRPr="002E1992" w:rsidRDefault="007A4D5B" w:rsidP="00A4175B">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p w:rsidR="007A4D5B" w:rsidRPr="002E1992" w:rsidRDefault="007A4D5B" w:rsidP="00A4175B">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color w:val="000000"/>
                <w:szCs w:val="24"/>
                <w:lang w:eastAsia="ru-RU"/>
              </w:rPr>
            </w:pPr>
            <w:r>
              <w:rPr>
                <w:color w:val="000000"/>
              </w:rPr>
              <w:t>495</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1567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Универсал-5 </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color w:val="000000"/>
                <w:szCs w:val="24"/>
                <w:lang w:eastAsia="ru-RU"/>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1976</w:t>
            </w:r>
          </w:p>
        </w:tc>
      </w:tr>
      <w:tr w:rsidR="007A4D5B" w:rsidRPr="002E1992" w:rsidTr="00A4175B">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1976</w:t>
            </w:r>
          </w:p>
        </w:tc>
      </w:tr>
      <w:tr w:rsidR="007A4D5B" w:rsidRPr="002E1992" w:rsidTr="00A4175B">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2021</w:t>
            </w:r>
          </w:p>
        </w:tc>
      </w:tr>
      <w:tr w:rsidR="007A4D5B" w:rsidRPr="002E1992" w:rsidTr="00A4175B">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1,612</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p w:rsidR="007A4D5B" w:rsidRPr="002E1992" w:rsidRDefault="007A4D5B" w:rsidP="00A4175B">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286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1073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1976</w:t>
            </w:r>
          </w:p>
        </w:tc>
      </w:tr>
      <w:tr w:rsidR="007A4D5B" w:rsidRPr="002E1992" w:rsidTr="00A4175B">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bottom w:val="nil"/>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color w:val="000000"/>
                <w:szCs w:val="24"/>
              </w:rPr>
            </w:pPr>
            <w:r w:rsidRPr="002E1992">
              <w:rPr>
                <w:color w:val="000000"/>
                <w:szCs w:val="24"/>
              </w:rPr>
              <w:t>КВР -0,</w:t>
            </w:r>
            <w:r>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2020</w:t>
            </w:r>
          </w:p>
        </w:tc>
      </w:tr>
      <w:tr w:rsidR="007A4D5B" w:rsidRPr="002E1992" w:rsidTr="00A4175B">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0,808</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720</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2321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1995</w:t>
            </w:r>
          </w:p>
        </w:tc>
      </w:tr>
      <w:tr w:rsidR="007A4D5B" w:rsidRPr="002E1992" w:rsidTr="00A4175B">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2012</w:t>
            </w:r>
          </w:p>
        </w:tc>
      </w:tr>
      <w:tr w:rsidR="007A4D5B" w:rsidRPr="002E1992" w:rsidTr="00A4175B">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2021</w:t>
            </w:r>
          </w:p>
        </w:tc>
      </w:tr>
      <w:tr w:rsidR="007A4D5B" w:rsidRPr="002E1992" w:rsidTr="00A4175B">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p>
        </w:tc>
        <w:tc>
          <w:tcPr>
            <w:tcW w:w="2835" w:type="dxa"/>
            <w:vMerge/>
            <w:tcBorders>
              <w:left w:val="single" w:sz="4" w:space="0" w:color="auto"/>
              <w:right w:val="single" w:sz="4" w:space="0" w:color="auto"/>
            </w:tcBorders>
            <w:shd w:val="clear" w:color="auto" w:fill="auto"/>
            <w:vAlign w:val="center"/>
          </w:tcPr>
          <w:p w:rsidR="007A4D5B" w:rsidRPr="002E1992" w:rsidRDefault="007A4D5B" w:rsidP="00A4175B">
            <w:pP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vMerge/>
            <w:tcBorders>
              <w:left w:val="single" w:sz="4" w:space="0" w:color="auto"/>
              <w:right w:val="single" w:sz="4" w:space="0" w:color="auto"/>
            </w:tcBorders>
            <w:shd w:val="clear" w:color="auto" w:fill="auto"/>
            <w:vAlign w:val="center"/>
          </w:tcPr>
          <w:p w:rsidR="007A4D5B" w:rsidRPr="002E1992" w:rsidRDefault="007A4D5B" w:rsidP="00A4175B">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1,447</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 </w:t>
            </w:r>
          </w:p>
        </w:tc>
      </w:tr>
      <w:tr w:rsidR="007A4D5B" w:rsidRPr="002E1992" w:rsidTr="00A4175B">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э/энергия,</w:t>
            </w:r>
          </w:p>
          <w:p w:rsidR="007A4D5B" w:rsidRPr="002E1992" w:rsidRDefault="007A4D5B" w:rsidP="00A4175B">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257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0,1032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2019</w:t>
            </w:r>
          </w:p>
        </w:tc>
      </w:tr>
      <w:tr w:rsidR="007A4D5B" w:rsidRPr="002E1992" w:rsidTr="00A4175B">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г. Шарья </w:t>
            </w:r>
          </w:p>
          <w:p w:rsidR="007A4D5B" w:rsidRPr="002E1992" w:rsidRDefault="007A4D5B" w:rsidP="00A4175B">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э/энергия,</w:t>
            </w:r>
          </w:p>
          <w:p w:rsidR="007A4D5B" w:rsidRPr="002E1992" w:rsidRDefault="007A4D5B" w:rsidP="00A4175B">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189</w:t>
            </w:r>
          </w:p>
        </w:tc>
        <w:tc>
          <w:tcPr>
            <w:tcW w:w="1417" w:type="dxa"/>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158</w:t>
            </w:r>
          </w:p>
        </w:tc>
        <w:tc>
          <w:tcPr>
            <w:tcW w:w="1985" w:type="dxa"/>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электрокотел </w:t>
            </w:r>
          </w:p>
          <w:p w:rsidR="007A4D5B" w:rsidRPr="002E1992" w:rsidRDefault="007A4D5B" w:rsidP="00A4175B">
            <w:pPr>
              <w:jc w:val="center"/>
              <w:rPr>
                <w:szCs w:val="24"/>
              </w:rPr>
            </w:pPr>
            <w:r>
              <w:rPr>
                <w:szCs w:val="24"/>
              </w:rPr>
              <w:t>ВИН-50</w:t>
            </w:r>
          </w:p>
        </w:tc>
        <w:tc>
          <w:tcPr>
            <w:tcW w:w="873" w:type="dxa"/>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w:t>
            </w:r>
          </w:p>
        </w:tc>
        <w:tc>
          <w:tcPr>
            <w:tcW w:w="1395" w:type="dxa"/>
            <w:gridSpan w:val="2"/>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0,086</w:t>
            </w:r>
          </w:p>
        </w:tc>
        <w:tc>
          <w:tcPr>
            <w:tcW w:w="1701" w:type="dxa"/>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2019</w:t>
            </w:r>
          </w:p>
        </w:tc>
      </w:tr>
      <w:tr w:rsidR="007A4D5B" w:rsidRPr="002E1992" w:rsidTr="00A4175B">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A4D5B" w:rsidRDefault="007A4D5B" w:rsidP="00A4175B">
            <w:pPr>
              <w:suppressAutoHyphens w:val="0"/>
              <w:jc w:val="center"/>
              <w:rPr>
                <w:rFonts w:eastAsia="Times New Roman"/>
                <w:color w:val="000000"/>
                <w:szCs w:val="24"/>
                <w:lang w:eastAsia="ru-RU"/>
              </w:rPr>
            </w:pPr>
            <w:r>
              <w:rPr>
                <w:color w:val="000000"/>
              </w:rPr>
              <w:t>3143,2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b/>
                <w:bCs/>
                <w:color w:val="000000"/>
                <w:szCs w:val="24"/>
                <w:lang w:eastAsia="ru-RU"/>
              </w:rPr>
            </w:pPr>
            <w:r>
              <w:rPr>
                <w:b/>
                <w:bCs/>
                <w:color w:val="000000"/>
              </w:rPr>
              <w:t>11809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b/>
                <w:bCs/>
                <w:color w:val="000000"/>
                <w:szCs w:val="24"/>
                <w:lang w:eastAsia="ru-RU"/>
              </w:rPr>
            </w:pPr>
            <w:r>
              <w:rPr>
                <w:b/>
                <w:bCs/>
                <w:color w:val="000000"/>
              </w:rPr>
              <w:t>36</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b/>
                <w:bCs/>
                <w:color w:val="000000"/>
              </w:rPr>
            </w:pPr>
            <w:r>
              <w:rPr>
                <w:b/>
                <w:bCs/>
                <w:color w:val="000000"/>
              </w:rPr>
              <w:t>9,7532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b/>
                <w:bCs/>
                <w:color w:val="000000"/>
              </w:rPr>
            </w:pPr>
          </w:p>
        </w:tc>
      </w:tr>
      <w:tr w:rsidR="007A4D5B" w:rsidRPr="002E1992" w:rsidTr="00A4175B">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color w:val="000000"/>
              </w:rPr>
            </w:pPr>
            <w:r>
              <w:rPr>
                <w:color w:val="000000"/>
              </w:rPr>
              <w:t>1 485,1</w:t>
            </w:r>
          </w:p>
        </w:tc>
        <w:tc>
          <w:tcPr>
            <w:tcW w:w="1417" w:type="dxa"/>
            <w:vMerge/>
            <w:tcBorders>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snapToGrid w:val="0"/>
              <w:jc w:val="center"/>
              <w:rPr>
                <w:b/>
                <w:bCs/>
                <w:szCs w:val="24"/>
              </w:rPr>
            </w:pPr>
          </w:p>
        </w:tc>
      </w:tr>
      <w:tr w:rsidR="007A4D5B" w:rsidRPr="002E1992" w:rsidTr="00A4175B">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7A4D5B" w:rsidRPr="002C1E0B" w:rsidRDefault="007A4D5B" w:rsidP="00A4175B">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г. Шарья п. Ветлужский</w:t>
            </w:r>
          </w:p>
          <w:p w:rsidR="007A4D5B" w:rsidRPr="002C1E0B" w:rsidRDefault="007A4D5B" w:rsidP="00A4175B">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A4D5B" w:rsidRDefault="007A4D5B" w:rsidP="00A4175B">
            <w:pPr>
              <w:jc w:val="center"/>
              <w:rPr>
                <w:color w:val="000000"/>
              </w:rPr>
            </w:pPr>
            <w:r>
              <w:rPr>
                <w:color w:val="000000"/>
              </w:rPr>
              <w:t>4512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jc w:val="center"/>
              <w:rPr>
                <w:b/>
                <w:bCs/>
                <w:color w:val="000000"/>
              </w:rPr>
            </w:pPr>
            <w:r>
              <w:rPr>
                <w:b/>
                <w:bCs/>
                <w:color w:val="000000"/>
              </w:rPr>
              <w:t>314900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szCs w:val="24"/>
              </w:rPr>
            </w:pPr>
            <w:r w:rsidRPr="005428A5">
              <w:rPr>
                <w:szCs w:val="24"/>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1964-1966</w:t>
            </w:r>
          </w:p>
        </w:tc>
      </w:tr>
      <w:tr w:rsidR="007A4D5B" w:rsidRPr="002E1992" w:rsidTr="00A4175B">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7A4D5B" w:rsidRPr="002E1992" w:rsidRDefault="007A4D5B" w:rsidP="00A4175B">
            <w:pPr>
              <w:rPr>
                <w:color w:val="000000"/>
                <w:szCs w:val="24"/>
              </w:rPr>
            </w:pPr>
          </w:p>
        </w:tc>
        <w:tc>
          <w:tcPr>
            <w:tcW w:w="2835"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A4D5B" w:rsidRDefault="007A4D5B" w:rsidP="00A4175B">
            <w:pPr>
              <w:jc w:val="center"/>
              <w:rPr>
                <w:color w:val="000000"/>
              </w:rPr>
            </w:pPr>
            <w:r>
              <w:rPr>
                <w:color w:val="000000"/>
              </w:rPr>
              <w:t>77234</w:t>
            </w:r>
          </w:p>
        </w:tc>
        <w:tc>
          <w:tcPr>
            <w:tcW w:w="1417" w:type="dxa"/>
            <w:vMerge/>
            <w:tcBorders>
              <w:left w:val="single" w:sz="4" w:space="0" w:color="auto"/>
              <w:right w:val="single" w:sz="4" w:space="0" w:color="auto"/>
            </w:tcBorders>
            <w:shd w:val="clear" w:color="auto" w:fill="auto"/>
            <w:vAlign w:val="center"/>
          </w:tcPr>
          <w:p w:rsidR="007A4D5B" w:rsidRPr="002E1992" w:rsidRDefault="007A4D5B" w:rsidP="00A4175B">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Cs/>
                <w:szCs w:val="24"/>
              </w:rPr>
            </w:pPr>
            <w:r w:rsidRPr="005428A5">
              <w:rPr>
                <w:bCs/>
                <w:szCs w:val="24"/>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bCs/>
                <w:szCs w:val="24"/>
              </w:rPr>
              <w:t>1975</w:t>
            </w:r>
          </w:p>
        </w:tc>
      </w:tr>
      <w:tr w:rsidR="007A4D5B" w:rsidRPr="002E1992" w:rsidTr="00A4175B">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A4D5B" w:rsidRDefault="007A4D5B" w:rsidP="00A4175B">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5428A5" w:rsidRDefault="007A4D5B" w:rsidP="00A4175B">
            <w:pPr>
              <w:jc w:val="center"/>
              <w:rPr>
                <w:bCs/>
                <w:szCs w:val="24"/>
              </w:rPr>
            </w:pPr>
            <w:r w:rsidRPr="005428A5">
              <w:rPr>
                <w:bCs/>
                <w:szCs w:val="24"/>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b/>
                <w:bCs/>
                <w:szCs w:val="24"/>
              </w:rPr>
            </w:pPr>
            <w:r w:rsidRPr="002C1E0B">
              <w:rPr>
                <w:bCs/>
                <w:szCs w:val="24"/>
              </w:rPr>
              <w:t>1988</w:t>
            </w:r>
          </w:p>
        </w:tc>
      </w:tr>
      <w:tr w:rsidR="007A4D5B" w:rsidRPr="002E1992" w:rsidTr="00A4175B">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302ACA" w:rsidRDefault="007A4D5B" w:rsidP="00A4175B">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A4D5B" w:rsidRPr="00302ACA" w:rsidRDefault="007A4D5B" w:rsidP="00A4175B">
            <w:pPr>
              <w:jc w:val="center"/>
              <w:rPr>
                <w:b/>
                <w:bCs/>
                <w:szCs w:val="24"/>
              </w:rPr>
            </w:pPr>
            <w:r w:rsidRPr="00302ACA">
              <w:rPr>
                <w:b/>
                <w:bCs/>
                <w:szCs w:val="24"/>
              </w:rPr>
              <w:fldChar w:fldCharType="begin"/>
            </w:r>
            <w:r w:rsidRPr="00302ACA">
              <w:rPr>
                <w:b/>
                <w:bCs/>
                <w:szCs w:val="24"/>
              </w:rPr>
              <w:instrText xml:space="preserve"> =SUM(ABOVE) </w:instrText>
            </w:r>
            <w:r w:rsidRPr="00302ACA">
              <w:rPr>
                <w:b/>
                <w:bCs/>
                <w:szCs w:val="24"/>
              </w:rPr>
              <w:fldChar w:fldCharType="separate"/>
            </w:r>
            <w:r w:rsidRPr="00302ACA">
              <w:rPr>
                <w:b/>
                <w:bCs/>
                <w:noProof/>
                <w:szCs w:val="24"/>
              </w:rPr>
              <w:t>169,1</w:t>
            </w:r>
            <w:r w:rsidRPr="00302ACA">
              <w:rPr>
                <w:b/>
                <w:bCs/>
                <w:szCs w:val="24"/>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b/>
                <w:bCs/>
                <w:szCs w:val="24"/>
              </w:rPr>
            </w:pPr>
          </w:p>
        </w:tc>
      </w:tr>
      <w:tr w:rsidR="007A4D5B" w:rsidRPr="002E1992" w:rsidTr="00A4175B">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color w:val="000000"/>
                <w:szCs w:val="24"/>
                <w:lang w:eastAsia="ru-RU"/>
              </w:rPr>
            </w:pPr>
            <w:r>
              <w:rPr>
                <w:color w:val="000000"/>
              </w:rPr>
              <w:t>4512,42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b/>
                <w:bCs/>
                <w:color w:val="000000"/>
              </w:rPr>
            </w:pPr>
            <w:r>
              <w:rPr>
                <w:b/>
                <w:bCs/>
                <w:color w:val="000000"/>
              </w:rPr>
              <w:t>326709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7A4D5B" w:rsidRDefault="007A4D5B" w:rsidP="00A4175B">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b/>
                <w:bCs/>
                <w:color w:val="000000"/>
              </w:rPr>
            </w:pPr>
            <w:r>
              <w:rPr>
                <w:b/>
                <w:bCs/>
                <w:color w:val="000000"/>
              </w:rPr>
              <w:t>178,8532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r>
      <w:tr w:rsidR="007A4D5B" w:rsidRPr="002E1992" w:rsidTr="00A4175B">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rFonts w:ascii="Cambria" w:hAnsi="Cambria"/>
                <w:color w:val="000000"/>
                <w:sz w:val="22"/>
              </w:rPr>
            </w:pPr>
            <w:r>
              <w:rPr>
                <w:color w:val="000000"/>
              </w:rPr>
              <w:t>80376,89</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ind w:right="84"/>
              <w:jc w:val="right"/>
              <w:rPr>
                <w:color w:val="000000"/>
                <w:szCs w:val="24"/>
              </w:rPr>
            </w:pPr>
          </w:p>
        </w:tc>
        <w:tc>
          <w:tcPr>
            <w:tcW w:w="1985"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701" w:type="dxa"/>
            <w:vMerge/>
            <w:tcBorders>
              <w:left w:val="single" w:sz="4" w:space="0" w:color="auto"/>
              <w:right w:val="single" w:sz="4" w:space="0" w:color="auto"/>
            </w:tcBorders>
            <w:shd w:val="clear" w:color="auto" w:fill="auto"/>
            <w:vAlign w:val="center"/>
          </w:tcPr>
          <w:p w:rsidR="007A4D5B" w:rsidRPr="002E1992" w:rsidRDefault="007A4D5B" w:rsidP="00A4175B">
            <w:pPr>
              <w:jc w:val="center"/>
              <w:rPr>
                <w:szCs w:val="24"/>
              </w:rPr>
            </w:pPr>
          </w:p>
        </w:tc>
      </w:tr>
      <w:tr w:rsidR="007A4D5B" w:rsidRPr="002E1992" w:rsidTr="00A4175B">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jc w:val="center"/>
              <w:rPr>
                <w:b/>
                <w:bCs/>
                <w:color w:val="000000"/>
                <w:szCs w:val="24"/>
              </w:rPr>
            </w:pPr>
            <w:r>
              <w:rPr>
                <w:color w:val="000000"/>
              </w:rPr>
              <w:t>1485,05</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Default="007A4D5B" w:rsidP="00A4175B">
            <w:pPr>
              <w:ind w:right="84"/>
              <w:jc w:val="right"/>
              <w:rPr>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p>
        </w:tc>
      </w:tr>
    </w:tbl>
    <w:p w:rsidR="007A4D5B" w:rsidRDefault="007A4D5B" w:rsidP="007A4D5B"/>
    <w:p w:rsidR="007A4D5B" w:rsidRDefault="007A4D5B" w:rsidP="007A4D5B"/>
    <w:p w:rsidR="007A4D5B" w:rsidRDefault="007A4D5B" w:rsidP="007A4D5B"/>
    <w:p w:rsidR="007A4D5B" w:rsidRDefault="007A4D5B" w:rsidP="007A4D5B"/>
    <w:p w:rsidR="007A4D5B" w:rsidRDefault="007A4D5B" w:rsidP="007A4D5B"/>
    <w:p w:rsidR="007A4D5B" w:rsidRDefault="007A4D5B" w:rsidP="007A4D5B"/>
    <w:p w:rsidR="007A4D5B" w:rsidRDefault="007A4D5B" w:rsidP="007A4D5B">
      <w:pPr>
        <w:jc w:val="right"/>
        <w:rPr>
          <w:szCs w:val="24"/>
        </w:rPr>
      </w:pPr>
    </w:p>
    <w:p w:rsidR="007A4D5B" w:rsidRDefault="007A4D5B" w:rsidP="007A4D5B">
      <w:pPr>
        <w:jc w:val="right"/>
      </w:pPr>
      <w:r w:rsidRPr="00EF2180">
        <w:rPr>
          <w:szCs w:val="24"/>
        </w:rPr>
        <w:lastRenderedPageBreak/>
        <w:t>Продолжение табл.</w:t>
      </w:r>
      <w:r w:rsidR="00A4175B">
        <w:rPr>
          <w:szCs w:val="24"/>
        </w:rPr>
        <w:t>2.1.3</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7A4D5B" w:rsidRPr="002E1992" w:rsidTr="00A4175B">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E1992" w:rsidRDefault="007A4D5B" w:rsidP="00A4175B">
            <w:pPr>
              <w:jc w:val="center"/>
              <w:rPr>
                <w:szCs w:val="24"/>
              </w:rPr>
            </w:pPr>
            <w:r w:rsidRPr="002E1992">
              <w:rPr>
                <w:szCs w:val="24"/>
              </w:rPr>
              <w:t>9</w:t>
            </w:r>
          </w:p>
        </w:tc>
      </w:tr>
      <w:tr w:rsidR="007A4D5B" w:rsidRPr="00785852" w:rsidTr="00A4175B">
        <w:tblPrEx>
          <w:tblCellMar>
            <w:left w:w="57" w:type="dxa"/>
            <w:right w:w="57" w:type="dxa"/>
          </w:tblCellMar>
        </w:tblPrEx>
        <w:trPr>
          <w:trHeight w:val="70"/>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ind w:right="87"/>
              <w:jc w:val="center"/>
              <w:rPr>
                <w:szCs w:val="24"/>
              </w:rPr>
            </w:pPr>
            <w:r w:rsidRPr="002C1E0B">
              <w:rPr>
                <w:b/>
                <w:bCs/>
                <w:szCs w:val="24"/>
              </w:rPr>
              <w:t>Теплоисточники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7A4D5B" w:rsidRPr="002C1E0B" w:rsidRDefault="007A4D5B" w:rsidP="00A4175B">
            <w:pPr>
              <w:jc w:val="center"/>
              <w:rPr>
                <w:szCs w:val="24"/>
              </w:rPr>
            </w:pPr>
            <w:r w:rsidRPr="002C1E0B">
              <w:rPr>
                <w:szCs w:val="24"/>
              </w:rPr>
              <w:t> </w:t>
            </w:r>
          </w:p>
        </w:tc>
      </w:tr>
      <w:tr w:rsidR="007A4D5B" w:rsidRPr="00785852" w:rsidTr="00A4175B">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7A4D5B" w:rsidRPr="002C1E0B" w:rsidRDefault="007A4D5B" w:rsidP="00A4175B">
            <w:pPr>
              <w:rPr>
                <w:szCs w:val="24"/>
              </w:rPr>
            </w:pPr>
            <w:r>
              <w:rPr>
                <w:szCs w:val="24"/>
              </w:rPr>
              <w:t xml:space="preserve">ОАО «РЖД», </w:t>
            </w:r>
            <w:r w:rsidRPr="002E1992">
              <w:rPr>
                <w:szCs w:val="24"/>
              </w:rPr>
              <w:t>Локомотивное депо станции Шарья</w:t>
            </w:r>
          </w:p>
        </w:tc>
        <w:tc>
          <w:tcPr>
            <w:tcW w:w="2833" w:type="dxa"/>
            <w:vMerge w:val="restart"/>
            <w:tcBorders>
              <w:top w:val="single" w:sz="4" w:space="0" w:color="auto"/>
              <w:left w:val="single" w:sz="4" w:space="0" w:color="000000"/>
            </w:tcBorders>
            <w:shd w:val="clear" w:color="auto" w:fill="auto"/>
            <w:vAlign w:val="center"/>
          </w:tcPr>
          <w:p w:rsidR="007A4D5B" w:rsidRPr="002C1E0B" w:rsidRDefault="007A4D5B" w:rsidP="00A4175B">
            <w:pPr>
              <w:jc w:val="center"/>
              <w:rPr>
                <w:szCs w:val="24"/>
              </w:rPr>
            </w:pPr>
            <w:r w:rsidRPr="002E1992">
              <w:rPr>
                <w:szCs w:val="24"/>
              </w:rPr>
              <w:t>г. Шарья, ул. Вокзальная, 19</w:t>
            </w:r>
          </w:p>
        </w:tc>
        <w:tc>
          <w:tcPr>
            <w:tcW w:w="1417" w:type="dxa"/>
            <w:vMerge w:val="restart"/>
            <w:tcBorders>
              <w:top w:val="single" w:sz="4" w:space="0" w:color="auto"/>
              <w:left w:val="single" w:sz="4" w:space="0" w:color="000000"/>
            </w:tcBorders>
            <w:shd w:val="clear" w:color="auto" w:fill="auto"/>
            <w:vAlign w:val="center"/>
          </w:tcPr>
          <w:p w:rsidR="007A4D5B" w:rsidRPr="002E1992" w:rsidRDefault="007A4D5B" w:rsidP="00A4175B">
            <w:pPr>
              <w:jc w:val="center"/>
              <w:rPr>
                <w:szCs w:val="24"/>
              </w:rPr>
            </w:pPr>
            <w:r w:rsidRPr="002E1992">
              <w:rPr>
                <w:szCs w:val="24"/>
              </w:rPr>
              <w:t>мазут, т</w:t>
            </w:r>
          </w:p>
        </w:tc>
        <w:tc>
          <w:tcPr>
            <w:tcW w:w="1418" w:type="dxa"/>
            <w:vMerge w:val="restart"/>
            <w:tcBorders>
              <w:top w:val="single" w:sz="4" w:space="0" w:color="auto"/>
              <w:left w:val="single" w:sz="4" w:space="0" w:color="000000"/>
            </w:tcBorders>
            <w:shd w:val="clear" w:color="auto" w:fill="auto"/>
            <w:vAlign w:val="center"/>
          </w:tcPr>
          <w:p w:rsidR="007A4D5B" w:rsidRPr="002C1E0B" w:rsidRDefault="007A4D5B" w:rsidP="00A4175B">
            <w:pPr>
              <w:ind w:right="87"/>
              <w:jc w:val="center"/>
              <w:rPr>
                <w:szCs w:val="24"/>
              </w:rPr>
            </w:pPr>
            <w:r>
              <w:rPr>
                <w:szCs w:val="24"/>
              </w:rPr>
              <w:t>1891,5</w:t>
            </w:r>
          </w:p>
        </w:tc>
        <w:tc>
          <w:tcPr>
            <w:tcW w:w="1417" w:type="dxa"/>
            <w:vMerge w:val="restart"/>
            <w:tcBorders>
              <w:top w:val="single" w:sz="4" w:space="0" w:color="auto"/>
              <w:left w:val="single" w:sz="4" w:space="0" w:color="000000"/>
            </w:tcBorders>
            <w:shd w:val="clear" w:color="auto" w:fill="auto"/>
            <w:vAlign w:val="center"/>
          </w:tcPr>
          <w:p w:rsidR="007A4D5B" w:rsidRPr="002C1E0B" w:rsidRDefault="007A4D5B" w:rsidP="00A4175B">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suppressAutoHyphens w:val="0"/>
              <w:jc w:val="center"/>
              <w:rPr>
                <w:rFonts w:eastAsia="Times New Roman"/>
                <w:color w:val="000000"/>
                <w:szCs w:val="24"/>
                <w:lang w:eastAsia="ru-RU"/>
              </w:rPr>
            </w:pPr>
            <w:proofErr w:type="spellStart"/>
            <w:r>
              <w:rPr>
                <w:color w:val="000000"/>
              </w:rPr>
              <w:t>Турботерм</w:t>
            </w:r>
            <w:proofErr w:type="spellEnd"/>
            <w:r>
              <w:rPr>
                <w:color w:val="000000"/>
              </w:rPr>
              <w:t xml:space="preserve"> 2000</w:t>
            </w:r>
          </w:p>
        </w:tc>
        <w:tc>
          <w:tcPr>
            <w:tcW w:w="853"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3,42</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Default="007A4D5B" w:rsidP="00A4175B">
            <w:pPr>
              <w:jc w:val="center"/>
              <w:rPr>
                <w:color w:val="000000"/>
              </w:rPr>
            </w:pPr>
            <w:r>
              <w:rPr>
                <w:color w:val="000000"/>
              </w:rPr>
              <w:t>2002</w:t>
            </w: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vMerge/>
            <w:tcBorders>
              <w:left w:val="single" w:sz="4" w:space="0" w:color="000000"/>
            </w:tcBorders>
            <w:shd w:val="clear" w:color="auto" w:fill="auto"/>
            <w:vAlign w:val="center"/>
          </w:tcPr>
          <w:p w:rsidR="007A4D5B" w:rsidRPr="002C1E0B" w:rsidRDefault="007A4D5B" w:rsidP="00A4175B">
            <w:pPr>
              <w:ind w:left="-132" w:right="-108"/>
              <w:jc w:val="center"/>
              <w:rPr>
                <w:szCs w:val="24"/>
              </w:rPr>
            </w:pPr>
          </w:p>
        </w:tc>
        <w:tc>
          <w:tcPr>
            <w:tcW w:w="1418" w:type="dxa"/>
            <w:vMerge/>
            <w:tcBorders>
              <w:left w:val="single" w:sz="4" w:space="0" w:color="000000"/>
            </w:tcBorders>
            <w:shd w:val="clear" w:color="auto" w:fill="auto"/>
            <w:vAlign w:val="center"/>
          </w:tcPr>
          <w:p w:rsidR="007A4D5B" w:rsidRPr="002C1E0B" w:rsidRDefault="007A4D5B" w:rsidP="00A4175B">
            <w:pPr>
              <w:ind w:right="87"/>
              <w:jc w:val="center"/>
              <w:rPr>
                <w:szCs w:val="24"/>
              </w:rPr>
            </w:pPr>
          </w:p>
        </w:tc>
        <w:tc>
          <w:tcPr>
            <w:tcW w:w="1417" w:type="dxa"/>
            <w:vMerge/>
            <w:tcBorders>
              <w:left w:val="single" w:sz="4" w:space="0" w:color="000000"/>
            </w:tcBorders>
            <w:shd w:val="clear" w:color="auto" w:fill="auto"/>
            <w:vAlign w:val="center"/>
          </w:tcPr>
          <w:p w:rsidR="007A4D5B" w:rsidRPr="002C1E0B" w:rsidRDefault="007A4D5B" w:rsidP="00A4175B">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Е 1-9М</w:t>
            </w:r>
          </w:p>
        </w:tc>
        <w:tc>
          <w:tcPr>
            <w:tcW w:w="853"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Default="007A4D5B" w:rsidP="00A4175B">
            <w:pPr>
              <w:jc w:val="center"/>
              <w:rPr>
                <w:color w:val="000000"/>
              </w:rPr>
            </w:pPr>
            <w:r>
              <w:rPr>
                <w:color w:val="000000"/>
              </w:rPr>
              <w:t>2020</w:t>
            </w: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vMerge/>
            <w:tcBorders>
              <w:left w:val="single" w:sz="4" w:space="0" w:color="000000"/>
            </w:tcBorders>
            <w:shd w:val="clear" w:color="auto" w:fill="auto"/>
            <w:vAlign w:val="center"/>
          </w:tcPr>
          <w:p w:rsidR="007A4D5B" w:rsidRPr="002C1E0B" w:rsidRDefault="007A4D5B" w:rsidP="00A4175B">
            <w:pPr>
              <w:ind w:left="-132" w:right="-108"/>
              <w:jc w:val="center"/>
              <w:rPr>
                <w:szCs w:val="24"/>
              </w:rPr>
            </w:pPr>
          </w:p>
        </w:tc>
        <w:tc>
          <w:tcPr>
            <w:tcW w:w="1418" w:type="dxa"/>
            <w:vMerge/>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p>
        </w:tc>
        <w:tc>
          <w:tcPr>
            <w:tcW w:w="1417" w:type="dxa"/>
            <w:vMerge/>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КВ-8</w:t>
            </w:r>
          </w:p>
        </w:tc>
        <w:tc>
          <w:tcPr>
            <w:tcW w:w="853"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1</w:t>
            </w:r>
          </w:p>
        </w:tc>
        <w:tc>
          <w:tcPr>
            <w:tcW w:w="1385"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color w:val="000000"/>
              </w:rPr>
            </w:pPr>
            <w:r>
              <w:rPr>
                <w:color w:val="000000"/>
              </w:rPr>
              <w:t>6,58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Default="007A4D5B" w:rsidP="00A4175B">
            <w:pPr>
              <w:jc w:val="center"/>
              <w:rPr>
                <w:color w:val="000000"/>
              </w:rPr>
            </w:pPr>
            <w:r>
              <w:rPr>
                <w:color w:val="000000"/>
              </w:rPr>
              <w:t>2003</w:t>
            </w: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top w:val="single" w:sz="4" w:space="0" w:color="auto"/>
              <w:left w:val="single" w:sz="4" w:space="0" w:color="000000"/>
            </w:tcBorders>
            <w:shd w:val="clear" w:color="auto" w:fill="auto"/>
            <w:vAlign w:val="center"/>
          </w:tcPr>
          <w:p w:rsidR="007A4D5B" w:rsidRPr="002E1992" w:rsidRDefault="007A4D5B" w:rsidP="00A4175B">
            <w:pPr>
              <w:jc w:val="center"/>
              <w:rPr>
                <w:b/>
                <w:bCs/>
                <w:szCs w:val="24"/>
              </w:rPr>
            </w:pPr>
            <w:r>
              <w:rPr>
                <w:szCs w:val="24"/>
              </w:rPr>
              <w:t>итого</w:t>
            </w:r>
          </w:p>
        </w:tc>
        <w:tc>
          <w:tcPr>
            <w:tcW w:w="1418"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Pr>
                <w:szCs w:val="24"/>
              </w:rPr>
              <w:t>1891,5</w:t>
            </w:r>
          </w:p>
        </w:tc>
        <w:tc>
          <w:tcPr>
            <w:tcW w:w="1417"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right"/>
              <w:rPr>
                <w:color w:val="000000"/>
              </w:rPr>
            </w:pPr>
            <w:r>
              <w:rPr>
                <w:color w:val="000000"/>
              </w:rPr>
              <w:t>итого</w:t>
            </w:r>
          </w:p>
        </w:tc>
        <w:tc>
          <w:tcPr>
            <w:tcW w:w="853"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b/>
                <w:bCs/>
                <w:color w:val="000000"/>
              </w:rPr>
            </w:pPr>
            <w:r>
              <w:rPr>
                <w:b/>
                <w:bCs/>
                <w:color w:val="000000"/>
              </w:rPr>
              <w:t>5</w:t>
            </w:r>
          </w:p>
        </w:tc>
        <w:tc>
          <w:tcPr>
            <w:tcW w:w="1385" w:type="dxa"/>
            <w:tcBorders>
              <w:top w:val="single" w:sz="4" w:space="0" w:color="auto"/>
              <w:left w:val="single" w:sz="4" w:space="0" w:color="000000"/>
              <w:bottom w:val="single" w:sz="4" w:space="0" w:color="000000"/>
            </w:tcBorders>
            <w:shd w:val="clear" w:color="auto" w:fill="auto"/>
            <w:vAlign w:val="center"/>
          </w:tcPr>
          <w:p w:rsidR="007A4D5B" w:rsidRDefault="007A4D5B" w:rsidP="00A4175B">
            <w:pPr>
              <w:jc w:val="center"/>
              <w:rPr>
                <w:b/>
                <w:bCs/>
                <w:color w:val="000000"/>
              </w:rPr>
            </w:pPr>
            <w:r>
              <w:rPr>
                <w:b/>
                <w:bCs/>
                <w:color w:val="000000"/>
              </w:rPr>
              <w:t>11,28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Default="007A4D5B" w:rsidP="00A4175B">
            <w:pPr>
              <w:jc w:val="center"/>
              <w:rPr>
                <w:color w:val="000000"/>
              </w:rPr>
            </w:pPr>
            <w:r>
              <w:rPr>
                <w:color w:val="000000"/>
                <w:lang w:eastAsia="en-US"/>
              </w:rPr>
              <w:t> </w:t>
            </w:r>
          </w:p>
        </w:tc>
      </w:tr>
      <w:tr w:rsidR="007A4D5B" w:rsidRPr="00785852" w:rsidTr="00A4175B">
        <w:tblPrEx>
          <w:tblCellMar>
            <w:left w:w="57" w:type="dxa"/>
            <w:right w:w="57" w:type="dxa"/>
          </w:tblCellMar>
        </w:tblPrEx>
        <w:trPr>
          <w:trHeight w:val="23"/>
        </w:trPr>
        <w:tc>
          <w:tcPr>
            <w:tcW w:w="2408" w:type="dxa"/>
            <w:tcBorders>
              <w:top w:val="single" w:sz="4" w:space="0" w:color="auto"/>
              <w:left w:val="single" w:sz="4" w:space="0" w:color="000000"/>
            </w:tcBorders>
            <w:shd w:val="clear" w:color="auto" w:fill="auto"/>
            <w:vAlign w:val="center"/>
          </w:tcPr>
          <w:p w:rsidR="007A4D5B" w:rsidRPr="002C1E0B" w:rsidRDefault="007A4D5B" w:rsidP="00A4175B">
            <w:pPr>
              <w:rPr>
                <w:szCs w:val="24"/>
              </w:rPr>
            </w:pPr>
          </w:p>
        </w:tc>
        <w:tc>
          <w:tcPr>
            <w:tcW w:w="2833" w:type="dxa"/>
            <w:tcBorders>
              <w:top w:val="single" w:sz="4" w:space="0" w:color="auto"/>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top w:val="single" w:sz="4" w:space="0" w:color="auto"/>
              <w:left w:val="single" w:sz="4" w:space="0" w:color="000000"/>
            </w:tcBorders>
            <w:shd w:val="clear" w:color="auto" w:fill="auto"/>
            <w:vAlign w:val="center"/>
          </w:tcPr>
          <w:p w:rsidR="007A4D5B" w:rsidRPr="002E1992" w:rsidRDefault="007A4D5B" w:rsidP="00A4175B">
            <w:pPr>
              <w:jc w:val="center"/>
              <w:rPr>
                <w:szCs w:val="24"/>
              </w:rPr>
            </w:pPr>
          </w:p>
        </w:tc>
        <w:tc>
          <w:tcPr>
            <w:tcW w:w="1418"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
        </w:tc>
        <w:tc>
          <w:tcPr>
            <w:tcW w:w="853"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
        </w:tc>
        <w:tc>
          <w:tcPr>
            <w:tcW w:w="1385"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pStyle w:val="ConsPlusNormal"/>
              <w:widowControl/>
              <w:ind w:firstLine="0"/>
              <w:jc w:val="center"/>
              <w:rPr>
                <w:rFonts w:ascii="Times New Roman" w:hAnsi="Times New Roman" w:cs="Times New Roman"/>
                <w:sz w:val="24"/>
                <w:szCs w:val="24"/>
              </w:rPr>
            </w:pPr>
          </w:p>
        </w:tc>
      </w:tr>
      <w:tr w:rsidR="007A4D5B" w:rsidRPr="00785852" w:rsidTr="00A4175B">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7A4D5B" w:rsidRDefault="007A4D5B" w:rsidP="00A4175B">
            <w:pPr>
              <w:rPr>
                <w:szCs w:val="24"/>
              </w:rPr>
            </w:pPr>
          </w:p>
          <w:p w:rsidR="007A4D5B" w:rsidRDefault="007A4D5B" w:rsidP="00A4175B">
            <w:pPr>
              <w:rPr>
                <w:szCs w:val="24"/>
              </w:rPr>
            </w:pPr>
          </w:p>
          <w:p w:rsidR="007A4D5B" w:rsidRDefault="007A4D5B" w:rsidP="00A4175B">
            <w:pPr>
              <w:rPr>
                <w:szCs w:val="24"/>
              </w:rPr>
            </w:pPr>
          </w:p>
          <w:p w:rsidR="007A4D5B" w:rsidRDefault="007A4D5B" w:rsidP="00A4175B">
            <w:pPr>
              <w:rPr>
                <w:szCs w:val="24"/>
              </w:rPr>
            </w:pPr>
          </w:p>
          <w:p w:rsidR="007A4D5B" w:rsidRDefault="007A4D5B" w:rsidP="00A4175B">
            <w:pPr>
              <w:rPr>
                <w:szCs w:val="24"/>
              </w:rPr>
            </w:pPr>
          </w:p>
          <w:p w:rsidR="007A4D5B" w:rsidRPr="002C1E0B" w:rsidRDefault="007A4D5B" w:rsidP="00A4175B">
            <w:pPr>
              <w:rPr>
                <w:szCs w:val="24"/>
              </w:rPr>
            </w:pPr>
            <w:r w:rsidRPr="002C1E0B">
              <w:rPr>
                <w:szCs w:val="24"/>
              </w:rPr>
              <w:t>ООО "</w:t>
            </w:r>
            <w:proofErr w:type="spellStart"/>
            <w:r>
              <w:rPr>
                <w:szCs w:val="24"/>
              </w:rPr>
              <w:t>Свисс</w:t>
            </w:r>
            <w:proofErr w:type="spellEnd"/>
            <w:r>
              <w:rPr>
                <w:szCs w:val="24"/>
              </w:rPr>
              <w:t xml:space="preserve"> </w:t>
            </w:r>
            <w:proofErr w:type="spellStart"/>
            <w:r w:rsidRPr="002C1E0B">
              <w:rPr>
                <w:szCs w:val="24"/>
              </w:rPr>
              <w:t>Кроно</w:t>
            </w:r>
            <w:proofErr w:type="spellEnd"/>
            <w:r w:rsidRPr="002C1E0B">
              <w:rPr>
                <w:szCs w:val="24"/>
              </w:rPr>
              <w:t>"</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p w:rsidR="007A4D5B" w:rsidRPr="002C1E0B" w:rsidRDefault="007A4D5B" w:rsidP="00A4175B">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7A4D5B" w:rsidRPr="002C1E0B" w:rsidRDefault="007A4D5B" w:rsidP="00A4175B">
            <w:pPr>
              <w:jc w:val="center"/>
              <w:rPr>
                <w:szCs w:val="24"/>
              </w:rPr>
            </w:pPr>
            <w:r w:rsidRPr="002C1E0B">
              <w:rPr>
                <w:szCs w:val="24"/>
              </w:rPr>
              <w:t>г. Шарья п</w:t>
            </w:r>
            <w:r>
              <w:rPr>
                <w:szCs w:val="24"/>
              </w:rPr>
              <w:t>гт</w:t>
            </w:r>
            <w:r w:rsidRPr="002C1E0B">
              <w:rPr>
                <w:szCs w:val="24"/>
              </w:rPr>
              <w:t xml:space="preserve"> Ветлужский </w:t>
            </w:r>
          </w:p>
          <w:p w:rsidR="007A4D5B" w:rsidRPr="002C1E0B" w:rsidRDefault="007A4D5B" w:rsidP="00A4175B">
            <w:pPr>
              <w:jc w:val="center"/>
              <w:rPr>
                <w:szCs w:val="24"/>
              </w:rPr>
            </w:pPr>
            <w:r w:rsidRPr="002C1E0B">
              <w:rPr>
                <w:szCs w:val="24"/>
              </w:rPr>
              <w:t>ул. Центральная, 4</w:t>
            </w:r>
          </w:p>
          <w:p w:rsidR="007A4D5B" w:rsidRPr="002C1E0B" w:rsidRDefault="007A4D5B" w:rsidP="00A4175B">
            <w:pPr>
              <w:jc w:val="center"/>
              <w:rPr>
                <w:szCs w:val="24"/>
              </w:rPr>
            </w:pPr>
            <w:r w:rsidRPr="002C1E0B">
              <w:rPr>
                <w:szCs w:val="24"/>
              </w:rPr>
              <w:t> </w:t>
            </w:r>
          </w:p>
          <w:p w:rsidR="007A4D5B" w:rsidRPr="002C1E0B" w:rsidRDefault="007A4D5B" w:rsidP="00A4175B">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7A4D5B" w:rsidRPr="002C1E0B" w:rsidRDefault="007A4D5B" w:rsidP="00A4175B">
            <w:pPr>
              <w:ind w:left="-132" w:right="-108"/>
              <w:jc w:val="center"/>
              <w:rPr>
                <w:szCs w:val="24"/>
              </w:rPr>
            </w:pPr>
            <w:r w:rsidRPr="002C1E0B">
              <w:rPr>
                <w:szCs w:val="24"/>
              </w:rPr>
              <w:t>древесные</w:t>
            </w:r>
          </w:p>
          <w:p w:rsidR="007A4D5B" w:rsidRPr="002C1E0B" w:rsidRDefault="007A4D5B" w:rsidP="00A4175B">
            <w:pPr>
              <w:ind w:left="-132" w:right="-108"/>
              <w:jc w:val="center"/>
              <w:rPr>
                <w:szCs w:val="24"/>
              </w:rPr>
            </w:pPr>
            <w:r w:rsidRPr="002C1E0B">
              <w:rPr>
                <w:szCs w:val="24"/>
              </w:rPr>
              <w:t xml:space="preserve"> отходы </w:t>
            </w:r>
          </w:p>
          <w:p w:rsidR="007A4D5B" w:rsidRPr="002C1E0B" w:rsidRDefault="007A4D5B" w:rsidP="00A4175B">
            <w:pPr>
              <w:ind w:left="-132" w:right="-108"/>
              <w:jc w:val="center"/>
              <w:rPr>
                <w:szCs w:val="24"/>
              </w:rPr>
            </w:pPr>
            <w:r w:rsidRPr="002C1E0B">
              <w:rPr>
                <w:szCs w:val="24"/>
              </w:rPr>
              <w:t>произв</w:t>
            </w:r>
            <w:r>
              <w:rPr>
                <w:szCs w:val="24"/>
              </w:rPr>
              <w:t>одства</w:t>
            </w:r>
            <w:r w:rsidRPr="002C1E0B">
              <w:rPr>
                <w:szCs w:val="24"/>
              </w:rPr>
              <w:t xml:space="preserve">, </w:t>
            </w:r>
          </w:p>
          <w:p w:rsidR="007A4D5B" w:rsidRPr="002C1E0B" w:rsidRDefault="007A4D5B" w:rsidP="00A4175B">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roofErr w:type="spellStart"/>
            <w:r w:rsidRPr="002C1E0B">
              <w:rPr>
                <w:szCs w:val="24"/>
              </w:rPr>
              <w:t>Теплоустановка</w:t>
            </w:r>
            <w:proofErr w:type="spellEnd"/>
            <w:r w:rsidRPr="002C1E0B">
              <w:rPr>
                <w:szCs w:val="24"/>
              </w:rPr>
              <w:t xml:space="preserve">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pStyle w:val="ConsPlusNormal"/>
              <w:widowControl/>
              <w:ind w:firstLine="0"/>
              <w:jc w:val="center"/>
              <w:rPr>
                <w:rFonts w:ascii="Times New Roman" w:hAnsi="Times New Roman" w:cs="Times New Roman"/>
                <w:sz w:val="24"/>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vMerge/>
            <w:tcBorders>
              <w:left w:val="single" w:sz="4" w:space="0" w:color="000000"/>
              <w:bottom w:val="single" w:sz="4" w:space="0" w:color="auto"/>
            </w:tcBorders>
            <w:shd w:val="clear" w:color="auto" w:fill="auto"/>
            <w:vAlign w:val="center"/>
          </w:tcPr>
          <w:p w:rsidR="007A4D5B" w:rsidRPr="002C1E0B" w:rsidRDefault="007A4D5B" w:rsidP="00A4175B">
            <w:pPr>
              <w:rPr>
                <w:szCs w:val="24"/>
              </w:rPr>
            </w:pP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roofErr w:type="spellStart"/>
            <w:r w:rsidRPr="002C1E0B">
              <w:rPr>
                <w:szCs w:val="24"/>
              </w:rPr>
              <w:t>Теплоустановка</w:t>
            </w:r>
            <w:proofErr w:type="spellEnd"/>
            <w:r w:rsidRPr="002C1E0B">
              <w:rPr>
                <w:szCs w:val="24"/>
              </w:rPr>
              <w:t xml:space="preserve"> ГЕКА КОНУС №2</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pStyle w:val="ConsPlusNormal"/>
              <w:widowControl/>
              <w:ind w:firstLine="0"/>
              <w:jc w:val="center"/>
              <w:rPr>
                <w:rFonts w:ascii="Times New Roman" w:hAnsi="Times New Roman" w:cs="Times New Roman"/>
                <w:sz w:val="24"/>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roofErr w:type="spellStart"/>
            <w:r w:rsidRPr="002C1E0B">
              <w:rPr>
                <w:szCs w:val="24"/>
              </w:rPr>
              <w:t>теплоустановка</w:t>
            </w:r>
            <w:proofErr w:type="spellEnd"/>
            <w:r w:rsidRPr="002C1E0B">
              <w:rPr>
                <w:szCs w:val="24"/>
              </w:rPr>
              <w:t xml:space="preserve">  THZ 180 №1</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pStyle w:val="ConsPlusNormal"/>
              <w:widowControl/>
              <w:ind w:firstLine="0"/>
              <w:jc w:val="center"/>
              <w:rPr>
                <w:rFonts w:ascii="Times New Roman" w:hAnsi="Times New Roman" w:cs="Times New Roman"/>
                <w:sz w:val="24"/>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bCs/>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roofErr w:type="spellStart"/>
            <w:r w:rsidRPr="002C1E0B">
              <w:rPr>
                <w:szCs w:val="24"/>
              </w:rPr>
              <w:t>теплоустановка</w:t>
            </w:r>
            <w:proofErr w:type="spellEnd"/>
            <w:r w:rsidRPr="002C1E0B">
              <w:rPr>
                <w:szCs w:val="24"/>
              </w:rPr>
              <w:t xml:space="preserve">  THZ 180 №2</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roofErr w:type="spellStart"/>
            <w:r w:rsidRPr="002C1E0B">
              <w:rPr>
                <w:szCs w:val="24"/>
              </w:rPr>
              <w:t>теплоустановка</w:t>
            </w:r>
            <w:proofErr w:type="spellEnd"/>
            <w:r w:rsidRPr="002C1E0B">
              <w:rPr>
                <w:szCs w:val="24"/>
              </w:rPr>
              <w:t xml:space="preserve">  THZ 180 №3</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пыль м</w:t>
            </w:r>
            <w:r w:rsidRPr="002C1E0B">
              <w:rPr>
                <w:szCs w:val="24"/>
                <w:vertAlign w:val="superscript"/>
              </w:rPr>
              <w:t>3</w:t>
            </w:r>
            <w:r w:rsidRPr="002C1E0B">
              <w:rPr>
                <w:szCs w:val="24"/>
              </w:rPr>
              <w:t>/</w:t>
            </w:r>
            <w:proofErr w:type="spellStart"/>
            <w:r w:rsidRPr="002C1E0B">
              <w:rPr>
                <w:szCs w:val="24"/>
              </w:rPr>
              <w:t>мазут,т</w:t>
            </w:r>
            <w:proofErr w:type="spellEnd"/>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r w:rsidR="007A4D5B" w:rsidRPr="00785852" w:rsidTr="00A4175B">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7A4D5B" w:rsidRPr="002C1E0B" w:rsidRDefault="007A4D5B" w:rsidP="00A4175B">
            <w:pPr>
              <w:rPr>
                <w:szCs w:val="24"/>
              </w:rPr>
            </w:pPr>
          </w:p>
        </w:tc>
        <w:tc>
          <w:tcPr>
            <w:tcW w:w="2833" w:type="dxa"/>
            <w:vMerge/>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p>
        </w:tc>
        <w:tc>
          <w:tcPr>
            <w:tcW w:w="1417" w:type="dxa"/>
            <w:tcBorders>
              <w:left w:val="single" w:sz="4" w:space="0" w:color="000000"/>
              <w:bottom w:val="single" w:sz="4" w:space="0" w:color="000000"/>
            </w:tcBorders>
            <w:shd w:val="clear" w:color="auto" w:fill="auto"/>
            <w:vAlign w:val="center"/>
          </w:tcPr>
          <w:p w:rsidR="007A4D5B" w:rsidRPr="002C1E0B" w:rsidRDefault="007A4D5B" w:rsidP="00A4175B">
            <w:pPr>
              <w:jc w:val="center"/>
              <w:rPr>
                <w:szCs w:val="24"/>
              </w:rPr>
            </w:pPr>
            <w:r w:rsidRPr="002C1E0B">
              <w:rPr>
                <w:szCs w:val="24"/>
              </w:rPr>
              <w:t> </w:t>
            </w:r>
            <w:r>
              <w:rPr>
                <w:szCs w:val="24"/>
              </w:rPr>
              <w:t>итого</w:t>
            </w:r>
          </w:p>
        </w:tc>
        <w:tc>
          <w:tcPr>
            <w:tcW w:w="1418" w:type="dxa"/>
            <w:tcBorders>
              <w:left w:val="single" w:sz="4" w:space="0" w:color="000000"/>
              <w:bottom w:val="single" w:sz="4" w:space="0" w:color="000000"/>
            </w:tcBorders>
            <w:shd w:val="clear" w:color="auto" w:fill="auto"/>
            <w:vAlign w:val="center"/>
          </w:tcPr>
          <w:p w:rsidR="007A4D5B" w:rsidRPr="002C1E0B" w:rsidRDefault="007A4D5B" w:rsidP="00A4175B">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7A4D5B" w:rsidRPr="0055351F" w:rsidRDefault="007A4D5B" w:rsidP="00A4175B">
            <w:pPr>
              <w:ind w:right="86"/>
              <w:jc w:val="center"/>
              <w:rPr>
                <w:bCs/>
                <w:szCs w:val="24"/>
              </w:rPr>
            </w:pPr>
            <w:r w:rsidRPr="0055351F">
              <w:rPr>
                <w:bCs/>
                <w:szCs w:val="24"/>
              </w:rPr>
              <w:fldChar w:fldCharType="begin"/>
            </w:r>
            <w:r w:rsidRPr="0055351F">
              <w:rPr>
                <w:bCs/>
                <w:szCs w:val="24"/>
              </w:rPr>
              <w:instrText xml:space="preserve"> =SUM(ABOVE) </w:instrText>
            </w:r>
            <w:r w:rsidRPr="0055351F">
              <w:rPr>
                <w:bCs/>
                <w:szCs w:val="24"/>
              </w:rPr>
              <w:fldChar w:fldCharType="separate"/>
            </w:r>
            <w:r w:rsidRPr="0055351F">
              <w:rPr>
                <w:bCs/>
                <w:noProof/>
                <w:szCs w:val="24"/>
              </w:rPr>
              <w:t>659297</w:t>
            </w:r>
            <w:r w:rsidRPr="0055351F">
              <w:rPr>
                <w:bCs/>
                <w:szCs w:val="24"/>
              </w:rPr>
              <w:fldChar w:fldCharType="end"/>
            </w:r>
          </w:p>
        </w:tc>
        <w:tc>
          <w:tcPr>
            <w:tcW w:w="2128" w:type="dxa"/>
            <w:tcBorders>
              <w:left w:val="single" w:sz="4" w:space="0" w:color="000000"/>
              <w:bottom w:val="single" w:sz="4" w:space="0" w:color="000000"/>
            </w:tcBorders>
            <w:shd w:val="clear" w:color="auto" w:fill="auto"/>
            <w:vAlign w:val="center"/>
          </w:tcPr>
          <w:p w:rsidR="007A4D5B" w:rsidRPr="0055351F" w:rsidRDefault="007A4D5B" w:rsidP="00A4175B">
            <w:pPr>
              <w:jc w:val="center"/>
              <w:rPr>
                <w:bCs/>
                <w:szCs w:val="24"/>
              </w:rPr>
            </w:pPr>
            <w:r w:rsidRPr="0055351F">
              <w:rPr>
                <w:bCs/>
                <w:szCs w:val="24"/>
              </w:rPr>
              <w:t> </w:t>
            </w:r>
          </w:p>
        </w:tc>
        <w:tc>
          <w:tcPr>
            <w:tcW w:w="853" w:type="dxa"/>
            <w:tcBorders>
              <w:left w:val="single" w:sz="4" w:space="0" w:color="000000"/>
              <w:bottom w:val="single" w:sz="4" w:space="0" w:color="000000"/>
            </w:tcBorders>
            <w:shd w:val="clear" w:color="auto" w:fill="auto"/>
            <w:vAlign w:val="center"/>
          </w:tcPr>
          <w:p w:rsidR="007A4D5B" w:rsidRPr="0055351F" w:rsidRDefault="007A4D5B" w:rsidP="00A4175B">
            <w:pPr>
              <w:jc w:val="center"/>
              <w:rPr>
                <w:bCs/>
                <w:szCs w:val="24"/>
              </w:rPr>
            </w:pPr>
            <w:r w:rsidRPr="0055351F">
              <w:rPr>
                <w:bCs/>
                <w:szCs w:val="24"/>
              </w:rPr>
              <w:t>8</w:t>
            </w:r>
          </w:p>
        </w:tc>
        <w:tc>
          <w:tcPr>
            <w:tcW w:w="1385" w:type="dxa"/>
            <w:tcBorders>
              <w:left w:val="single" w:sz="4" w:space="0" w:color="000000"/>
              <w:bottom w:val="single" w:sz="4" w:space="0" w:color="000000"/>
            </w:tcBorders>
            <w:shd w:val="clear" w:color="auto" w:fill="auto"/>
            <w:vAlign w:val="center"/>
          </w:tcPr>
          <w:p w:rsidR="007A4D5B" w:rsidRPr="0055351F" w:rsidRDefault="007A4D5B" w:rsidP="00A4175B">
            <w:pPr>
              <w:jc w:val="center"/>
              <w:rPr>
                <w:bCs/>
                <w:szCs w:val="24"/>
              </w:rPr>
            </w:pPr>
            <w:r w:rsidRPr="0055351F">
              <w:rPr>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7A4D5B" w:rsidRPr="002C1E0B" w:rsidRDefault="007A4D5B" w:rsidP="00A4175B">
            <w:pPr>
              <w:snapToGrid w:val="0"/>
              <w:jc w:val="center"/>
              <w:rPr>
                <w:szCs w:val="24"/>
              </w:rPr>
            </w:pPr>
          </w:p>
        </w:tc>
      </w:tr>
    </w:tbl>
    <w:p w:rsidR="006F3170" w:rsidRDefault="006F3170" w:rsidP="00174D46">
      <w:pPr>
        <w:spacing w:before="120"/>
        <w:ind w:firstLine="567"/>
        <w:jc w:val="both"/>
        <w:rPr>
          <w:bCs/>
          <w:sz w:val="26"/>
          <w:szCs w:val="26"/>
        </w:rPr>
      </w:pPr>
    </w:p>
    <w:p w:rsidR="006F3170" w:rsidRDefault="006F3170" w:rsidP="00174D46">
      <w:pPr>
        <w:spacing w:before="120"/>
        <w:ind w:firstLine="567"/>
        <w:jc w:val="both"/>
        <w:rPr>
          <w:bCs/>
          <w:sz w:val="26"/>
          <w:szCs w:val="26"/>
        </w:rPr>
      </w:pPr>
    </w:p>
    <w:p w:rsidR="007A4D5B" w:rsidRDefault="007A4D5B" w:rsidP="00174D46">
      <w:pPr>
        <w:spacing w:before="120"/>
        <w:ind w:firstLine="567"/>
        <w:jc w:val="both"/>
        <w:rPr>
          <w:bCs/>
          <w:sz w:val="26"/>
          <w:szCs w:val="26"/>
        </w:rPr>
        <w:sectPr w:rsidR="007A4D5B" w:rsidSect="000346FB">
          <w:pgSz w:w="16838" w:h="11906" w:orient="landscape"/>
          <w:pgMar w:top="851" w:right="567" w:bottom="851" w:left="567" w:header="567" w:footer="567" w:gutter="0"/>
          <w:cols w:space="708"/>
          <w:docGrid w:linePitch="360"/>
        </w:sectPr>
      </w:pPr>
    </w:p>
    <w:p w:rsidR="006F3170" w:rsidRDefault="00A4175B" w:rsidP="00A4175B">
      <w:pPr>
        <w:spacing w:before="120" w:after="120"/>
        <w:ind w:firstLine="567"/>
        <w:jc w:val="both"/>
        <w:rPr>
          <w:b/>
          <w:sz w:val="26"/>
          <w:szCs w:val="26"/>
        </w:rPr>
      </w:pPr>
      <w:r>
        <w:rPr>
          <w:b/>
          <w:sz w:val="26"/>
          <w:szCs w:val="26"/>
        </w:rPr>
        <w:lastRenderedPageBreak/>
        <w:t>2.2</w:t>
      </w:r>
      <w:r w:rsidRPr="002D546A">
        <w:rPr>
          <w:b/>
          <w:sz w:val="26"/>
          <w:szCs w:val="26"/>
        </w:rPr>
        <w:t xml:space="preserve"> Значения существующих и перспективных потерь тепловой энергии при ее передаче по тепловым сетям</w:t>
      </w:r>
    </w:p>
    <w:p w:rsidR="00A4175B" w:rsidRPr="00655C55" w:rsidRDefault="00A4175B" w:rsidP="00A4175B">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Теплоснабжающая организация эксплуатирует следующие виды тепловых сетей</w:t>
      </w:r>
      <w:r w:rsidRPr="00655C55">
        <w:rPr>
          <w:rFonts w:ascii="Times New Roman" w:hAnsi="Times New Roman" w:cs="Times New Roman"/>
          <w:bCs/>
          <w:sz w:val="26"/>
          <w:szCs w:val="26"/>
        </w:rPr>
        <w:t>: магистральные (выводы с ТЭЦ), квартальные (отводы от магистральных)</w:t>
      </w:r>
      <w:r>
        <w:rPr>
          <w:rFonts w:ascii="Times New Roman" w:hAnsi="Times New Roman" w:cs="Times New Roman"/>
          <w:bCs/>
          <w:sz w:val="26"/>
          <w:szCs w:val="26"/>
        </w:rPr>
        <w:t>,</w:t>
      </w:r>
      <w:r w:rsidRPr="00655C55">
        <w:rPr>
          <w:rFonts w:ascii="Times New Roman" w:hAnsi="Times New Roman" w:cs="Times New Roman"/>
          <w:bCs/>
          <w:sz w:val="26"/>
          <w:szCs w:val="26"/>
        </w:rPr>
        <w:t xml:space="preserve"> локальные от отдельных котельных</w:t>
      </w:r>
      <w:r>
        <w:rPr>
          <w:rFonts w:ascii="Times New Roman" w:hAnsi="Times New Roman" w:cs="Times New Roman"/>
          <w:bCs/>
          <w:sz w:val="26"/>
          <w:szCs w:val="26"/>
        </w:rPr>
        <w:t xml:space="preserve">, а также бесхозяйные тепловые сети. </w:t>
      </w:r>
      <w:r w:rsidRPr="00655C55">
        <w:rPr>
          <w:rFonts w:ascii="Times New Roman" w:hAnsi="Times New Roman" w:cs="Times New Roman"/>
          <w:bCs/>
          <w:sz w:val="26"/>
          <w:szCs w:val="26"/>
        </w:rPr>
        <w:t>Основным типом прокладки тепловых сетей в г. Шарье является надземная на низких и высоких опорах (около 90% по материальной характеристике). Практически все тепловые сети спроектированы по н</w:t>
      </w:r>
      <w:r w:rsidRPr="00655C55">
        <w:rPr>
          <w:rFonts w:ascii="Times New Roman" w:hAnsi="Times New Roman" w:cs="Times New Roman"/>
          <w:sz w:val="26"/>
          <w:szCs w:val="26"/>
        </w:rPr>
        <w:t xml:space="preserve">ормам 1959 г.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A4175B" w:rsidRDefault="00A4175B" w:rsidP="00A4175B">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Pr="00655C55">
        <w:rPr>
          <w:rFonts w:ascii="Times New Roman" w:hAnsi="Times New Roman" w:cs="Times New Roman"/>
          <w:sz w:val="26"/>
          <w:szCs w:val="26"/>
        </w:rPr>
        <w:t xml:space="preserve">епловые сети </w:t>
      </w:r>
      <w:r w:rsidRPr="005428A5">
        <w:rPr>
          <w:rFonts w:ascii="Times New Roman" w:hAnsi="Times New Roman" w:cs="Times New Roman"/>
          <w:sz w:val="26"/>
          <w:szCs w:val="26"/>
        </w:rPr>
        <w:t>от котельных, находящихся в хозяйственном ведении МУП «Шарьинская ТЭЦ»</w:t>
      </w:r>
      <w:r>
        <w:rPr>
          <w:rFonts w:ascii="Times New Roman" w:hAnsi="Times New Roman" w:cs="Times New Roman"/>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в пределах города </w:t>
      </w:r>
      <w:r w:rsidRPr="00655C55">
        <w:rPr>
          <w:rFonts w:ascii="Times New Roman" w:hAnsi="Times New Roman" w:cs="Times New Roman"/>
          <w:bCs/>
          <w:sz w:val="26"/>
          <w:szCs w:val="26"/>
        </w:rPr>
        <w:t xml:space="preserve">имеют суммарную протяженность </w:t>
      </w:r>
      <w:r>
        <w:rPr>
          <w:rFonts w:ascii="Times New Roman" w:hAnsi="Times New Roman" w:cs="Times New Roman"/>
          <w:bCs/>
          <w:sz w:val="26"/>
          <w:szCs w:val="26"/>
        </w:rPr>
        <w:t>3,941</w:t>
      </w:r>
      <w:r w:rsidRPr="00655C55">
        <w:rPr>
          <w:rFonts w:ascii="Times New Roman" w:hAnsi="Times New Roman" w:cs="Times New Roman"/>
          <w:bCs/>
          <w:sz w:val="26"/>
          <w:szCs w:val="26"/>
        </w:rPr>
        <w:t xml:space="preserve"> км (в 2-х трубном исчислении) при среднем наружном диаметре 6</w:t>
      </w:r>
      <w:r>
        <w:rPr>
          <w:rFonts w:ascii="Times New Roman" w:hAnsi="Times New Roman" w:cs="Times New Roman"/>
          <w:bCs/>
          <w:sz w:val="26"/>
          <w:szCs w:val="26"/>
        </w:rPr>
        <w:t>5</w:t>
      </w:r>
      <w:r w:rsidRPr="00655C55">
        <w:rPr>
          <w:rFonts w:ascii="Times New Roman" w:hAnsi="Times New Roman" w:cs="Times New Roman"/>
          <w:bCs/>
          <w:sz w:val="26"/>
          <w:szCs w:val="26"/>
        </w:rPr>
        <w:t xml:space="preserve"> мм. Котельная № 20, (ул. Пристанционная, 4а) </w:t>
      </w:r>
      <w:r>
        <w:rPr>
          <w:rFonts w:ascii="Times New Roman" w:hAnsi="Times New Roman" w:cs="Times New Roman"/>
          <w:bCs/>
          <w:sz w:val="26"/>
          <w:szCs w:val="26"/>
        </w:rPr>
        <w:t xml:space="preserve">расположена в подвале </w:t>
      </w:r>
      <w:r w:rsidRPr="00655C55">
        <w:rPr>
          <w:rFonts w:ascii="Times New Roman" w:hAnsi="Times New Roman" w:cs="Times New Roman"/>
          <w:bCs/>
          <w:sz w:val="26"/>
          <w:szCs w:val="26"/>
        </w:rPr>
        <w:t>отапливаемо</w:t>
      </w:r>
      <w:r>
        <w:rPr>
          <w:rFonts w:ascii="Times New Roman" w:hAnsi="Times New Roman" w:cs="Times New Roman"/>
          <w:bCs/>
          <w:sz w:val="26"/>
          <w:szCs w:val="26"/>
        </w:rPr>
        <w:t>го</w:t>
      </w:r>
      <w:r w:rsidRPr="00655C55">
        <w:rPr>
          <w:rFonts w:ascii="Times New Roman" w:hAnsi="Times New Roman" w:cs="Times New Roman"/>
          <w:bCs/>
          <w:sz w:val="26"/>
          <w:szCs w:val="26"/>
        </w:rPr>
        <w:t xml:space="preserve"> здани</w:t>
      </w:r>
      <w:r>
        <w:rPr>
          <w:rFonts w:ascii="Times New Roman" w:hAnsi="Times New Roman" w:cs="Times New Roman"/>
          <w:bCs/>
          <w:sz w:val="26"/>
          <w:szCs w:val="26"/>
        </w:rPr>
        <w:t>я,</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и </w:t>
      </w:r>
      <w:r w:rsidRPr="00655C55">
        <w:rPr>
          <w:rFonts w:ascii="Times New Roman" w:hAnsi="Times New Roman" w:cs="Times New Roman"/>
          <w:bCs/>
          <w:sz w:val="26"/>
          <w:szCs w:val="26"/>
        </w:rPr>
        <w:t>тепловых сетей не имеет</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На отопительный период 2022-2023 года утвержден т</w:t>
      </w:r>
      <w:r w:rsidRPr="00655C55">
        <w:rPr>
          <w:rFonts w:ascii="Times New Roman" w:hAnsi="Times New Roman" w:cs="Times New Roman"/>
          <w:bCs/>
          <w:sz w:val="26"/>
          <w:szCs w:val="26"/>
        </w:rPr>
        <w:t>емпературный график тепловых сетей</w:t>
      </w:r>
      <w:r>
        <w:rPr>
          <w:rFonts w:ascii="Times New Roman" w:hAnsi="Times New Roman" w:cs="Times New Roman"/>
          <w:bCs/>
          <w:sz w:val="26"/>
          <w:szCs w:val="26"/>
        </w:rPr>
        <w:t xml:space="preserve"> 75</w:t>
      </w:r>
      <w:r w:rsidRPr="00655C55">
        <w:rPr>
          <w:rFonts w:ascii="Times New Roman" w:hAnsi="Times New Roman" w:cs="Times New Roman"/>
          <w:bCs/>
          <w:sz w:val="26"/>
          <w:szCs w:val="26"/>
        </w:rPr>
        <w:t>/</w:t>
      </w:r>
      <w:r>
        <w:rPr>
          <w:rFonts w:ascii="Times New Roman" w:hAnsi="Times New Roman" w:cs="Times New Roman"/>
          <w:bCs/>
          <w:sz w:val="26"/>
          <w:szCs w:val="26"/>
        </w:rPr>
        <w:t>55</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r>
        <w:rPr>
          <w:rFonts w:ascii="Times New Roman" w:hAnsi="Times New Roman" w:cs="Times New Roman"/>
          <w:bCs/>
          <w:sz w:val="26"/>
          <w:szCs w:val="26"/>
        </w:rPr>
        <w:t>.</w:t>
      </w:r>
      <w:r w:rsidRPr="00655C55">
        <w:rPr>
          <w:rFonts w:ascii="Times New Roman" w:hAnsi="Times New Roman" w:cs="Times New Roman"/>
          <w:bCs/>
          <w:sz w:val="26"/>
          <w:szCs w:val="26"/>
        </w:rPr>
        <w:t xml:space="preserve"> Норматив тепловых потерь </w:t>
      </w:r>
      <w:r>
        <w:rPr>
          <w:rFonts w:ascii="Times New Roman" w:hAnsi="Times New Roman" w:cs="Times New Roman"/>
          <w:bCs/>
          <w:sz w:val="26"/>
          <w:szCs w:val="26"/>
        </w:rPr>
        <w:t xml:space="preserve">на 2022 г. </w:t>
      </w:r>
      <w:r w:rsidR="00B62936">
        <w:rPr>
          <w:rFonts w:ascii="Times New Roman" w:hAnsi="Times New Roman" w:cs="Times New Roman"/>
          <w:bCs/>
          <w:sz w:val="26"/>
          <w:szCs w:val="26"/>
        </w:rPr>
        <w:t xml:space="preserve">принят в </w:t>
      </w:r>
      <w:proofErr w:type="spellStart"/>
      <w:r w:rsidR="00B62936">
        <w:rPr>
          <w:rFonts w:ascii="Times New Roman" w:hAnsi="Times New Roman" w:cs="Times New Roman"/>
          <w:bCs/>
          <w:sz w:val="26"/>
          <w:szCs w:val="26"/>
        </w:rPr>
        <w:t>рассчет</w:t>
      </w:r>
      <w:proofErr w:type="spellEnd"/>
      <w:r w:rsidR="00B62936">
        <w:rPr>
          <w:rFonts w:ascii="Times New Roman" w:hAnsi="Times New Roman" w:cs="Times New Roman"/>
          <w:bCs/>
          <w:sz w:val="26"/>
          <w:szCs w:val="26"/>
        </w:rPr>
        <w:t xml:space="preserve"> тарифа</w:t>
      </w:r>
      <w:r w:rsidRPr="00655C55">
        <w:rPr>
          <w:rFonts w:ascii="Times New Roman" w:hAnsi="Times New Roman" w:cs="Times New Roman"/>
          <w:bCs/>
          <w:sz w:val="26"/>
          <w:szCs w:val="26"/>
        </w:rPr>
        <w:t xml:space="preserve"> в размере </w:t>
      </w:r>
      <w:r>
        <w:rPr>
          <w:rFonts w:ascii="Times New Roman" w:hAnsi="Times New Roman" w:cs="Times New Roman"/>
          <w:bCs/>
          <w:sz w:val="26"/>
          <w:szCs w:val="26"/>
        </w:rPr>
        <w:t>785</w:t>
      </w:r>
      <w:r w:rsidRPr="00655C55">
        <w:rPr>
          <w:rFonts w:ascii="Times New Roman" w:hAnsi="Times New Roman" w:cs="Times New Roman"/>
          <w:bCs/>
          <w:sz w:val="26"/>
          <w:szCs w:val="26"/>
        </w:rPr>
        <w:t xml:space="preserve"> Гкал. </w:t>
      </w:r>
      <w:r>
        <w:rPr>
          <w:rFonts w:ascii="Times New Roman" w:hAnsi="Times New Roman" w:cs="Times New Roman"/>
          <w:bCs/>
          <w:sz w:val="26"/>
          <w:szCs w:val="26"/>
        </w:rPr>
        <w:t>Расчетное значение тепловых потерь составляет 1178,0 Гкал</w:t>
      </w:r>
      <w:proofErr w:type="gramStart"/>
      <w:r>
        <w:rPr>
          <w:rFonts w:ascii="Times New Roman" w:hAnsi="Times New Roman" w:cs="Times New Roman"/>
          <w:bCs/>
          <w:sz w:val="26"/>
          <w:szCs w:val="26"/>
        </w:rPr>
        <w:t>.</w:t>
      </w:r>
      <w:proofErr w:type="gramEnd"/>
      <w:r>
        <w:rPr>
          <w:rFonts w:ascii="Times New Roman" w:hAnsi="Times New Roman" w:cs="Times New Roman"/>
          <w:bCs/>
          <w:sz w:val="26"/>
          <w:szCs w:val="26"/>
        </w:rPr>
        <w:t xml:space="preserve"> что на 393 Гкал выше, чем принятый норматив. Горячее водоснабжение от котельных не осуществляется.</w:t>
      </w:r>
    </w:p>
    <w:p w:rsidR="00A4175B" w:rsidRPr="00C5580F" w:rsidRDefault="00A4175B" w:rsidP="00A4175B">
      <w:pPr>
        <w:pStyle w:val="ConsPlusNormal"/>
        <w:widowControl/>
        <w:ind w:firstLine="567"/>
        <w:jc w:val="both"/>
        <w:rPr>
          <w:rFonts w:ascii="Times New Roman" w:hAnsi="Times New Roman" w:cs="Times New Roman"/>
          <w:sz w:val="26"/>
          <w:szCs w:val="26"/>
        </w:rPr>
      </w:pPr>
      <w:r w:rsidRPr="00C5580F">
        <w:rPr>
          <w:rFonts w:ascii="Times New Roman" w:hAnsi="Times New Roman" w:cs="Times New Roman"/>
          <w:color w:val="000000"/>
          <w:sz w:val="26"/>
          <w:szCs w:val="26"/>
        </w:rPr>
        <w:t>Постановлением администрации городского округа город Шарья Костромской области от 04.10.2022 года № 1107 «Об определении теплосетевой (эксплуатирующей) организации для осуществления содержания и обслуживания недвижимого имущества (строения/его части), находящегося в собственности ОАО «РЖД», переданного по договору ссуды</w:t>
      </w:r>
      <w:r w:rsidR="00B62936">
        <w:rPr>
          <w:rFonts w:ascii="Times New Roman" w:hAnsi="Times New Roman" w:cs="Times New Roman"/>
          <w:color w:val="000000"/>
          <w:sz w:val="26"/>
          <w:szCs w:val="26"/>
        </w:rPr>
        <w:t xml:space="preserve"> (безвозмездного пользования) №</w:t>
      </w:r>
      <w:r w:rsidRPr="00C5580F">
        <w:rPr>
          <w:rFonts w:ascii="Times New Roman" w:hAnsi="Times New Roman" w:cs="Times New Roman"/>
          <w:color w:val="000000"/>
          <w:sz w:val="26"/>
          <w:szCs w:val="26"/>
        </w:rPr>
        <w:t>ЦРИ/10/БП/2075/22/000060 от 22.09.2022 года» сети теплоснабжения</w:t>
      </w:r>
      <w:r>
        <w:rPr>
          <w:rFonts w:ascii="Times New Roman" w:hAnsi="Times New Roman" w:cs="Times New Roman"/>
          <w:color w:val="000000"/>
          <w:sz w:val="26"/>
          <w:szCs w:val="26"/>
        </w:rPr>
        <w:t xml:space="preserve"> от котельной локомотивного депо </w:t>
      </w:r>
      <w:r w:rsidRPr="00C5580F">
        <w:rPr>
          <w:rFonts w:ascii="Times New Roman" w:hAnsi="Times New Roman" w:cs="Times New Roman"/>
          <w:color w:val="000000"/>
          <w:sz w:val="26"/>
          <w:szCs w:val="26"/>
        </w:rPr>
        <w:t xml:space="preserve">ОАО «РЖД» </w:t>
      </w:r>
      <w:r>
        <w:rPr>
          <w:rFonts w:ascii="Times New Roman" w:hAnsi="Times New Roman" w:cs="Times New Roman"/>
          <w:color w:val="000000"/>
          <w:sz w:val="26"/>
          <w:szCs w:val="26"/>
        </w:rPr>
        <w:t xml:space="preserve">суммарной протяженностью 4,186 км </w:t>
      </w:r>
      <w:r w:rsidRPr="00C5580F">
        <w:rPr>
          <w:rFonts w:ascii="Times New Roman" w:hAnsi="Times New Roman" w:cs="Times New Roman"/>
          <w:color w:val="000000"/>
          <w:sz w:val="26"/>
          <w:szCs w:val="26"/>
        </w:rPr>
        <w:t>переданы на об</w:t>
      </w:r>
      <w:r>
        <w:rPr>
          <w:rFonts w:ascii="Times New Roman" w:hAnsi="Times New Roman" w:cs="Times New Roman"/>
          <w:color w:val="000000"/>
          <w:sz w:val="26"/>
          <w:szCs w:val="26"/>
        </w:rPr>
        <w:t xml:space="preserve">служивание МУП «Шарьинская ТЭЦ». Из них в теплоснабжении объектов города используется 3,2 км. </w:t>
      </w:r>
    </w:p>
    <w:p w:rsidR="00A4175B" w:rsidRDefault="00A4175B" w:rsidP="00A4175B">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в 2-х трубном исчислении </w:t>
      </w:r>
      <w:r>
        <w:rPr>
          <w:rFonts w:ascii="Times New Roman" w:hAnsi="Times New Roman" w:cs="Times New Roman"/>
          <w:bCs/>
          <w:sz w:val="26"/>
          <w:szCs w:val="26"/>
        </w:rPr>
        <w:t xml:space="preserve">110,815 </w:t>
      </w:r>
      <w:r w:rsidRPr="00282D27">
        <w:rPr>
          <w:rFonts w:ascii="Times New Roman" w:hAnsi="Times New Roman" w:cs="Times New Roman"/>
          <w:bCs/>
          <w:sz w:val="26"/>
          <w:szCs w:val="26"/>
        </w:rPr>
        <w:t>км при среднем наружном диаметре 123 мм.</w:t>
      </w:r>
      <w:r>
        <w:rPr>
          <w:rFonts w:ascii="Times New Roman" w:hAnsi="Times New Roman" w:cs="Times New Roman"/>
          <w:bCs/>
          <w:sz w:val="26"/>
          <w:szCs w:val="26"/>
        </w:rPr>
        <w:t xml:space="preserve"> Из них 10,3 км тепловых сетей имеют современную эффективную тепловую изоляцию из ППУ.</w:t>
      </w:r>
      <w:r w:rsidRPr="00282D27">
        <w:rPr>
          <w:rFonts w:ascii="Times New Roman" w:hAnsi="Times New Roman" w:cs="Times New Roman"/>
          <w:bCs/>
          <w:sz w:val="26"/>
          <w:szCs w:val="26"/>
        </w:rPr>
        <w:t xml:space="preserve"> </w:t>
      </w:r>
      <w:r w:rsidRPr="00655C55">
        <w:rPr>
          <w:rFonts w:ascii="Times New Roman" w:hAnsi="Times New Roman" w:cs="Times New Roman"/>
          <w:bCs/>
          <w:sz w:val="26"/>
          <w:szCs w:val="26"/>
        </w:rPr>
        <w:t>Основная часть тепловых сетей</w:t>
      </w:r>
      <w:r>
        <w:rPr>
          <w:rFonts w:ascii="Times New Roman" w:hAnsi="Times New Roman" w:cs="Times New Roman"/>
          <w:bCs/>
          <w:sz w:val="26"/>
          <w:szCs w:val="26"/>
        </w:rPr>
        <w:t xml:space="preserve"> ТЭЦ</w:t>
      </w:r>
      <w:r w:rsidRPr="00655C55">
        <w:rPr>
          <w:rFonts w:ascii="Times New Roman" w:hAnsi="Times New Roman" w:cs="Times New Roman"/>
          <w:bCs/>
          <w:sz w:val="26"/>
          <w:szCs w:val="26"/>
        </w:rPr>
        <w:t xml:space="preserve">, за исключением отдельных переходов через дороги, имеет надземную прокладку, построена и эксплуатируется с года </w:t>
      </w:r>
      <w:r>
        <w:rPr>
          <w:rFonts w:ascii="Times New Roman" w:hAnsi="Times New Roman" w:cs="Times New Roman"/>
          <w:bCs/>
          <w:sz w:val="26"/>
          <w:szCs w:val="26"/>
        </w:rPr>
        <w:t xml:space="preserve">ввода станции в эксплуатацию, то </w:t>
      </w:r>
      <w:r w:rsidRPr="00655C55">
        <w:rPr>
          <w:rFonts w:ascii="Times New Roman" w:hAnsi="Times New Roman" w:cs="Times New Roman"/>
          <w:bCs/>
          <w:sz w:val="26"/>
          <w:szCs w:val="26"/>
        </w:rPr>
        <w:t>е</w:t>
      </w:r>
      <w:r>
        <w:rPr>
          <w:rFonts w:ascii="Times New Roman" w:hAnsi="Times New Roman" w:cs="Times New Roman"/>
          <w:bCs/>
          <w:sz w:val="26"/>
          <w:szCs w:val="26"/>
        </w:rPr>
        <w:t>сть</w:t>
      </w:r>
      <w:r w:rsidRPr="00655C55">
        <w:rPr>
          <w:rFonts w:ascii="Times New Roman" w:hAnsi="Times New Roman" w:cs="Times New Roman"/>
          <w:bCs/>
          <w:sz w:val="26"/>
          <w:szCs w:val="26"/>
        </w:rPr>
        <w:t>. с 1965 г</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p>
    <w:p w:rsidR="00A4175B" w:rsidRDefault="00A4175B" w:rsidP="00A4175B">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A4175B" w:rsidRPr="00655C55"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Головные и магистральные участки тепловых сетей поддерживаются в удовлетворительном техническом состоянии. Их ремонт производится с использованием современной эффективной тепловой изоляции – полуцилиндров из пенополиуретана (скорлуп ППУ) с покровным слоем из оцинкованной жести</w:t>
      </w:r>
      <w:r>
        <w:rPr>
          <w:rFonts w:ascii="Times New Roman" w:hAnsi="Times New Roman" w:cs="Times New Roman"/>
          <w:bCs/>
          <w:sz w:val="26"/>
          <w:szCs w:val="26"/>
        </w:rPr>
        <w:t>.</w:t>
      </w:r>
      <w:r w:rsidRPr="00C66024">
        <w:rPr>
          <w:rFonts w:ascii="Times New Roman" w:hAnsi="Times New Roman" w:cs="Times New Roman"/>
          <w:bCs/>
          <w:sz w:val="26"/>
          <w:szCs w:val="26"/>
        </w:rPr>
        <w:t xml:space="preserve"> </w:t>
      </w:r>
      <w:r>
        <w:rPr>
          <w:rFonts w:ascii="Times New Roman" w:hAnsi="Times New Roman" w:cs="Times New Roman"/>
          <w:bCs/>
          <w:sz w:val="26"/>
          <w:szCs w:val="26"/>
        </w:rPr>
        <w:t xml:space="preserve">В 2022 году проложено и переложено 1,3 км тепловых сетей, </w:t>
      </w:r>
      <w:r w:rsidR="00F35050">
        <w:rPr>
          <w:rFonts w:ascii="Times New Roman" w:hAnsi="Times New Roman" w:cs="Times New Roman"/>
          <w:bCs/>
          <w:sz w:val="26"/>
          <w:szCs w:val="26"/>
        </w:rPr>
        <w:t xml:space="preserve">произведен </w:t>
      </w:r>
      <w:r>
        <w:rPr>
          <w:rFonts w:ascii="Times New Roman" w:hAnsi="Times New Roman" w:cs="Times New Roman"/>
          <w:bCs/>
          <w:sz w:val="26"/>
          <w:szCs w:val="26"/>
        </w:rPr>
        <w:t>ремонт тепловой изоляции около 20 тыс. п.м.</w:t>
      </w:r>
      <w:r w:rsidRPr="00655C55">
        <w:rPr>
          <w:rFonts w:ascii="Times New Roman" w:hAnsi="Times New Roman" w:cs="Times New Roman"/>
          <w:bCs/>
          <w:sz w:val="26"/>
          <w:szCs w:val="26"/>
        </w:rPr>
        <w:t xml:space="preserve"> Состояние бесхозяйных сетей, в основном, неудовлетворительное. На отдельных участках подающий и обратный трубопроводы проложены в общей теплоизоляционной оболочке.  </w:t>
      </w:r>
    </w:p>
    <w:p w:rsidR="00A4175B" w:rsidRPr="00655C55"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 xml:space="preserve">установлена непосредственно на надземных трубопроводах. Тепловые камеры не требуются, павильоны не установлены. На тепловых сетях имеется одно сооружение – здание бывшей насосной станции. Однако насосы там давно демонтированы за ненадобностью. При проведении работ по развитию сетей это помещение может быть использовано для устройства узла переключений тепловых магистралей. Основная часть запорной арматуры – чугунные задвижки с ручным </w:t>
      </w:r>
      <w:r w:rsidRPr="00655C55">
        <w:rPr>
          <w:rFonts w:ascii="Times New Roman" w:hAnsi="Times New Roman" w:cs="Times New Roman"/>
          <w:bCs/>
          <w:sz w:val="26"/>
          <w:szCs w:val="26"/>
        </w:rPr>
        <w:lastRenderedPageBreak/>
        <w:t xml:space="preserve">приводом. Запорная арматура установлена на всех отводах от магистралей и на вводах потребителей. </w:t>
      </w:r>
      <w:r>
        <w:rPr>
          <w:rFonts w:ascii="Times New Roman" w:hAnsi="Times New Roman" w:cs="Times New Roman"/>
          <w:bCs/>
          <w:sz w:val="26"/>
          <w:szCs w:val="26"/>
        </w:rPr>
        <w:t>Имеются п</w:t>
      </w:r>
      <w:r w:rsidRPr="00C9341F">
        <w:rPr>
          <w:rFonts w:ascii="Times New Roman" w:hAnsi="Times New Roman" w:cs="Times New Roman"/>
          <w:bCs/>
          <w:sz w:val="26"/>
          <w:szCs w:val="26"/>
        </w:rPr>
        <w:t xml:space="preserve">риборы защиты тепловых сетей от повышенного давления </w:t>
      </w:r>
      <w:r>
        <w:rPr>
          <w:rFonts w:ascii="Times New Roman" w:hAnsi="Times New Roman" w:cs="Times New Roman"/>
          <w:bCs/>
          <w:sz w:val="26"/>
          <w:szCs w:val="26"/>
        </w:rPr>
        <w:t>в обратном трубопроводе</w:t>
      </w:r>
      <w:r w:rsidRPr="00C9341F">
        <w:rPr>
          <w:rFonts w:ascii="Times New Roman" w:hAnsi="Times New Roman" w:cs="Times New Roman"/>
          <w:bCs/>
          <w:sz w:val="26"/>
          <w:szCs w:val="26"/>
        </w:rPr>
        <w:t>.</w:t>
      </w:r>
    </w:p>
    <w:p w:rsidR="00A4175B" w:rsidRPr="00655C55" w:rsidRDefault="00A4175B" w:rsidP="00A4175B">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Pr="00655C55">
        <w:rPr>
          <w:rFonts w:ascii="Times New Roman" w:hAnsi="Times New Roman" w:cs="Times New Roman"/>
          <w:bCs/>
          <w:sz w:val="26"/>
          <w:szCs w:val="26"/>
        </w:rPr>
        <w:t xml:space="preserve"> 110/70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 xml:space="preserve">С (см. рисунок </w:t>
      </w:r>
      <w:r w:rsidR="001D7734">
        <w:rPr>
          <w:rFonts w:ascii="Times New Roman" w:hAnsi="Times New Roman" w:cs="Times New Roman"/>
          <w:bCs/>
          <w:sz w:val="26"/>
          <w:szCs w:val="26"/>
        </w:rPr>
        <w:t>2.2</w:t>
      </w:r>
      <w:r w:rsidRPr="00655C55">
        <w:rPr>
          <w:rFonts w:ascii="Times New Roman" w:hAnsi="Times New Roman" w:cs="Times New Roman"/>
          <w:bCs/>
          <w:sz w:val="26"/>
          <w:szCs w:val="26"/>
        </w:rPr>
        <w:t>.1). График имеет нижнее спрямление на отметке 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 xml:space="preserve">С для обеспечения </w:t>
      </w:r>
      <w:r>
        <w:rPr>
          <w:rFonts w:ascii="Times New Roman" w:hAnsi="Times New Roman" w:cs="Times New Roman"/>
          <w:bCs/>
          <w:sz w:val="26"/>
          <w:szCs w:val="26"/>
        </w:rPr>
        <w:t>ГВС</w:t>
      </w:r>
      <w:r w:rsidRPr="00655C55">
        <w:rPr>
          <w:rFonts w:ascii="Times New Roman" w:hAnsi="Times New Roman" w:cs="Times New Roman"/>
          <w:bCs/>
          <w:sz w:val="26"/>
          <w:szCs w:val="26"/>
        </w:rPr>
        <w:t xml:space="preserve"> потребителей через индивидуальные и центральные тепловые пункты в </w:t>
      </w:r>
      <w:r>
        <w:rPr>
          <w:rFonts w:ascii="Times New Roman" w:hAnsi="Times New Roman" w:cs="Times New Roman"/>
          <w:bCs/>
          <w:sz w:val="26"/>
          <w:szCs w:val="26"/>
        </w:rPr>
        <w:t>те</w:t>
      </w:r>
      <w:r w:rsidRPr="00655C55">
        <w:rPr>
          <w:rFonts w:ascii="Times New Roman" w:hAnsi="Times New Roman" w:cs="Times New Roman"/>
          <w:bCs/>
          <w:sz w:val="26"/>
          <w:szCs w:val="26"/>
        </w:rPr>
        <w:t xml:space="preserve"> дни отопительного периода</w:t>
      </w:r>
      <w:r>
        <w:rPr>
          <w:rFonts w:ascii="Times New Roman" w:hAnsi="Times New Roman" w:cs="Times New Roman"/>
          <w:bCs/>
          <w:sz w:val="26"/>
          <w:szCs w:val="26"/>
        </w:rPr>
        <w:t>, когда температура наружного воздуха выше -6</w:t>
      </w:r>
      <w:r w:rsidRPr="003A3656">
        <w:rPr>
          <w:rFonts w:ascii="Times New Roman" w:hAnsi="Times New Roman" w:cs="Times New Roman"/>
          <w:bCs/>
          <w:sz w:val="26"/>
          <w:szCs w:val="26"/>
          <w:vertAlign w:val="superscript"/>
        </w:rPr>
        <w:t>о</w:t>
      </w:r>
      <w:r>
        <w:rPr>
          <w:rFonts w:ascii="Times New Roman" w:hAnsi="Times New Roman" w:cs="Times New Roman"/>
          <w:bCs/>
          <w:sz w:val="26"/>
          <w:szCs w:val="26"/>
        </w:rPr>
        <w:t>С</w:t>
      </w:r>
      <w:r w:rsidRPr="00655C55">
        <w:rPr>
          <w:rFonts w:ascii="Times New Roman" w:hAnsi="Times New Roman" w:cs="Times New Roman"/>
          <w:bCs/>
          <w:sz w:val="26"/>
          <w:szCs w:val="26"/>
        </w:rPr>
        <w:t>.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 Дальнейшее увеличение тепловой нагрузки на станцию при существующих сетевых насосах потребует перехода на более высокий температурный график.</w:t>
      </w:r>
    </w:p>
    <w:p w:rsidR="00A4175B" w:rsidRPr="00655C55"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Pr>
          <w:rFonts w:ascii="Times New Roman" w:hAnsi="Times New Roman" w:cs="Times New Roman"/>
          <w:bCs/>
          <w:sz w:val="26"/>
          <w:szCs w:val="26"/>
        </w:rPr>
        <w:t>теплоснабжения на основании</w:t>
      </w:r>
      <w:r w:rsidRPr="00655C55">
        <w:rPr>
          <w:rFonts w:ascii="Times New Roman" w:hAnsi="Times New Roman" w:cs="Times New Roman"/>
          <w:bCs/>
          <w:sz w:val="26"/>
          <w:szCs w:val="26"/>
        </w:rPr>
        <w:t xml:space="preserve"> гидравлическ</w:t>
      </w:r>
      <w:r>
        <w:rPr>
          <w:rFonts w:ascii="Times New Roman" w:hAnsi="Times New Roman" w:cs="Times New Roman"/>
          <w:bCs/>
          <w:sz w:val="26"/>
          <w:szCs w:val="26"/>
        </w:rPr>
        <w:t>ого</w:t>
      </w:r>
      <w:r w:rsidRPr="00655C55">
        <w:rPr>
          <w:rFonts w:ascii="Times New Roman" w:hAnsi="Times New Roman" w:cs="Times New Roman"/>
          <w:bCs/>
          <w:sz w:val="26"/>
          <w:szCs w:val="26"/>
        </w:rPr>
        <w:t xml:space="preserve"> расчет</w:t>
      </w:r>
      <w:r>
        <w:rPr>
          <w:rFonts w:ascii="Times New Roman" w:hAnsi="Times New Roman" w:cs="Times New Roman"/>
          <w:bCs/>
          <w:sz w:val="26"/>
          <w:szCs w:val="26"/>
        </w:rPr>
        <w:t>а</w:t>
      </w:r>
      <w:r w:rsidRPr="00655C55">
        <w:rPr>
          <w:rFonts w:ascii="Times New Roman" w:hAnsi="Times New Roman" w:cs="Times New Roman"/>
          <w:bCs/>
          <w:sz w:val="26"/>
          <w:szCs w:val="26"/>
        </w:rPr>
        <w:t>, построены пьезометрические графики</w:t>
      </w:r>
      <w:r w:rsidRPr="00AE52FF">
        <w:rPr>
          <w:rFonts w:ascii="Times New Roman" w:hAnsi="Times New Roman" w:cs="Times New Roman"/>
          <w:bCs/>
          <w:sz w:val="26"/>
          <w:szCs w:val="26"/>
        </w:rPr>
        <w:t xml:space="preserve"> </w:t>
      </w:r>
      <w:r w:rsidRPr="00655C55">
        <w:rPr>
          <w:rFonts w:ascii="Times New Roman" w:hAnsi="Times New Roman" w:cs="Times New Roman"/>
          <w:bCs/>
          <w:sz w:val="26"/>
          <w:szCs w:val="26"/>
        </w:rPr>
        <w:t xml:space="preserve">по выводам сетей со станции. Наладка гидравлических режимов тепловых сетей производится путем установки на вводах потребителей </w:t>
      </w:r>
      <w:r>
        <w:rPr>
          <w:rFonts w:ascii="Times New Roman" w:hAnsi="Times New Roman" w:cs="Times New Roman"/>
          <w:bCs/>
          <w:sz w:val="26"/>
          <w:szCs w:val="26"/>
        </w:rPr>
        <w:t xml:space="preserve">шайб и </w:t>
      </w:r>
      <w:r w:rsidRPr="00655C55">
        <w:rPr>
          <w:rFonts w:ascii="Times New Roman" w:hAnsi="Times New Roman" w:cs="Times New Roman"/>
          <w:bCs/>
          <w:sz w:val="26"/>
          <w:szCs w:val="26"/>
        </w:rPr>
        <w:t xml:space="preserve">сопел соответствующих тепловой нагрузке диаметров. </w:t>
      </w:r>
    </w:p>
    <w:p w:rsidR="00A4175B" w:rsidRPr="00655C55"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w:t>
      </w:r>
      <w:proofErr w:type="spellStart"/>
      <w:r w:rsidRPr="00655C55">
        <w:rPr>
          <w:rFonts w:ascii="Times New Roman" w:hAnsi="Times New Roman" w:cs="Times New Roman"/>
          <w:bCs/>
          <w:sz w:val="26"/>
          <w:szCs w:val="26"/>
        </w:rPr>
        <w:t>теплогидравлических</w:t>
      </w:r>
      <w:proofErr w:type="spellEnd"/>
      <w:r w:rsidRPr="00655C55">
        <w:rPr>
          <w:rFonts w:ascii="Times New Roman" w:hAnsi="Times New Roman" w:cs="Times New Roman"/>
          <w:bCs/>
          <w:sz w:val="26"/>
          <w:szCs w:val="26"/>
        </w:rPr>
        <w:t xml:space="preserve"> режимов, техническое обслуживание, оперативное устранение отказов производит служба по эксплуатации тепловых сетей ТЭЦ. Возникающие по </w:t>
      </w:r>
      <w:r w:rsidRPr="009D59F3">
        <w:rPr>
          <w:rFonts w:ascii="Times New Roman" w:hAnsi="Times New Roman" w:cs="Times New Roman"/>
          <w:bCs/>
          <w:sz w:val="26"/>
          <w:szCs w:val="26"/>
        </w:rPr>
        <w:t>причине отказов и инцидентов длительности перерывов в теплоснабжении незначительны. В 202</w:t>
      </w:r>
      <w:r>
        <w:rPr>
          <w:rFonts w:ascii="Times New Roman" w:hAnsi="Times New Roman" w:cs="Times New Roman"/>
          <w:bCs/>
          <w:sz w:val="26"/>
          <w:szCs w:val="26"/>
        </w:rPr>
        <w:t>2</w:t>
      </w:r>
      <w:r w:rsidRPr="009D59F3">
        <w:rPr>
          <w:rFonts w:ascii="Times New Roman" w:hAnsi="Times New Roman" w:cs="Times New Roman"/>
          <w:bCs/>
          <w:sz w:val="26"/>
          <w:szCs w:val="26"/>
        </w:rPr>
        <w:t xml:space="preserve"> году перерасчетов за недопоставленную тепловую энергию по причине отказов на тепловых сетях не было.</w:t>
      </w:r>
      <w:r w:rsidRPr="00655C55">
        <w:rPr>
          <w:rFonts w:ascii="Times New Roman" w:hAnsi="Times New Roman" w:cs="Times New Roman"/>
          <w:bCs/>
          <w:sz w:val="26"/>
          <w:szCs w:val="26"/>
        </w:rPr>
        <w:t xml:space="preserve"> Плановые ремонты тепловых сетей </w:t>
      </w:r>
      <w:r>
        <w:rPr>
          <w:rFonts w:ascii="Times New Roman" w:hAnsi="Times New Roman" w:cs="Times New Roman"/>
          <w:bCs/>
          <w:sz w:val="26"/>
          <w:szCs w:val="26"/>
        </w:rPr>
        <w:t xml:space="preserve">с частичной заменой тепловой изоляции </w:t>
      </w:r>
      <w:r w:rsidRPr="00655C55">
        <w:rPr>
          <w:rFonts w:ascii="Times New Roman" w:hAnsi="Times New Roman" w:cs="Times New Roman"/>
          <w:bCs/>
          <w:sz w:val="26"/>
          <w:szCs w:val="26"/>
        </w:rPr>
        <w:t>проводятся в соответствии с</w:t>
      </w:r>
      <w:r>
        <w:rPr>
          <w:rFonts w:ascii="Times New Roman" w:hAnsi="Times New Roman" w:cs="Times New Roman"/>
          <w:bCs/>
          <w:sz w:val="26"/>
          <w:szCs w:val="26"/>
        </w:rPr>
        <w:t xml:space="preserve"> технологическим регламентом в </w:t>
      </w:r>
      <w:r w:rsidRPr="00655C55">
        <w:rPr>
          <w:rFonts w:ascii="Times New Roman" w:hAnsi="Times New Roman" w:cs="Times New Roman"/>
          <w:bCs/>
          <w:sz w:val="26"/>
          <w:szCs w:val="26"/>
        </w:rPr>
        <w:t>неотопительный период, по окончании которых проводятся испытания на плотность (</w:t>
      </w:r>
      <w:proofErr w:type="spellStart"/>
      <w:r w:rsidRPr="00655C55">
        <w:rPr>
          <w:rFonts w:ascii="Times New Roman" w:hAnsi="Times New Roman" w:cs="Times New Roman"/>
          <w:bCs/>
          <w:sz w:val="26"/>
          <w:szCs w:val="26"/>
        </w:rPr>
        <w:t>опрессовки</w:t>
      </w:r>
      <w:proofErr w:type="spellEnd"/>
      <w:r w:rsidRPr="00655C55">
        <w:rPr>
          <w:rFonts w:ascii="Times New Roman" w:hAnsi="Times New Roman" w:cs="Times New Roman"/>
          <w:bCs/>
          <w:sz w:val="26"/>
          <w:szCs w:val="26"/>
        </w:rPr>
        <w:t>)</w:t>
      </w:r>
      <w:r>
        <w:rPr>
          <w:rFonts w:ascii="Times New Roman" w:hAnsi="Times New Roman" w:cs="Times New Roman"/>
          <w:bCs/>
          <w:sz w:val="26"/>
          <w:szCs w:val="26"/>
        </w:rPr>
        <w:t xml:space="preserve"> и максимальную температуру</w:t>
      </w:r>
      <w:r w:rsidRPr="00655C55">
        <w:rPr>
          <w:rFonts w:ascii="Times New Roman" w:hAnsi="Times New Roman" w:cs="Times New Roman"/>
          <w:bCs/>
          <w:sz w:val="26"/>
          <w:szCs w:val="26"/>
        </w:rPr>
        <w:t>. Выявленные дефекты оперативно устраняются.</w:t>
      </w:r>
    </w:p>
    <w:p w:rsidR="00A4175B" w:rsidRPr="00655C55" w:rsidRDefault="00A4175B" w:rsidP="00A4175B">
      <w:pPr>
        <w:ind w:firstLine="567"/>
        <w:jc w:val="both"/>
        <w:rPr>
          <w:bCs/>
          <w:sz w:val="26"/>
          <w:szCs w:val="26"/>
        </w:rPr>
      </w:pPr>
      <w:r w:rsidRPr="00655C55">
        <w:rPr>
          <w:bCs/>
          <w:sz w:val="26"/>
          <w:szCs w:val="26"/>
        </w:rPr>
        <w:t>Нормативы технологических потерь тепловой энергии включ</w:t>
      </w:r>
      <w:r>
        <w:rPr>
          <w:bCs/>
          <w:sz w:val="26"/>
          <w:szCs w:val="26"/>
        </w:rPr>
        <w:t>ены</w:t>
      </w:r>
      <w:r w:rsidRPr="00655C55">
        <w:rPr>
          <w:bCs/>
          <w:sz w:val="26"/>
          <w:szCs w:val="26"/>
        </w:rPr>
        <w:t xml:space="preserve"> в расчет тарифа на тепловую энергию </w:t>
      </w:r>
      <w:r>
        <w:rPr>
          <w:bCs/>
          <w:sz w:val="26"/>
          <w:szCs w:val="26"/>
        </w:rPr>
        <w:t xml:space="preserve">на 2023 г. </w:t>
      </w:r>
      <w:r w:rsidRPr="00655C55">
        <w:rPr>
          <w:bCs/>
          <w:sz w:val="26"/>
          <w:szCs w:val="26"/>
        </w:rPr>
        <w:t xml:space="preserve">в размере </w:t>
      </w:r>
      <w:r>
        <w:rPr>
          <w:bCs/>
          <w:sz w:val="26"/>
          <w:szCs w:val="26"/>
        </w:rPr>
        <w:t xml:space="preserve">63281 </w:t>
      </w:r>
      <w:r w:rsidRPr="00C67DB0">
        <w:rPr>
          <w:bCs/>
          <w:sz w:val="26"/>
          <w:szCs w:val="26"/>
        </w:rPr>
        <w:t xml:space="preserve">Гкал или </w:t>
      </w:r>
      <w:r>
        <w:rPr>
          <w:bCs/>
          <w:sz w:val="26"/>
          <w:szCs w:val="26"/>
        </w:rPr>
        <w:t>27,8% от полезного отпуска тепловой энергии с коллекторов</w:t>
      </w:r>
      <w:r w:rsidRPr="00655C55">
        <w:rPr>
          <w:bCs/>
          <w:sz w:val="26"/>
          <w:szCs w:val="26"/>
        </w:rPr>
        <w:t>. По отчетным данным за 20</w:t>
      </w:r>
      <w:r w:rsidR="00F35050">
        <w:rPr>
          <w:bCs/>
          <w:sz w:val="26"/>
          <w:szCs w:val="26"/>
        </w:rPr>
        <w:t>22</w:t>
      </w:r>
      <w:r w:rsidRPr="00655C55">
        <w:rPr>
          <w:bCs/>
          <w:sz w:val="26"/>
          <w:szCs w:val="26"/>
        </w:rPr>
        <w:t xml:space="preserve"> год отпуск </w:t>
      </w:r>
      <w:r>
        <w:rPr>
          <w:bCs/>
          <w:sz w:val="26"/>
          <w:szCs w:val="26"/>
        </w:rPr>
        <w:t xml:space="preserve">тепловой энергии </w:t>
      </w:r>
      <w:r w:rsidRPr="00655C55">
        <w:rPr>
          <w:bCs/>
          <w:sz w:val="26"/>
          <w:szCs w:val="26"/>
        </w:rPr>
        <w:t xml:space="preserve">с коллекторов составил </w:t>
      </w:r>
      <w:r>
        <w:rPr>
          <w:sz w:val="26"/>
          <w:szCs w:val="26"/>
        </w:rPr>
        <w:t>2</w:t>
      </w:r>
      <w:r w:rsidR="00F35050">
        <w:rPr>
          <w:sz w:val="26"/>
          <w:szCs w:val="26"/>
        </w:rPr>
        <w:t>48538</w:t>
      </w:r>
      <w:r>
        <w:rPr>
          <w:sz w:val="26"/>
          <w:szCs w:val="26"/>
        </w:rPr>
        <w:t xml:space="preserve"> </w:t>
      </w:r>
      <w:r w:rsidRPr="00726242">
        <w:rPr>
          <w:bCs/>
          <w:sz w:val="26"/>
          <w:szCs w:val="26"/>
        </w:rPr>
        <w:t xml:space="preserve">Гкал, полезный отпуск – </w:t>
      </w:r>
      <w:r w:rsidR="00F35050">
        <w:rPr>
          <w:sz w:val="26"/>
          <w:szCs w:val="26"/>
        </w:rPr>
        <w:t>162328</w:t>
      </w:r>
      <w:r w:rsidRPr="00726242">
        <w:rPr>
          <w:sz w:val="26"/>
          <w:szCs w:val="26"/>
        </w:rPr>
        <w:t xml:space="preserve"> </w:t>
      </w:r>
      <w:r w:rsidRPr="00726242">
        <w:rPr>
          <w:bCs/>
          <w:sz w:val="26"/>
          <w:szCs w:val="26"/>
        </w:rPr>
        <w:t xml:space="preserve">Гкал, а сетевые и коммерческие потери – </w:t>
      </w:r>
      <w:r w:rsidR="00F35050">
        <w:rPr>
          <w:rFonts w:eastAsia="Times New Roman"/>
          <w:sz w:val="26"/>
          <w:szCs w:val="26"/>
          <w:lang w:eastAsia="ru-RU"/>
        </w:rPr>
        <w:t>60465</w:t>
      </w:r>
      <w:r w:rsidRPr="00726242">
        <w:rPr>
          <w:rFonts w:eastAsia="Times New Roman"/>
          <w:sz w:val="26"/>
          <w:szCs w:val="26"/>
          <w:lang w:eastAsia="ru-RU"/>
        </w:rPr>
        <w:t xml:space="preserve"> </w:t>
      </w:r>
      <w:r w:rsidRPr="00726242">
        <w:rPr>
          <w:bCs/>
          <w:sz w:val="26"/>
          <w:szCs w:val="26"/>
        </w:rPr>
        <w:t>Гкал,</w:t>
      </w:r>
      <w:r w:rsidRPr="00726242">
        <w:rPr>
          <w:rFonts w:eastAsia="Times New Roman"/>
          <w:sz w:val="26"/>
          <w:szCs w:val="26"/>
          <w:lang w:eastAsia="ru-RU"/>
        </w:rPr>
        <w:t xml:space="preserve"> что </w:t>
      </w:r>
      <w:r w:rsidRPr="00726242">
        <w:rPr>
          <w:bCs/>
          <w:sz w:val="26"/>
          <w:szCs w:val="26"/>
        </w:rPr>
        <w:t xml:space="preserve">составляет </w:t>
      </w:r>
      <w:r>
        <w:rPr>
          <w:bCs/>
          <w:sz w:val="26"/>
          <w:szCs w:val="26"/>
        </w:rPr>
        <w:t>2</w:t>
      </w:r>
      <w:r w:rsidR="00F35050">
        <w:rPr>
          <w:bCs/>
          <w:sz w:val="26"/>
          <w:szCs w:val="26"/>
        </w:rPr>
        <w:t>4,3</w:t>
      </w:r>
      <w:r w:rsidRPr="00726242">
        <w:rPr>
          <w:bCs/>
          <w:sz w:val="26"/>
          <w:szCs w:val="26"/>
        </w:rPr>
        <w:t>%.</w:t>
      </w:r>
      <w:r w:rsidRPr="00655C55">
        <w:rPr>
          <w:bCs/>
          <w:sz w:val="26"/>
          <w:szCs w:val="26"/>
        </w:rPr>
        <w:t xml:space="preserve"> </w:t>
      </w:r>
      <w:r>
        <w:rPr>
          <w:bCs/>
          <w:sz w:val="26"/>
          <w:szCs w:val="26"/>
        </w:rPr>
        <w:t xml:space="preserve">Расчетные тепловые потери составляют 57782 Гкал, что ниже принятых в расчет тарифа. Снижение тепловых потерь происходит за счет ежегодной частичной замены </w:t>
      </w:r>
      <w:proofErr w:type="spellStart"/>
      <w:r>
        <w:rPr>
          <w:bCs/>
          <w:sz w:val="26"/>
          <w:szCs w:val="26"/>
        </w:rPr>
        <w:t>минераловатной</w:t>
      </w:r>
      <w:proofErr w:type="spellEnd"/>
      <w:r>
        <w:rPr>
          <w:bCs/>
          <w:sz w:val="26"/>
          <w:szCs w:val="26"/>
        </w:rPr>
        <w:t xml:space="preserve"> теплоизоляции на ППУ</w:t>
      </w:r>
    </w:p>
    <w:p w:rsidR="00A4175B"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Pr="00655C55">
        <w:rPr>
          <w:rFonts w:ascii="Times New Roman" w:hAnsi="Times New Roman" w:cs="Times New Roman"/>
          <w:bCs/>
          <w:sz w:val="26"/>
          <w:szCs w:val="26"/>
        </w:rPr>
        <w:t xml:space="preserve">На балансе и в эксплуатационной ответственности </w:t>
      </w: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w:t>
      </w:r>
      <w:r w:rsidRPr="00655C55">
        <w:rPr>
          <w:rFonts w:ascii="Times New Roman" w:hAnsi="Times New Roman" w:cs="Times New Roman"/>
          <w:bCs/>
          <w:sz w:val="26"/>
          <w:szCs w:val="26"/>
        </w:rPr>
        <w:t xml:space="preserve"> имеется 9 </w:t>
      </w:r>
      <w:r>
        <w:rPr>
          <w:rFonts w:ascii="Times New Roman" w:hAnsi="Times New Roman" w:cs="Times New Roman"/>
          <w:bCs/>
          <w:sz w:val="26"/>
          <w:szCs w:val="26"/>
        </w:rPr>
        <w:t>ЦТП</w:t>
      </w:r>
      <w:r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Pr="00DC2F64">
        <w:rPr>
          <w:rFonts w:ascii="Times New Roman" w:hAnsi="Times New Roman" w:cs="Times New Roman"/>
          <w:bCs/>
          <w:sz w:val="26"/>
          <w:szCs w:val="26"/>
        </w:rPr>
        <w:t>. В</w:t>
      </w:r>
      <w:r>
        <w:rPr>
          <w:bCs/>
          <w:sz w:val="26"/>
          <w:szCs w:val="26"/>
        </w:rPr>
        <w:t xml:space="preserve"> </w:t>
      </w:r>
      <w:r>
        <w:rPr>
          <w:rFonts w:ascii="Times New Roman" w:hAnsi="Times New Roman"/>
          <w:sz w:val="26"/>
          <w:szCs w:val="26"/>
        </w:rPr>
        <w:t>2020 г. п</w:t>
      </w:r>
      <w:r w:rsidRPr="00DC2F64">
        <w:rPr>
          <w:rFonts w:ascii="Times New Roman" w:hAnsi="Times New Roman"/>
          <w:sz w:val="26"/>
          <w:szCs w:val="26"/>
        </w:rPr>
        <w:t>риобретен и установлен</w:t>
      </w:r>
      <w:r>
        <w:rPr>
          <w:rFonts w:ascii="Times New Roman" w:hAnsi="Times New Roman"/>
          <w:sz w:val="26"/>
          <w:szCs w:val="26"/>
        </w:rPr>
        <w:t xml:space="preserve"> в ЦТП </w:t>
      </w:r>
      <w:r w:rsidRPr="00DC2F64">
        <w:rPr>
          <w:rFonts w:ascii="Times New Roman" w:hAnsi="Times New Roman"/>
          <w:sz w:val="26"/>
          <w:szCs w:val="26"/>
        </w:rPr>
        <w:t>№9</w:t>
      </w:r>
      <w:r>
        <w:rPr>
          <w:rFonts w:ascii="Times New Roman" w:hAnsi="Times New Roman"/>
          <w:sz w:val="26"/>
          <w:szCs w:val="26"/>
        </w:rPr>
        <w:t xml:space="preserve"> </w:t>
      </w:r>
      <w:r w:rsidRPr="00DC2F64">
        <w:rPr>
          <w:rFonts w:ascii="Times New Roman" w:hAnsi="Times New Roman"/>
          <w:sz w:val="26"/>
          <w:szCs w:val="26"/>
        </w:rPr>
        <w:t>пластинчаты</w:t>
      </w:r>
      <w:r>
        <w:rPr>
          <w:rFonts w:ascii="Times New Roman" w:hAnsi="Times New Roman"/>
          <w:sz w:val="26"/>
          <w:szCs w:val="26"/>
        </w:rPr>
        <w:t>й</w:t>
      </w:r>
      <w:r w:rsidRPr="00DC2F64">
        <w:rPr>
          <w:rFonts w:ascii="Times New Roman" w:hAnsi="Times New Roman"/>
          <w:sz w:val="26"/>
          <w:szCs w:val="26"/>
        </w:rPr>
        <w:t xml:space="preserve"> подогревател</w:t>
      </w:r>
      <w:r>
        <w:rPr>
          <w:rFonts w:ascii="Times New Roman" w:hAnsi="Times New Roman"/>
          <w:sz w:val="26"/>
          <w:szCs w:val="26"/>
        </w:rPr>
        <w:t>ь</w:t>
      </w:r>
      <w:r w:rsidRPr="00DC2F64">
        <w:rPr>
          <w:rFonts w:ascii="Times New Roman" w:hAnsi="Times New Roman"/>
          <w:sz w:val="26"/>
          <w:szCs w:val="26"/>
        </w:rPr>
        <w:t xml:space="preserve"> типа РИДАН. 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Pr>
          <w:rFonts w:ascii="Times New Roman" w:hAnsi="Times New Roman"/>
          <w:sz w:val="26"/>
          <w:szCs w:val="26"/>
        </w:rPr>
        <w:t xml:space="preserve">. </w:t>
      </w:r>
      <w:r w:rsidRPr="00DC2F64">
        <w:rPr>
          <w:rFonts w:ascii="Times New Roman" w:hAnsi="Times New Roman"/>
          <w:sz w:val="26"/>
          <w:szCs w:val="26"/>
        </w:rPr>
        <w:t>50</w:t>
      </w:r>
      <w:r>
        <w:rPr>
          <w:rFonts w:ascii="Times New Roman" w:hAnsi="Times New Roman"/>
          <w:sz w:val="26"/>
          <w:szCs w:val="26"/>
        </w:rPr>
        <w:t xml:space="preserve"> </w:t>
      </w:r>
      <w:r w:rsidRPr="00DC2F64">
        <w:rPr>
          <w:rFonts w:ascii="Times New Roman" w:hAnsi="Times New Roman"/>
          <w:sz w:val="26"/>
          <w:szCs w:val="26"/>
        </w:rPr>
        <w:t>л</w:t>
      </w:r>
      <w:r>
        <w:rPr>
          <w:rFonts w:ascii="Times New Roman" w:hAnsi="Times New Roman"/>
          <w:sz w:val="26"/>
          <w:szCs w:val="26"/>
        </w:rPr>
        <w:t xml:space="preserve">ет </w:t>
      </w:r>
      <w:r w:rsidRPr="00DC2F64">
        <w:rPr>
          <w:rFonts w:ascii="Times New Roman" w:hAnsi="Times New Roman"/>
          <w:sz w:val="26"/>
          <w:szCs w:val="26"/>
        </w:rPr>
        <w:t>Сов</w:t>
      </w:r>
      <w:r>
        <w:rPr>
          <w:rFonts w:ascii="Times New Roman" w:hAnsi="Times New Roman"/>
          <w:sz w:val="26"/>
          <w:szCs w:val="26"/>
        </w:rPr>
        <w:t xml:space="preserve">етской </w:t>
      </w:r>
      <w:r w:rsidRPr="00DC2F64">
        <w:rPr>
          <w:rFonts w:ascii="Times New Roman" w:hAnsi="Times New Roman"/>
          <w:sz w:val="26"/>
          <w:szCs w:val="26"/>
        </w:rPr>
        <w:t>Власти</w:t>
      </w:r>
      <w:r>
        <w:rPr>
          <w:rFonts w:ascii="Times New Roman" w:hAnsi="Times New Roman"/>
          <w:sz w:val="26"/>
          <w:szCs w:val="26"/>
        </w:rPr>
        <w:t xml:space="preserve">. В 2021 году произведен ремонт тепломеханического оборудования на 3 ЦТП. </w:t>
      </w:r>
      <w:r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p>
    <w:p w:rsidR="00A4175B" w:rsidRDefault="00A4175B" w:rsidP="00A4175B">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Предприятие планирует проведение работы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 а также </w:t>
      </w:r>
      <w:r>
        <w:rPr>
          <w:rFonts w:ascii="Times New Roman" w:hAnsi="Times New Roman" w:cs="Times New Roman"/>
          <w:bCs/>
          <w:sz w:val="26"/>
          <w:szCs w:val="26"/>
        </w:rPr>
        <w:t xml:space="preserve">завершение </w:t>
      </w:r>
      <w:r w:rsidRPr="00655C55">
        <w:rPr>
          <w:rFonts w:ascii="Times New Roman" w:hAnsi="Times New Roman" w:cs="Times New Roman"/>
          <w:bCs/>
          <w:sz w:val="26"/>
          <w:szCs w:val="26"/>
        </w:rPr>
        <w:t>перекладк</w:t>
      </w:r>
      <w:r>
        <w:rPr>
          <w:rFonts w:ascii="Times New Roman" w:hAnsi="Times New Roman" w:cs="Times New Roman"/>
          <w:bCs/>
          <w:sz w:val="26"/>
          <w:szCs w:val="26"/>
        </w:rPr>
        <w:t>и</w:t>
      </w:r>
      <w:r w:rsidRPr="00655C55">
        <w:rPr>
          <w:rFonts w:ascii="Times New Roman" w:hAnsi="Times New Roman" w:cs="Times New Roman"/>
          <w:bCs/>
          <w:sz w:val="26"/>
          <w:szCs w:val="26"/>
        </w:rPr>
        <w:t xml:space="preserve"> на больший диаметр </w:t>
      </w:r>
      <w:r>
        <w:rPr>
          <w:rFonts w:ascii="Times New Roman" w:hAnsi="Times New Roman" w:cs="Times New Roman"/>
          <w:bCs/>
          <w:sz w:val="26"/>
          <w:szCs w:val="26"/>
        </w:rPr>
        <w:t xml:space="preserve">отдельных участков </w:t>
      </w:r>
      <w:r w:rsidRPr="00655C55">
        <w:rPr>
          <w:rFonts w:ascii="Times New Roman" w:hAnsi="Times New Roman" w:cs="Times New Roman"/>
          <w:bCs/>
          <w:sz w:val="26"/>
          <w:szCs w:val="26"/>
        </w:rPr>
        <w:t xml:space="preserve">теплотрассы по ул. </w:t>
      </w:r>
      <w:r>
        <w:rPr>
          <w:rFonts w:ascii="Times New Roman" w:hAnsi="Times New Roman" w:cs="Times New Roman"/>
          <w:bCs/>
          <w:sz w:val="26"/>
          <w:szCs w:val="26"/>
        </w:rPr>
        <w:t>Ленина и теплотрассы по ул. Адмирала Виноградова</w:t>
      </w:r>
      <w:r w:rsidRPr="00655C55">
        <w:rPr>
          <w:rFonts w:ascii="Times New Roman" w:hAnsi="Times New Roman" w:cs="Times New Roman"/>
          <w:bCs/>
          <w:sz w:val="26"/>
          <w:szCs w:val="26"/>
        </w:rPr>
        <w:t>.</w:t>
      </w:r>
    </w:p>
    <w:p w:rsidR="00A4175B" w:rsidRDefault="00A4175B" w:rsidP="00A4175B">
      <w:pPr>
        <w:pStyle w:val="ConsPlusNormal"/>
        <w:widowControl/>
        <w:spacing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lastRenderedPageBreak/>
        <w:t xml:space="preserve">Таблица </w:t>
      </w:r>
      <w:r w:rsidR="00F35050">
        <w:rPr>
          <w:rFonts w:ascii="Times New Roman" w:hAnsi="Times New Roman" w:cs="Times New Roman"/>
          <w:sz w:val="26"/>
          <w:szCs w:val="26"/>
        </w:rPr>
        <w:t>2</w:t>
      </w:r>
      <w:r w:rsidRPr="009E1D9F">
        <w:rPr>
          <w:rFonts w:ascii="Times New Roman" w:hAnsi="Times New Roman" w:cs="Times New Roman"/>
          <w:sz w:val="26"/>
          <w:szCs w:val="26"/>
        </w:rPr>
        <w:t>.</w:t>
      </w:r>
      <w:r w:rsidR="00F35050">
        <w:rPr>
          <w:rFonts w:ascii="Times New Roman" w:hAnsi="Times New Roman" w:cs="Times New Roman"/>
          <w:sz w:val="26"/>
          <w:szCs w:val="26"/>
        </w:rPr>
        <w:t>2</w:t>
      </w:r>
      <w:r w:rsidRPr="009E1D9F">
        <w:rPr>
          <w:rFonts w:ascii="Times New Roman" w:hAnsi="Times New Roman" w:cs="Times New Roman"/>
          <w:sz w:val="26"/>
          <w:szCs w:val="26"/>
        </w:rPr>
        <w:t>.</w:t>
      </w:r>
      <w:r>
        <w:rPr>
          <w:rFonts w:ascii="Times New Roman" w:hAnsi="Times New Roman" w:cs="Times New Roman"/>
          <w:sz w:val="26"/>
          <w:szCs w:val="26"/>
        </w:rPr>
        <w:t>1. Перечень выполненных в 2022 г. работ по тепловым сетям и их стоимость</w:t>
      </w:r>
    </w:p>
    <w:tbl>
      <w:tblPr>
        <w:tblStyle w:val="a6"/>
        <w:tblW w:w="10129" w:type="dxa"/>
        <w:tblCellMar>
          <w:left w:w="28" w:type="dxa"/>
          <w:right w:w="28" w:type="dxa"/>
        </w:tblCellMar>
        <w:tblLook w:val="04A0" w:firstRow="1" w:lastRow="0" w:firstColumn="1" w:lastColumn="0" w:noHBand="0" w:noVBand="1"/>
      </w:tblPr>
      <w:tblGrid>
        <w:gridCol w:w="5698"/>
        <w:gridCol w:w="2552"/>
        <w:gridCol w:w="1879"/>
      </w:tblGrid>
      <w:tr w:rsidR="00A4175B" w:rsidTr="00A4175B">
        <w:tc>
          <w:tcPr>
            <w:tcW w:w="5698" w:type="dxa"/>
          </w:tcPr>
          <w:p w:rsidR="00A4175B" w:rsidRDefault="00A4175B"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2552" w:type="dxa"/>
          </w:tcPr>
          <w:p w:rsidR="00A4175B" w:rsidRDefault="00A4175B"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A4175B" w:rsidRDefault="00A4175B" w:rsidP="00A4175B">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A4175B" w:rsidTr="00A4175B">
        <w:tc>
          <w:tcPr>
            <w:tcW w:w="5698" w:type="dxa"/>
            <w:vAlign w:val="center"/>
          </w:tcPr>
          <w:p w:rsidR="00A4175B" w:rsidRDefault="00A4175B" w:rsidP="00A4175B">
            <w:pPr>
              <w:suppressAutoHyphens w:val="0"/>
              <w:rPr>
                <w:rFonts w:eastAsia="Times New Roman"/>
                <w:color w:val="000000"/>
                <w:szCs w:val="24"/>
                <w:lang w:eastAsia="ru-RU"/>
              </w:rPr>
            </w:pPr>
            <w:r w:rsidRPr="00D443FF">
              <w:rPr>
                <w:rFonts w:eastAsia="Times New Roman"/>
                <w:color w:val="000000"/>
                <w:szCs w:val="24"/>
                <w:lang w:eastAsia="ru-RU"/>
              </w:rPr>
              <w:t>Проектирование квартальной теплотрассы от Т-10 по ул. Чкалова до ТК-104 по ул. Кооперативная на Поссовет</w:t>
            </w:r>
          </w:p>
        </w:tc>
        <w:tc>
          <w:tcPr>
            <w:tcW w:w="2552" w:type="dxa"/>
            <w:vAlign w:val="center"/>
          </w:tcPr>
          <w:p w:rsidR="00A4175B" w:rsidRDefault="00A4175B" w:rsidP="00A4175B">
            <w:pPr>
              <w:suppressAutoHyphens w:val="0"/>
              <w:jc w:val="center"/>
              <w:rPr>
                <w:rFonts w:eastAsia="Times New Roman"/>
                <w:color w:val="000000"/>
                <w:szCs w:val="24"/>
                <w:lang w:eastAsia="ru-RU"/>
              </w:rPr>
            </w:pPr>
            <w:r>
              <w:rPr>
                <w:color w:val="000000"/>
              </w:rPr>
              <w:t>416 п.м., сталь, ППУ, 159х6; 366 п.м., сталь, ППУ, 159х6</w:t>
            </w:r>
          </w:p>
        </w:tc>
        <w:tc>
          <w:tcPr>
            <w:tcW w:w="1879" w:type="dxa"/>
            <w:vAlign w:val="center"/>
          </w:tcPr>
          <w:p w:rsidR="00A4175B" w:rsidRDefault="00A4175B" w:rsidP="00A4175B">
            <w:pPr>
              <w:jc w:val="center"/>
              <w:rPr>
                <w:color w:val="000000"/>
              </w:rPr>
            </w:pPr>
            <w:r>
              <w:rPr>
                <w:color w:val="000000"/>
              </w:rPr>
              <w:t>516</w:t>
            </w:r>
          </w:p>
        </w:tc>
      </w:tr>
      <w:tr w:rsidR="00A4175B" w:rsidTr="00A4175B">
        <w:tc>
          <w:tcPr>
            <w:tcW w:w="5698" w:type="dxa"/>
            <w:vAlign w:val="center"/>
          </w:tcPr>
          <w:p w:rsidR="00A4175B" w:rsidRDefault="00A4175B" w:rsidP="00A4175B">
            <w:pPr>
              <w:suppressAutoHyphens w:val="0"/>
              <w:rPr>
                <w:rFonts w:eastAsia="Times New Roman"/>
                <w:color w:val="000000"/>
                <w:szCs w:val="24"/>
                <w:lang w:eastAsia="ru-RU"/>
              </w:rPr>
            </w:pPr>
            <w:r>
              <w:rPr>
                <w:color w:val="000000"/>
              </w:rPr>
              <w:t>Строительство тепловых сетей для перевода потребителей, подключенных от мазутной котельной РЖД, на централизованное теплоснабжение от ШТЭЦ</w:t>
            </w:r>
          </w:p>
        </w:tc>
        <w:tc>
          <w:tcPr>
            <w:tcW w:w="2552" w:type="dxa"/>
            <w:vAlign w:val="center"/>
          </w:tcPr>
          <w:p w:rsidR="00A4175B" w:rsidRDefault="00A4175B" w:rsidP="00A4175B">
            <w:pPr>
              <w:suppressAutoHyphens w:val="0"/>
              <w:jc w:val="center"/>
              <w:rPr>
                <w:color w:val="000000"/>
              </w:rPr>
            </w:pPr>
            <w:r>
              <w:rPr>
                <w:color w:val="000000"/>
              </w:rPr>
              <w:t xml:space="preserve">848 п.м. сталь, ППУ, в </w:t>
            </w:r>
            <w:proofErr w:type="spellStart"/>
            <w:r>
              <w:rPr>
                <w:color w:val="000000"/>
              </w:rPr>
              <w:t>т.ч</w:t>
            </w:r>
            <w:proofErr w:type="spellEnd"/>
            <w:r>
              <w:rPr>
                <w:color w:val="000000"/>
              </w:rPr>
              <w:t>. Дн219х6 – 514,4 м</w:t>
            </w:r>
          </w:p>
          <w:p w:rsidR="00A4175B" w:rsidRDefault="00A4175B" w:rsidP="00A4175B">
            <w:pPr>
              <w:suppressAutoHyphens w:val="0"/>
              <w:jc w:val="center"/>
              <w:rPr>
                <w:color w:val="000000"/>
              </w:rPr>
            </w:pPr>
            <w:r>
              <w:rPr>
                <w:color w:val="000000"/>
              </w:rPr>
              <w:t>Дн108х4 – 173 м</w:t>
            </w:r>
          </w:p>
          <w:p w:rsidR="00A4175B" w:rsidRDefault="00A4175B" w:rsidP="00A4175B">
            <w:pPr>
              <w:suppressAutoHyphens w:val="0"/>
              <w:jc w:val="center"/>
              <w:rPr>
                <w:color w:val="000000"/>
              </w:rPr>
            </w:pPr>
            <w:r>
              <w:rPr>
                <w:color w:val="000000"/>
              </w:rPr>
              <w:t>Дн76х3,5 – 125,7 м</w:t>
            </w:r>
          </w:p>
          <w:p w:rsidR="00A4175B" w:rsidRDefault="00A4175B" w:rsidP="00A4175B">
            <w:pPr>
              <w:suppressAutoHyphens w:val="0"/>
              <w:jc w:val="center"/>
              <w:rPr>
                <w:rFonts w:eastAsia="Times New Roman"/>
                <w:color w:val="000000"/>
                <w:szCs w:val="24"/>
                <w:lang w:eastAsia="ru-RU"/>
              </w:rPr>
            </w:pPr>
            <w:r>
              <w:rPr>
                <w:color w:val="000000"/>
              </w:rPr>
              <w:t>Дн57х3,5 – 34,9 м</w:t>
            </w:r>
          </w:p>
        </w:tc>
        <w:tc>
          <w:tcPr>
            <w:tcW w:w="1879" w:type="dxa"/>
            <w:vAlign w:val="center"/>
          </w:tcPr>
          <w:p w:rsidR="00A4175B" w:rsidRDefault="00A4175B" w:rsidP="00A4175B">
            <w:pPr>
              <w:jc w:val="center"/>
              <w:rPr>
                <w:color w:val="000000"/>
              </w:rPr>
            </w:pPr>
            <w:r>
              <w:rPr>
                <w:color w:val="000000"/>
              </w:rPr>
              <w:t>14732</w:t>
            </w:r>
          </w:p>
        </w:tc>
      </w:tr>
      <w:tr w:rsidR="00A4175B" w:rsidTr="00A4175B">
        <w:tc>
          <w:tcPr>
            <w:tcW w:w="5698" w:type="dxa"/>
            <w:vAlign w:val="center"/>
          </w:tcPr>
          <w:p w:rsidR="00A4175B" w:rsidRDefault="00A4175B" w:rsidP="00A4175B">
            <w:pPr>
              <w:suppressAutoHyphens w:val="0"/>
              <w:rPr>
                <w:rFonts w:eastAsia="Times New Roman"/>
                <w:color w:val="000000"/>
                <w:sz w:val="22"/>
                <w:lang w:eastAsia="ru-RU"/>
              </w:rPr>
            </w:pPr>
            <w:r>
              <w:rPr>
                <w:color w:val="000000"/>
                <w:sz w:val="22"/>
              </w:rPr>
              <w:t xml:space="preserve">Реконструкция магистральной теплотрассы по ул. Ленина от ТК-26 до ТК-27в </w:t>
            </w:r>
          </w:p>
          <w:p w:rsidR="00A4175B" w:rsidRDefault="00A4175B" w:rsidP="00A4175B">
            <w:pPr>
              <w:rPr>
                <w:color w:val="000000"/>
              </w:rPr>
            </w:pPr>
          </w:p>
        </w:tc>
        <w:tc>
          <w:tcPr>
            <w:tcW w:w="2552" w:type="dxa"/>
            <w:vAlign w:val="center"/>
          </w:tcPr>
          <w:p w:rsidR="00A4175B" w:rsidRDefault="00A4175B" w:rsidP="00A4175B">
            <w:pPr>
              <w:jc w:val="center"/>
              <w:rPr>
                <w:color w:val="000000"/>
              </w:rPr>
            </w:pPr>
            <w:r w:rsidRPr="00236FCF">
              <w:rPr>
                <w:color w:val="000000"/>
              </w:rPr>
              <w:t xml:space="preserve">461*2 п.м., ВЧШГ </w:t>
            </w:r>
            <w:proofErr w:type="spellStart"/>
            <w:r w:rsidRPr="00236FCF">
              <w:rPr>
                <w:color w:val="000000"/>
              </w:rPr>
              <w:t>Ду</w:t>
            </w:r>
            <w:proofErr w:type="spellEnd"/>
            <w:r w:rsidRPr="00236FCF">
              <w:rPr>
                <w:color w:val="000000"/>
              </w:rPr>
              <w:t xml:space="preserve"> 400/500-ППУ-ПЭ</w:t>
            </w:r>
          </w:p>
        </w:tc>
        <w:tc>
          <w:tcPr>
            <w:tcW w:w="1879" w:type="dxa"/>
            <w:vAlign w:val="center"/>
          </w:tcPr>
          <w:p w:rsidR="00A4175B" w:rsidRDefault="00A4175B" w:rsidP="00A4175B">
            <w:pPr>
              <w:jc w:val="center"/>
              <w:rPr>
                <w:color w:val="000000"/>
              </w:rPr>
            </w:pPr>
            <w:r>
              <w:rPr>
                <w:color w:val="000000"/>
              </w:rPr>
              <w:t>33224</w:t>
            </w:r>
          </w:p>
        </w:tc>
      </w:tr>
      <w:tr w:rsidR="00A4175B" w:rsidTr="00A4175B">
        <w:tc>
          <w:tcPr>
            <w:tcW w:w="5698" w:type="dxa"/>
            <w:vAlign w:val="center"/>
          </w:tcPr>
          <w:p w:rsidR="00A4175B" w:rsidRDefault="00A4175B" w:rsidP="00A4175B">
            <w:pPr>
              <w:rPr>
                <w:color w:val="000000"/>
              </w:rPr>
            </w:pPr>
            <w:r>
              <w:rPr>
                <w:color w:val="000000"/>
              </w:rPr>
              <w:t>Итого по тепловым сетям</w:t>
            </w:r>
          </w:p>
        </w:tc>
        <w:tc>
          <w:tcPr>
            <w:tcW w:w="2552" w:type="dxa"/>
            <w:vAlign w:val="center"/>
          </w:tcPr>
          <w:p w:rsidR="00A4175B" w:rsidRDefault="00A4175B" w:rsidP="00A4175B">
            <w:pPr>
              <w:jc w:val="center"/>
              <w:rPr>
                <w:color w:val="000000"/>
              </w:rPr>
            </w:pPr>
          </w:p>
        </w:tc>
        <w:tc>
          <w:tcPr>
            <w:tcW w:w="1879" w:type="dxa"/>
            <w:vAlign w:val="center"/>
          </w:tcPr>
          <w:p w:rsidR="00A4175B" w:rsidRDefault="00A4175B" w:rsidP="00A4175B">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48472</w:t>
            </w:r>
            <w:r>
              <w:rPr>
                <w:color w:val="000000"/>
              </w:rPr>
              <w:fldChar w:fldCharType="end"/>
            </w:r>
          </w:p>
        </w:tc>
      </w:tr>
    </w:tbl>
    <w:p w:rsidR="00A4175B" w:rsidRDefault="00A4175B" w:rsidP="00A4175B">
      <w:pPr>
        <w:pStyle w:val="ConsPlusNormal"/>
        <w:widowControl/>
        <w:ind w:firstLine="567"/>
        <w:jc w:val="both"/>
        <w:rPr>
          <w:rFonts w:ascii="Times New Roman" w:hAnsi="Times New Roman" w:cs="Times New Roman"/>
          <w:bCs/>
          <w:sz w:val="24"/>
          <w:szCs w:val="24"/>
        </w:rPr>
      </w:pPr>
    </w:p>
    <w:p w:rsidR="00A4175B" w:rsidRDefault="00A4175B" w:rsidP="00A4175B">
      <w:pPr>
        <w:pStyle w:val="ConsPlusNormal"/>
        <w:widowControl/>
        <w:ind w:firstLine="0"/>
        <w:jc w:val="both"/>
        <w:rPr>
          <w:rFonts w:ascii="Times New Roman" w:hAnsi="Times New Roman" w:cs="Times New Roman"/>
          <w:bCs/>
          <w:sz w:val="24"/>
          <w:szCs w:val="24"/>
        </w:rPr>
      </w:pPr>
      <w:r w:rsidRPr="004B6EC3">
        <w:rPr>
          <w:rFonts w:ascii="Times New Roman" w:hAnsi="Times New Roman" w:cs="Times New Roman"/>
          <w:bCs/>
          <w:noProof/>
          <w:sz w:val="24"/>
          <w:szCs w:val="24"/>
          <w:lang w:eastAsia="ru-RU"/>
        </w:rPr>
        <w:lastRenderedPageBreak/>
        <w:drawing>
          <wp:inline distT="0" distB="0" distL="0" distR="0" wp14:anchorId="25A08357" wp14:editId="19DB5C53">
            <wp:extent cx="6480175" cy="91521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A4175B" w:rsidRDefault="00A4175B" w:rsidP="00A4175B">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sidR="00F35050">
        <w:rPr>
          <w:rFonts w:ascii="Times New Roman" w:hAnsi="Times New Roman" w:cs="Times New Roman"/>
          <w:bCs/>
          <w:sz w:val="26"/>
          <w:szCs w:val="26"/>
        </w:rPr>
        <w:t>2.2.1</w:t>
      </w:r>
      <w:r w:rsidRPr="00655C55">
        <w:rPr>
          <w:rFonts w:ascii="Times New Roman" w:hAnsi="Times New Roman" w:cs="Times New Roman"/>
          <w:bCs/>
          <w:sz w:val="26"/>
          <w:szCs w:val="26"/>
        </w:rPr>
        <w:t xml:space="preserve"> – Температурный график тепловой сети Шарьинской ТЭЦ</w:t>
      </w:r>
    </w:p>
    <w:p w:rsidR="00A4175B" w:rsidRDefault="00A4175B" w:rsidP="00A4175B">
      <w:pPr>
        <w:pStyle w:val="ConsPlusNormal"/>
        <w:widowControl/>
        <w:ind w:firstLine="567"/>
        <w:jc w:val="center"/>
        <w:rPr>
          <w:rFonts w:ascii="Times New Roman" w:hAnsi="Times New Roman" w:cs="Times New Roman"/>
          <w:bCs/>
          <w:sz w:val="26"/>
          <w:szCs w:val="26"/>
        </w:rPr>
      </w:pPr>
    </w:p>
    <w:tbl>
      <w:tblPr>
        <w:tblW w:w="11792" w:type="dxa"/>
        <w:tblInd w:w="108" w:type="dxa"/>
        <w:tblCellMar>
          <w:left w:w="28" w:type="dxa"/>
          <w:right w:w="28" w:type="dxa"/>
        </w:tblCellMar>
        <w:tblLook w:val="04A0" w:firstRow="1" w:lastRow="0" w:firstColumn="1" w:lastColumn="0" w:noHBand="0" w:noVBand="1"/>
      </w:tblPr>
      <w:tblGrid>
        <w:gridCol w:w="160"/>
        <w:gridCol w:w="680"/>
        <w:gridCol w:w="1000"/>
        <w:gridCol w:w="1000"/>
        <w:gridCol w:w="1339"/>
        <w:gridCol w:w="902"/>
        <w:gridCol w:w="58"/>
        <w:gridCol w:w="902"/>
        <w:gridCol w:w="58"/>
        <w:gridCol w:w="902"/>
        <w:gridCol w:w="58"/>
        <w:gridCol w:w="902"/>
        <w:gridCol w:w="614"/>
        <w:gridCol w:w="84"/>
        <w:gridCol w:w="698"/>
        <w:gridCol w:w="120"/>
        <w:gridCol w:w="84"/>
        <w:gridCol w:w="247"/>
        <w:gridCol w:w="451"/>
        <w:gridCol w:w="449"/>
        <w:gridCol w:w="60"/>
        <w:gridCol w:w="62"/>
        <w:gridCol w:w="62"/>
        <w:gridCol w:w="776"/>
        <w:gridCol w:w="62"/>
        <w:gridCol w:w="62"/>
      </w:tblGrid>
      <w:tr w:rsidR="00A4175B" w:rsidRPr="000722C5" w:rsidTr="00C2012B">
        <w:trPr>
          <w:gridAfter w:val="2"/>
          <w:wAfter w:w="124" w:type="dxa"/>
          <w:trHeight w:val="282"/>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920" w:type="dxa"/>
            <w:gridSpan w:val="4"/>
            <w:shd w:val="clear" w:color="auto" w:fill="auto"/>
            <w:noWrap/>
            <w:vAlign w:val="bottom"/>
            <w:hideMark/>
          </w:tcPr>
          <w:p w:rsidR="00A4175B" w:rsidRPr="00EC045D" w:rsidRDefault="00A4175B" w:rsidP="00A4175B">
            <w:pPr>
              <w:suppressAutoHyphens w:val="0"/>
              <w:rPr>
                <w:rFonts w:ascii="Arial CYR" w:eastAsia="Times New Roman" w:hAnsi="Arial CYR" w:cs="Arial CYR"/>
                <w:b/>
                <w:bCs/>
                <w:sz w:val="22"/>
                <w:lang w:eastAsia="ru-RU"/>
              </w:rPr>
            </w:pPr>
            <w:r w:rsidRPr="00EC045D">
              <w:rPr>
                <w:rFonts w:ascii="Arial CYR" w:eastAsia="Times New Roman" w:hAnsi="Arial CYR" w:cs="Arial CYR"/>
                <w:b/>
                <w:bCs/>
                <w:sz w:val="22"/>
                <w:lang w:eastAsia="ru-RU"/>
              </w:rPr>
              <w:t>Утверждаю</w:t>
            </w:r>
          </w:p>
        </w:tc>
        <w:tc>
          <w:tcPr>
            <w:tcW w:w="1516" w:type="dxa"/>
            <w:gridSpan w:val="4"/>
            <w:shd w:val="clear" w:color="auto" w:fill="auto"/>
            <w:noWrap/>
            <w:vAlign w:val="bottom"/>
            <w:hideMark/>
          </w:tcPr>
          <w:p w:rsidR="00A4175B" w:rsidRPr="000722C5" w:rsidRDefault="00A4175B" w:rsidP="00A4175B">
            <w:pPr>
              <w:suppressAutoHyphens w:val="0"/>
              <w:rPr>
                <w:rFonts w:ascii="Arial CYR" w:eastAsia="Times New Roman" w:hAnsi="Arial CYR" w:cs="Arial CYR"/>
                <w:b/>
                <w:bCs/>
                <w:sz w:val="22"/>
                <w:u w:val="single"/>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gridAfter w:val="2"/>
          <w:wAfter w:w="124" w:type="dxa"/>
          <w:trHeight w:val="282"/>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218" w:type="dxa"/>
            <w:gridSpan w:val="11"/>
            <w:shd w:val="clear" w:color="auto" w:fill="auto"/>
            <w:noWrap/>
            <w:vAlign w:val="bottom"/>
            <w:hideMark/>
          </w:tcPr>
          <w:p w:rsidR="00A4175B" w:rsidRPr="000722C5" w:rsidRDefault="00A4175B" w:rsidP="00A4175B">
            <w:pPr>
              <w:suppressAutoHyphens w:val="0"/>
              <w:rPr>
                <w:rFonts w:eastAsia="Times New Roman"/>
                <w:sz w:val="20"/>
                <w:szCs w:val="20"/>
                <w:lang w:eastAsia="ru-RU"/>
              </w:rPr>
            </w:pPr>
            <w:r w:rsidRPr="000722C5">
              <w:rPr>
                <w:rFonts w:ascii="Arial CYR" w:eastAsia="Times New Roman" w:hAnsi="Arial CYR" w:cs="Arial CYR"/>
                <w:sz w:val="22"/>
                <w:lang w:eastAsia="ru-RU"/>
              </w:rPr>
              <w:t>Директор</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МУП "Шарьинская ТЭЦ"</w:t>
            </w: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gridAfter w:val="2"/>
          <w:wAfter w:w="124" w:type="dxa"/>
          <w:trHeight w:val="282"/>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3436" w:type="dxa"/>
            <w:gridSpan w:val="8"/>
            <w:shd w:val="clear" w:color="auto" w:fill="auto"/>
            <w:noWrap/>
            <w:vAlign w:val="bottom"/>
            <w:hideMark/>
          </w:tcPr>
          <w:p w:rsidR="00A4175B" w:rsidRPr="000722C5" w:rsidRDefault="00A4175B" w:rsidP="00A4175B">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"_________"</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 xml:space="preserve"> М.А. Валов</w:t>
            </w: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2"/>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gridAfter w:val="2"/>
          <w:wAfter w:w="124" w:type="dxa"/>
          <w:trHeight w:val="282"/>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3436" w:type="dxa"/>
            <w:gridSpan w:val="8"/>
            <w:shd w:val="clear" w:color="auto" w:fill="auto"/>
            <w:noWrap/>
            <w:vAlign w:val="bottom"/>
            <w:hideMark/>
          </w:tcPr>
          <w:p w:rsidR="00A4175B" w:rsidRPr="000722C5" w:rsidRDefault="00A4175B" w:rsidP="00A4175B">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 ________   2023 г.</w:t>
            </w: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2"/>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gridAfter w:val="2"/>
          <w:wAfter w:w="124" w:type="dxa"/>
          <w:trHeight w:val="282"/>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82"/>
        </w:trPr>
        <w:tc>
          <w:tcPr>
            <w:tcW w:w="11792" w:type="dxa"/>
            <w:gridSpan w:val="26"/>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Температурный график сетевой воды на коллекторах отопительных котельных</w:t>
            </w:r>
          </w:p>
        </w:tc>
      </w:tr>
      <w:tr w:rsidR="00A4175B" w:rsidRPr="000722C5" w:rsidTr="00C2012B">
        <w:trPr>
          <w:trHeight w:val="282"/>
        </w:trPr>
        <w:tc>
          <w:tcPr>
            <w:tcW w:w="10708" w:type="dxa"/>
            <w:gridSpan w:val="20"/>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МУП "Шарьинская ТЭЦ" на отопительный период на 2022 ÷ 2023 гг.</w:t>
            </w: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b/>
                <w:bCs/>
                <w:szCs w:val="24"/>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gridAfter w:val="3"/>
          <w:wAfter w:w="900" w:type="dxa"/>
          <w:trHeight w:val="133"/>
        </w:trPr>
        <w:tc>
          <w:tcPr>
            <w:tcW w:w="160" w:type="dxa"/>
            <w:tcBorders>
              <w:top w:val="nil"/>
              <w:left w:val="nil"/>
              <w:bottom w:val="nil"/>
              <w:right w:val="single" w:sz="4" w:space="0" w:color="auto"/>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single" w:sz="4" w:space="0" w:color="auto"/>
              <w:left w:val="single" w:sz="4" w:space="0" w:color="auto"/>
              <w:bottom w:val="single" w:sz="4" w:space="0" w:color="auto"/>
              <w:right w:val="single" w:sz="4" w:space="0" w:color="auto"/>
            </w:tcBorders>
            <w:shd w:val="clear" w:color="auto" w:fill="auto"/>
            <w:noWrap/>
            <w:hideMark/>
          </w:tcPr>
          <w:p w:rsidR="00A4175B" w:rsidRPr="000722C5" w:rsidRDefault="00A4175B" w:rsidP="00A4175B">
            <w:pPr>
              <w:suppressAutoHyphens w:val="0"/>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hideMark/>
          </w:tcPr>
          <w:p w:rsidR="00A4175B" w:rsidRPr="000722C5" w:rsidRDefault="00A4175B" w:rsidP="00F35050">
            <w:pPr>
              <w:suppressAutoHyphens w:val="0"/>
              <w:jc w:val="center"/>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hideMark/>
          </w:tcPr>
          <w:p w:rsidR="00A4175B" w:rsidRPr="000722C5" w:rsidRDefault="00A4175B" w:rsidP="00F35050">
            <w:pPr>
              <w:suppressAutoHyphens w:val="0"/>
              <w:jc w:val="center"/>
              <w:rPr>
                <w:rFonts w:eastAsia="Times New Roman"/>
                <w:sz w:val="20"/>
                <w:szCs w:val="20"/>
                <w:lang w:eastAsia="ru-RU"/>
              </w:rPr>
            </w:pPr>
          </w:p>
        </w:tc>
        <w:tc>
          <w:tcPr>
            <w:tcW w:w="1339" w:type="dxa"/>
            <w:tcBorders>
              <w:top w:val="single" w:sz="4" w:space="0" w:color="auto"/>
              <w:left w:val="single" w:sz="4" w:space="0" w:color="auto"/>
              <w:bottom w:val="single" w:sz="4" w:space="0" w:color="auto"/>
              <w:right w:val="single" w:sz="4" w:space="0" w:color="auto"/>
            </w:tcBorders>
            <w:shd w:val="clear" w:color="auto" w:fill="auto"/>
            <w:noWrap/>
            <w:hideMark/>
          </w:tcPr>
          <w:tbl>
            <w:tblPr>
              <w:tblW w:w="0" w:type="auto"/>
              <w:tblCellSpacing w:w="0" w:type="dxa"/>
              <w:tblCellMar>
                <w:left w:w="0" w:type="dxa"/>
                <w:right w:w="0" w:type="dxa"/>
              </w:tblCellMar>
              <w:tblLook w:val="04A0" w:firstRow="1" w:lastRow="0" w:firstColumn="1" w:lastColumn="0" w:noHBand="0" w:noVBand="1"/>
            </w:tblPr>
            <w:tblGrid>
              <w:gridCol w:w="1283"/>
            </w:tblGrid>
            <w:tr w:rsidR="00A4175B" w:rsidRPr="000722C5" w:rsidTr="00F35050">
              <w:trPr>
                <w:trHeight w:val="330"/>
                <w:tblCellSpacing w:w="0" w:type="dxa"/>
              </w:trPr>
              <w:tc>
                <w:tcPr>
                  <w:tcW w:w="1283" w:type="dxa"/>
                  <w:tcBorders>
                    <w:top w:val="nil"/>
                    <w:left w:val="nil"/>
                    <w:bottom w:val="nil"/>
                    <w:right w:val="nil"/>
                  </w:tcBorders>
                  <w:shd w:val="clear" w:color="auto" w:fill="auto"/>
                  <w:noWrap/>
                  <w:vAlign w:val="bottom"/>
                  <w:hideMark/>
                </w:tcPr>
                <w:p w:rsidR="00A4175B" w:rsidRPr="00F35050" w:rsidRDefault="00A4175B" w:rsidP="00F35050">
                  <w:pPr>
                    <w:suppressAutoHyphens w:val="0"/>
                    <w:rPr>
                      <w:rFonts w:ascii="Arial CYR" w:eastAsia="Times New Roman" w:hAnsi="Arial CYR" w:cs="Arial CYR"/>
                      <w:sz w:val="20"/>
                      <w:szCs w:val="20"/>
                      <w:lang w:eastAsia="ru-RU"/>
                    </w:rPr>
                  </w:pPr>
                  <w:r w:rsidRPr="000722C5">
                    <w:rPr>
                      <w:rFonts w:ascii="Arial CYR" w:eastAsia="Times New Roman" w:hAnsi="Arial CYR" w:cs="Arial CYR"/>
                      <w:noProof/>
                      <w:sz w:val="20"/>
                      <w:szCs w:val="20"/>
                      <w:lang w:eastAsia="ru-RU"/>
                    </w:rPr>
                    <w:drawing>
                      <wp:anchor distT="0" distB="0" distL="114300" distR="114300" simplePos="0" relativeHeight="251659264" behindDoc="0" locked="0" layoutInCell="1" allowOverlap="1" wp14:anchorId="0F71AD14" wp14:editId="17099256">
                        <wp:simplePos x="0" y="0"/>
                        <wp:positionH relativeFrom="column">
                          <wp:posOffset>495300</wp:posOffset>
                        </wp:positionH>
                        <wp:positionV relativeFrom="paragraph">
                          <wp:posOffset>76200</wp:posOffset>
                        </wp:positionV>
                        <wp:extent cx="3981450" cy="5934075"/>
                        <wp:effectExtent l="0" t="0" r="0" b="9525"/>
                        <wp:wrapNone/>
                        <wp:docPr id="1095" name="Диаграмма 10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60288" behindDoc="0" locked="0" layoutInCell="1" allowOverlap="1" wp14:anchorId="653FBE50" wp14:editId="5974F16E">
                            <wp:simplePos x="0" y="0"/>
                            <wp:positionH relativeFrom="column">
                              <wp:posOffset>1057275</wp:posOffset>
                            </wp:positionH>
                            <wp:positionV relativeFrom="paragraph">
                              <wp:posOffset>5534025</wp:posOffset>
                            </wp:positionV>
                            <wp:extent cx="323850" cy="238125"/>
                            <wp:effectExtent l="0" t="0" r="0" b="9525"/>
                            <wp:wrapNone/>
                            <wp:docPr id="1033" name="Надпись 1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28600"/>
                                    </a:xfrm>
                                    <a:prstGeom prst="rect">
                                      <a:avLst/>
                                    </a:prstGeom>
                                    <a:noFill/>
                                    <a:ln>
                                      <a:noFill/>
                                    </a:ln>
                                    <a:extLst/>
                                  </wps:spPr>
                                  <wps:txbx>
                                    <w:txbxContent>
                                      <w:p w:rsidR="004C47E0" w:rsidRDefault="004C47E0" w:rsidP="00A4175B">
                                        <w:pPr>
                                          <w:pStyle w:val="a7"/>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type w14:anchorId="653FBE50" id="_x0000_t202" coordsize="21600,21600" o:spt="202" path="m,l,21600r21600,l21600,xe">
                            <v:stroke joinstyle="miter"/>
                            <v:path gradientshapeok="t" o:connecttype="rect"/>
                          </v:shapetype>
                          <v:shape id="Надпись 1033" o:spid="_x0000_s1026" type="#_x0000_t202" style="position:absolute;margin-left:83.25pt;margin-top:435.75pt;width:25.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" filled="f" stroked="f">
                            <v:textbox inset="2.16pt,1.8pt,0,0">
                              <w:txbxContent>
                                <w:p w:rsidR="004C47E0" w:rsidRDefault="004C47E0" w:rsidP="00A4175B">
                                  <w:pPr>
                                    <w:pStyle w:val="a7"/>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v:textbox>
                          </v:shape>
                        </w:pict>
                      </mc:Fallback>
                    </mc:AlternateContent>
                  </w: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61312" behindDoc="0" locked="0" layoutInCell="1" allowOverlap="1" wp14:anchorId="765EF827" wp14:editId="3462DF4A">
                            <wp:simplePos x="0" y="0"/>
                            <wp:positionH relativeFrom="column">
                              <wp:posOffset>1066800</wp:posOffset>
                            </wp:positionH>
                            <wp:positionV relativeFrom="paragraph">
                              <wp:posOffset>4324350</wp:posOffset>
                            </wp:positionV>
                            <wp:extent cx="276225" cy="190500"/>
                            <wp:effectExtent l="0" t="0" r="9525" b="0"/>
                            <wp:wrapNone/>
                            <wp:docPr id="1034" name="Надпись 1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190500"/>
                                    </a:xfrm>
                                    <a:prstGeom prst="rect">
                                      <a:avLst/>
                                    </a:prstGeom>
                                    <a:noFill/>
                                    <a:ln>
                                      <a:noFill/>
                                    </a:ln>
                                    <a:extLst/>
                                  </wps:spPr>
                                  <wps:txbx>
                                    <w:txbxContent>
                                      <w:p w:rsidR="004C47E0" w:rsidRDefault="004C47E0" w:rsidP="00A4175B">
                                        <w:pPr>
                                          <w:pStyle w:val="a7"/>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 w14:anchorId="765EF827" id="Надпись 1034" o:spid="_x0000_s1027" type="#_x0000_t202" style="position:absolute;margin-left:84pt;margin-top:340.5pt;width:21.75pt;height: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" filled="f" stroked="f">
                            <v:textbox inset="2.16pt,1.8pt,0,0">
                              <w:txbxContent>
                                <w:p w:rsidR="004C47E0" w:rsidRDefault="004C47E0" w:rsidP="00A4175B">
                                  <w:pPr>
                                    <w:pStyle w:val="a7"/>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v:textbox>
                          </v:shape>
                        </w:pict>
                      </mc:Fallback>
                    </mc:AlternateContent>
                  </w:r>
                </w:p>
              </w:tc>
            </w:tr>
          </w:tbl>
          <w:p w:rsidR="00A4175B" w:rsidRPr="000722C5" w:rsidRDefault="00A4175B" w:rsidP="00A4175B">
            <w:pPr>
              <w:suppressAutoHyphens w:val="0"/>
              <w:rPr>
                <w:rFonts w:ascii="Arial CYR" w:eastAsia="Times New Roman" w:hAnsi="Arial CYR" w:cs="Arial CYR"/>
                <w:sz w:val="20"/>
                <w:szCs w:val="20"/>
                <w:lang w:eastAsia="ru-RU"/>
              </w:rPr>
            </w:pPr>
          </w:p>
        </w:tc>
        <w:tc>
          <w:tcPr>
            <w:tcW w:w="960" w:type="dxa"/>
            <w:gridSpan w:val="2"/>
            <w:tcBorders>
              <w:top w:val="nil"/>
              <w:left w:val="single" w:sz="4" w:space="0" w:color="auto"/>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51" w:type="dxa"/>
            <w:gridSpan w:val="3"/>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3"/>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single" w:sz="4" w:space="0" w:color="auto"/>
              <w:left w:val="single" w:sz="4" w:space="0" w:color="auto"/>
              <w:bottom w:val="nil"/>
              <w:right w:val="nil"/>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proofErr w:type="spellStart"/>
            <w:r w:rsidRPr="000722C5">
              <w:rPr>
                <w:rFonts w:ascii="Arial CYR" w:eastAsia="Times New Roman" w:hAnsi="Arial CYR" w:cs="Arial CYR"/>
                <w:sz w:val="20"/>
                <w:szCs w:val="20"/>
                <w:lang w:eastAsia="ru-RU"/>
              </w:rPr>
              <w:t>Tнар</w:t>
            </w:r>
            <w:proofErr w:type="spellEnd"/>
            <w:r w:rsidRPr="000722C5">
              <w:rPr>
                <w:rFonts w:ascii="Arial CYR" w:eastAsia="Times New Roman" w:hAnsi="Arial CYR" w:cs="Arial CYR"/>
                <w:sz w:val="20"/>
                <w:szCs w:val="20"/>
                <w:lang w:eastAsia="ru-RU"/>
              </w:rPr>
              <w:t xml:space="preserve"> </w:t>
            </w:r>
          </w:p>
        </w:tc>
        <w:tc>
          <w:tcPr>
            <w:tcW w:w="2000"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A4175B" w:rsidRPr="000722C5" w:rsidRDefault="00A4175B" w:rsidP="00F35050">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Температура сетевой воды °С</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w:t>
            </w:r>
          </w:p>
        </w:tc>
        <w:tc>
          <w:tcPr>
            <w:tcW w:w="2000" w:type="dxa"/>
            <w:gridSpan w:val="2"/>
            <w:vMerge/>
            <w:tcBorders>
              <w:top w:val="nil"/>
              <w:left w:val="single" w:sz="4" w:space="0" w:color="auto"/>
              <w:bottom w:val="nil"/>
              <w:right w:val="nil"/>
            </w:tcBorders>
            <w:vAlign w:val="center"/>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°C</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center"/>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30,1</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30,9</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31,6</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32,3</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33,1</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33,8</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35,8</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37,1</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37,7</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39,0</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39,6</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40,2</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40,8</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41,4</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42,0</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42,6</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43,2</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56,7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44,4</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57,6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44,9</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58,6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59,5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46,1</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60,5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46,6</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61,4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47,2</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62,3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47,7</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63,2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48,2</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64,2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48,8</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65,1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49,3</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50,4</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67,8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50,9</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68,7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51,4</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69,6</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51,9</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-27</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70,5</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-28</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71,4</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53,0</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-29</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72,3</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73,2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54,0</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74,1</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54,5</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75,0</w:t>
            </w:r>
          </w:p>
        </w:tc>
        <w:tc>
          <w:tcPr>
            <w:tcW w:w="1000" w:type="dxa"/>
            <w:tcBorders>
              <w:top w:val="nil"/>
              <w:left w:val="nil"/>
              <w:bottom w:val="single" w:sz="4" w:space="0" w:color="auto"/>
              <w:right w:val="single" w:sz="4" w:space="0" w:color="auto"/>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55,0</w:t>
            </w:r>
          </w:p>
        </w:tc>
        <w:tc>
          <w:tcPr>
            <w:tcW w:w="2241"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jc w:val="right"/>
              <w:rPr>
                <w:rFonts w:ascii="Arial CYR" w:eastAsia="Times New Roman" w:hAnsi="Arial CYR" w:cs="Arial CYR"/>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c>
          <w:tcPr>
            <w:tcW w:w="62" w:type="dxa"/>
            <w:vAlign w:val="center"/>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548" w:type="dxa"/>
            <w:gridSpan w:val="19"/>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r w:rsidRPr="000722C5">
              <w:rPr>
                <w:rFonts w:ascii="Arial CYR" w:eastAsia="Times New Roman" w:hAnsi="Arial CYR" w:cs="Arial CYR"/>
                <w:sz w:val="20"/>
                <w:szCs w:val="20"/>
                <w:lang w:eastAsia="ru-RU"/>
              </w:rPr>
              <w:t xml:space="preserve"> -   температура сетевой воды в подающем трубопроводе на коллекторах котельных ШТЭЦ.</w:t>
            </w: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7801" w:type="dxa"/>
            <w:gridSpan w:val="11"/>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r w:rsidRPr="000722C5">
              <w:rPr>
                <w:rFonts w:ascii="Arial CYR" w:eastAsia="Times New Roman" w:hAnsi="Arial CYR" w:cs="Arial CYR"/>
                <w:sz w:val="20"/>
                <w:szCs w:val="20"/>
                <w:lang w:eastAsia="ru-RU"/>
              </w:rPr>
              <w:t xml:space="preserve"> -    температура </w:t>
            </w:r>
            <w:proofErr w:type="spellStart"/>
            <w:r w:rsidRPr="000722C5">
              <w:rPr>
                <w:rFonts w:ascii="Arial CYR" w:eastAsia="Times New Roman" w:hAnsi="Arial CYR" w:cs="Arial CYR"/>
                <w:sz w:val="20"/>
                <w:szCs w:val="20"/>
                <w:lang w:eastAsia="ru-RU"/>
              </w:rPr>
              <w:t>сет.воды</w:t>
            </w:r>
            <w:proofErr w:type="spellEnd"/>
            <w:r w:rsidRPr="000722C5">
              <w:rPr>
                <w:rFonts w:ascii="Arial CYR" w:eastAsia="Times New Roman" w:hAnsi="Arial CYR" w:cs="Arial CYR"/>
                <w:sz w:val="20"/>
                <w:szCs w:val="20"/>
                <w:lang w:eastAsia="ru-RU"/>
              </w:rPr>
              <w:t xml:space="preserve"> в обратном трубопроводе.</w:t>
            </w: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10099" w:type="dxa"/>
            <w:gridSpan w:val="18"/>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3</w:t>
            </w:r>
            <w:r w:rsidRPr="000722C5">
              <w:rPr>
                <w:rFonts w:ascii="Arial CYR" w:eastAsia="Times New Roman" w:hAnsi="Arial CYR" w:cs="Arial CYR"/>
                <w:sz w:val="20"/>
                <w:szCs w:val="20"/>
                <w:lang w:eastAsia="ru-RU"/>
              </w:rPr>
              <w:t xml:space="preserve"> -   температура сетевой воды в подающем трубопроводе после элеватора Абонента.</w:t>
            </w: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r w:rsidR="00A4175B" w:rsidRPr="000722C5" w:rsidTr="00C2012B">
        <w:trPr>
          <w:trHeight w:val="20"/>
        </w:trPr>
        <w:tc>
          <w:tcPr>
            <w:tcW w:w="160"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841" w:type="dxa"/>
            <w:gridSpan w:val="9"/>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roofErr w:type="spellStart"/>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нар</w:t>
            </w:r>
            <w:proofErr w:type="spellEnd"/>
            <w:r w:rsidRPr="000722C5">
              <w:rPr>
                <w:rFonts w:ascii="Arial CYR" w:eastAsia="Times New Roman" w:hAnsi="Arial CYR" w:cs="Arial CYR"/>
                <w:sz w:val="20"/>
                <w:szCs w:val="20"/>
                <w:lang w:eastAsia="ru-RU"/>
              </w:rPr>
              <w:t xml:space="preserve"> -   температура наружного воздуха.</w:t>
            </w:r>
          </w:p>
        </w:tc>
        <w:tc>
          <w:tcPr>
            <w:tcW w:w="960"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ascii="Arial CYR" w:eastAsia="Times New Roman" w:hAnsi="Arial CYR" w:cs="Arial CYR"/>
                <w:sz w:val="20"/>
                <w:szCs w:val="20"/>
                <w:lang w:eastAsia="ru-RU"/>
              </w:rPr>
            </w:pPr>
          </w:p>
        </w:tc>
        <w:tc>
          <w:tcPr>
            <w:tcW w:w="1516"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98" w:type="dxa"/>
            <w:gridSpan w:val="2"/>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960" w:type="dxa"/>
            <w:gridSpan w:val="4"/>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A4175B" w:rsidRPr="000722C5" w:rsidRDefault="00A4175B" w:rsidP="00A4175B">
            <w:pPr>
              <w:suppressAutoHyphens w:val="0"/>
              <w:rPr>
                <w:rFonts w:eastAsia="Times New Roman"/>
                <w:sz w:val="20"/>
                <w:szCs w:val="20"/>
                <w:lang w:eastAsia="ru-RU"/>
              </w:rPr>
            </w:pPr>
          </w:p>
        </w:tc>
      </w:tr>
    </w:tbl>
    <w:p w:rsidR="00A4175B" w:rsidRDefault="00A4175B" w:rsidP="00174D46">
      <w:pPr>
        <w:spacing w:before="120"/>
        <w:ind w:firstLine="567"/>
        <w:jc w:val="both"/>
        <w:rPr>
          <w:bCs/>
          <w:sz w:val="26"/>
          <w:szCs w:val="26"/>
        </w:rPr>
      </w:pPr>
      <w:r w:rsidRPr="00655C55">
        <w:rPr>
          <w:bCs/>
          <w:sz w:val="26"/>
          <w:szCs w:val="26"/>
        </w:rPr>
        <w:t xml:space="preserve">Рисунок </w:t>
      </w:r>
      <w:r w:rsidR="00F35050">
        <w:rPr>
          <w:bCs/>
          <w:sz w:val="26"/>
          <w:szCs w:val="26"/>
        </w:rPr>
        <w:t>2.2</w:t>
      </w:r>
      <w:r w:rsidRPr="00655C55">
        <w:rPr>
          <w:bCs/>
          <w:sz w:val="26"/>
          <w:szCs w:val="26"/>
        </w:rPr>
        <w:t>.</w:t>
      </w:r>
      <w:r>
        <w:rPr>
          <w:bCs/>
          <w:sz w:val="26"/>
          <w:szCs w:val="26"/>
        </w:rPr>
        <w:t>2</w:t>
      </w:r>
      <w:r w:rsidRPr="00655C55">
        <w:rPr>
          <w:bCs/>
          <w:sz w:val="26"/>
          <w:szCs w:val="26"/>
        </w:rPr>
        <w:t xml:space="preserve"> – Температурный график теплов</w:t>
      </w:r>
      <w:r>
        <w:rPr>
          <w:bCs/>
          <w:sz w:val="26"/>
          <w:szCs w:val="26"/>
        </w:rPr>
        <w:t>ых сетей от муниципальных котельных</w:t>
      </w:r>
    </w:p>
    <w:p w:rsidR="00C2012B" w:rsidRDefault="00C2012B" w:rsidP="00174D46">
      <w:pPr>
        <w:spacing w:before="120"/>
        <w:ind w:firstLine="567"/>
        <w:jc w:val="both"/>
        <w:rPr>
          <w:bCs/>
          <w:sz w:val="26"/>
          <w:szCs w:val="26"/>
        </w:rPr>
      </w:pPr>
    </w:p>
    <w:p w:rsidR="00F35050" w:rsidRPr="004B6EC3" w:rsidRDefault="00F35050" w:rsidP="00F35050">
      <w:pPr>
        <w:pStyle w:val="ConsPlusNormal"/>
        <w:widowControl/>
        <w:ind w:firstLine="567"/>
        <w:jc w:val="center"/>
        <w:rPr>
          <w:rFonts w:ascii="Times New Roman" w:hAnsi="Times New Roman" w:cs="Times New Roman"/>
          <w:b/>
          <w:sz w:val="26"/>
          <w:szCs w:val="26"/>
        </w:rPr>
      </w:pPr>
      <w:r w:rsidRPr="004B6EC3">
        <w:rPr>
          <w:rFonts w:ascii="Times New Roman" w:hAnsi="Times New Roman" w:cs="Times New Roman"/>
          <w:b/>
          <w:sz w:val="26"/>
          <w:szCs w:val="26"/>
        </w:rPr>
        <w:lastRenderedPageBreak/>
        <w:t xml:space="preserve">Климатологические параметры </w:t>
      </w:r>
      <w:r>
        <w:rPr>
          <w:rFonts w:ascii="Times New Roman" w:hAnsi="Times New Roman" w:cs="Times New Roman"/>
          <w:b/>
          <w:sz w:val="26"/>
          <w:szCs w:val="26"/>
        </w:rPr>
        <w:t>района расположения тепловых сетей</w:t>
      </w:r>
    </w:p>
    <w:p w:rsidR="00F35050" w:rsidRPr="00AE1878" w:rsidRDefault="00F35050" w:rsidP="00F35050">
      <w:pPr>
        <w:ind w:firstLine="709"/>
        <w:jc w:val="both"/>
        <w:rPr>
          <w:sz w:val="26"/>
          <w:szCs w:val="26"/>
        </w:rPr>
      </w:pPr>
      <w:r>
        <w:rPr>
          <w:sz w:val="26"/>
          <w:szCs w:val="26"/>
        </w:rPr>
        <w:t>В соответствии с</w:t>
      </w:r>
      <w:r w:rsidRPr="00AE1878">
        <w:rPr>
          <w:sz w:val="26"/>
          <w:szCs w:val="26"/>
        </w:rPr>
        <w:t xml:space="preserve"> </w:t>
      </w:r>
      <w:r w:rsidRPr="0077103E">
        <w:rPr>
          <w:sz w:val="26"/>
          <w:szCs w:val="26"/>
        </w:rPr>
        <w:t>СП 131.13330.20</w:t>
      </w:r>
      <w:r>
        <w:rPr>
          <w:sz w:val="26"/>
          <w:szCs w:val="26"/>
        </w:rPr>
        <w:t>20 (</w:t>
      </w:r>
      <w:r w:rsidRPr="00AE1878">
        <w:rPr>
          <w:sz w:val="26"/>
          <w:szCs w:val="26"/>
        </w:rPr>
        <w:t>СНиП 23-01-99* «Строительная климатология»</w:t>
      </w:r>
      <w:r>
        <w:rPr>
          <w:sz w:val="26"/>
          <w:szCs w:val="26"/>
        </w:rPr>
        <w:t>)</w:t>
      </w:r>
      <w:r w:rsidRPr="00AE1878">
        <w:rPr>
          <w:sz w:val="26"/>
          <w:szCs w:val="26"/>
        </w:rPr>
        <w:t xml:space="preserve"> для </w:t>
      </w:r>
      <w:r>
        <w:rPr>
          <w:w w:val="111"/>
          <w:sz w:val="26"/>
          <w:szCs w:val="26"/>
        </w:rPr>
        <w:t>Шарьин</w:t>
      </w:r>
      <w:r w:rsidRPr="00AE1878">
        <w:rPr>
          <w:w w:val="111"/>
          <w:sz w:val="26"/>
          <w:szCs w:val="26"/>
        </w:rPr>
        <w:t xml:space="preserve">ского района </w:t>
      </w:r>
      <w:r w:rsidRPr="00AE1878">
        <w:rPr>
          <w:sz w:val="26"/>
          <w:szCs w:val="26"/>
        </w:rPr>
        <w:t xml:space="preserve">Костромской области </w:t>
      </w:r>
      <w:r>
        <w:rPr>
          <w:sz w:val="26"/>
          <w:szCs w:val="26"/>
        </w:rPr>
        <w:t>климатологические параметры имеют следующие значения</w:t>
      </w:r>
      <w:r w:rsidRPr="00AE1878">
        <w:rPr>
          <w:sz w:val="26"/>
          <w:szCs w:val="26"/>
        </w:rPr>
        <w:t>:</w:t>
      </w:r>
    </w:p>
    <w:p w:rsidR="00F35050" w:rsidRPr="00AE1878" w:rsidRDefault="00F35050" w:rsidP="00F35050">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F35050" w:rsidRPr="00AE1878" w:rsidRDefault="00F35050" w:rsidP="00F35050">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- 4,4</w:t>
      </w:r>
      <w:r w:rsidRPr="00AE1878">
        <w:rPr>
          <w:sz w:val="26"/>
          <w:szCs w:val="26"/>
        </w:rPr>
        <w:sym w:font="Symbol" w:char="F0B0"/>
      </w:r>
      <w:r w:rsidRPr="00AE1878">
        <w:rPr>
          <w:sz w:val="26"/>
          <w:szCs w:val="26"/>
        </w:rPr>
        <w:t>С</w:t>
      </w:r>
    </w:p>
    <w:p w:rsidR="00F35050" w:rsidRDefault="00F35050" w:rsidP="00F35050">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24</w:t>
      </w:r>
      <w:r w:rsidRPr="00AE1878">
        <w:rPr>
          <w:sz w:val="26"/>
          <w:szCs w:val="26"/>
        </w:rPr>
        <w:t xml:space="preserve"> дн</w:t>
      </w:r>
      <w:r>
        <w:rPr>
          <w:sz w:val="26"/>
          <w:szCs w:val="26"/>
        </w:rPr>
        <w:t>я.</w:t>
      </w:r>
    </w:p>
    <w:p w:rsidR="00F35050" w:rsidRDefault="00F35050" w:rsidP="00F35050">
      <w:pPr>
        <w:rPr>
          <w:sz w:val="26"/>
          <w:szCs w:val="26"/>
        </w:rPr>
      </w:pPr>
      <w:r>
        <w:rPr>
          <w:sz w:val="26"/>
          <w:szCs w:val="26"/>
        </w:rPr>
        <w:t>Ф</w:t>
      </w:r>
      <w:r w:rsidRPr="0072384B">
        <w:rPr>
          <w:sz w:val="26"/>
          <w:szCs w:val="26"/>
        </w:rPr>
        <w:t>актические</w:t>
      </w:r>
      <w:r w:rsidRPr="00B639AA">
        <w:rPr>
          <w:sz w:val="26"/>
          <w:szCs w:val="26"/>
        </w:rPr>
        <w:t xml:space="preserve"> </w:t>
      </w:r>
      <w:r>
        <w:rPr>
          <w:sz w:val="26"/>
          <w:szCs w:val="26"/>
        </w:rPr>
        <w:t>п</w:t>
      </w:r>
      <w:r w:rsidRPr="00B639AA">
        <w:rPr>
          <w:sz w:val="26"/>
          <w:szCs w:val="26"/>
        </w:rPr>
        <w:t xml:space="preserve">араметры наружного воздуха, грунта и теплоносителя за каждый месяц отопительного периода и года приведены в таблице </w:t>
      </w:r>
      <w:r w:rsidR="001D7734">
        <w:rPr>
          <w:sz w:val="26"/>
          <w:szCs w:val="26"/>
        </w:rPr>
        <w:t>2.2</w:t>
      </w:r>
      <w:r>
        <w:rPr>
          <w:sz w:val="26"/>
          <w:szCs w:val="26"/>
        </w:rPr>
        <w:t xml:space="preserve">.2. </w:t>
      </w:r>
    </w:p>
    <w:p w:rsidR="00F35050" w:rsidRPr="0072384B" w:rsidRDefault="00F35050" w:rsidP="00F35050">
      <w:pPr>
        <w:ind w:firstLine="708"/>
        <w:jc w:val="both"/>
        <w:rPr>
          <w:sz w:val="26"/>
          <w:szCs w:val="26"/>
        </w:rPr>
      </w:pPr>
      <w:r>
        <w:rPr>
          <w:sz w:val="26"/>
          <w:szCs w:val="26"/>
        </w:rPr>
        <w:t>Расчетно-нормативная продолжительность отопительного периода составляет 7,5 мес. или 5376 часов. Продолжительность периода горячего водоснабжения (ГВС) соответствует продолжительности отопительного периода.</w:t>
      </w:r>
    </w:p>
    <w:p w:rsidR="00F35050" w:rsidRPr="00AE1878" w:rsidRDefault="00F35050" w:rsidP="00F35050">
      <w:pPr>
        <w:tabs>
          <w:tab w:val="left" w:pos="10200"/>
        </w:tabs>
        <w:spacing w:before="120" w:after="120"/>
        <w:ind w:right="6"/>
        <w:jc w:val="center"/>
        <w:rPr>
          <w:sz w:val="26"/>
          <w:szCs w:val="26"/>
        </w:rPr>
      </w:pPr>
      <w:r w:rsidRPr="00B639AA">
        <w:rPr>
          <w:rFonts w:eastAsia="Times New Roman"/>
          <w:sz w:val="26"/>
          <w:szCs w:val="26"/>
          <w:lang w:eastAsia="ru-RU"/>
        </w:rPr>
        <w:t xml:space="preserve">Таблица </w:t>
      </w:r>
      <w:r w:rsidR="001D7734">
        <w:rPr>
          <w:rFonts w:eastAsia="Times New Roman"/>
          <w:sz w:val="26"/>
          <w:szCs w:val="26"/>
          <w:lang w:eastAsia="ru-RU"/>
        </w:rPr>
        <w:t>2.2</w:t>
      </w:r>
      <w:r>
        <w:rPr>
          <w:rFonts w:eastAsia="Times New Roman"/>
          <w:sz w:val="26"/>
          <w:szCs w:val="26"/>
          <w:lang w:eastAsia="ru-RU"/>
        </w:rPr>
        <w:t xml:space="preserve">.2. </w:t>
      </w:r>
      <w:r w:rsidRPr="00B639AA">
        <w:rPr>
          <w:rFonts w:eastAsia="Times New Roman"/>
          <w:sz w:val="26"/>
          <w:szCs w:val="26"/>
          <w:lang w:eastAsia="ru-RU"/>
        </w:rPr>
        <w:t>Основные параметры работы теплов</w:t>
      </w:r>
      <w:r>
        <w:rPr>
          <w:rFonts w:eastAsia="Times New Roman"/>
          <w:sz w:val="26"/>
          <w:szCs w:val="26"/>
          <w:lang w:eastAsia="ru-RU"/>
        </w:rPr>
        <w:t>ых сетей ТЭЦ и котельных</w:t>
      </w:r>
      <w:r w:rsidRPr="00B639AA">
        <w:rPr>
          <w:rFonts w:eastAsia="Times New Roman"/>
          <w:sz w:val="26"/>
          <w:szCs w:val="26"/>
          <w:lang w:eastAsia="ru-RU"/>
        </w:rPr>
        <w:t xml:space="preserve"> </w:t>
      </w:r>
    </w:p>
    <w:tbl>
      <w:tblPr>
        <w:tblW w:w="10009" w:type="dxa"/>
        <w:tblInd w:w="93" w:type="dxa"/>
        <w:tblCellMar>
          <w:left w:w="28" w:type="dxa"/>
          <w:right w:w="28" w:type="dxa"/>
        </w:tblCellMar>
        <w:tblLook w:val="04A0" w:firstRow="1" w:lastRow="0" w:firstColumn="1" w:lastColumn="0" w:noHBand="0" w:noVBand="1"/>
      </w:tblPr>
      <w:tblGrid>
        <w:gridCol w:w="1778"/>
        <w:gridCol w:w="1134"/>
        <w:gridCol w:w="1450"/>
        <w:gridCol w:w="1210"/>
        <w:gridCol w:w="1048"/>
        <w:gridCol w:w="1155"/>
        <w:gridCol w:w="1275"/>
        <w:gridCol w:w="959"/>
      </w:tblGrid>
      <w:tr w:rsidR="00F35050" w:rsidRPr="00EE7B48" w:rsidTr="00EC4C4C">
        <w:trPr>
          <w:trHeight w:val="20"/>
        </w:trPr>
        <w:tc>
          <w:tcPr>
            <w:tcW w:w="1778" w:type="dxa"/>
            <w:vMerge w:val="restart"/>
            <w:tcBorders>
              <w:top w:val="single" w:sz="4" w:space="0" w:color="auto"/>
              <w:left w:val="single" w:sz="4" w:space="0" w:color="auto"/>
              <w:right w:val="single" w:sz="4" w:space="0" w:color="auto"/>
            </w:tcBorders>
            <w:shd w:val="clear" w:color="auto" w:fill="auto"/>
            <w:vAlign w:val="center"/>
            <w:hideMark/>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Месяц</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Темпера</w:t>
            </w:r>
            <w:r>
              <w:rPr>
                <w:rFonts w:eastAsia="Times New Roman"/>
                <w:color w:val="000000"/>
                <w:szCs w:val="24"/>
                <w:lang w:eastAsia="ru-RU"/>
              </w:rPr>
              <w:t>-</w:t>
            </w:r>
            <w:r w:rsidRPr="00EE7B48">
              <w:rPr>
                <w:rFonts w:eastAsia="Times New Roman"/>
                <w:color w:val="000000"/>
                <w:szCs w:val="24"/>
                <w:lang w:eastAsia="ru-RU"/>
              </w:rPr>
              <w:t xml:space="preserve">тура грунта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гр</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right w:val="single" w:sz="4" w:space="0" w:color="auto"/>
            </w:tcBorders>
            <w:shd w:val="clear" w:color="auto" w:fill="auto"/>
            <w:vAlign w:val="center"/>
            <w:hideMark/>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 xml:space="preserve">Температура наружного воздуха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н.в</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4688" w:type="dxa"/>
            <w:gridSpan w:val="4"/>
            <w:tcBorders>
              <w:top w:val="single" w:sz="4" w:space="0" w:color="auto"/>
              <w:left w:val="nil"/>
              <w:bottom w:val="single" w:sz="4" w:space="0" w:color="auto"/>
              <w:right w:val="single" w:sz="4" w:space="0" w:color="auto"/>
            </w:tcBorders>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 xml:space="preserve">Температура в трубопроводах теплосети,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959" w:type="dxa"/>
            <w:vMerge w:val="restart"/>
            <w:tcBorders>
              <w:top w:val="single" w:sz="4" w:space="0" w:color="auto"/>
              <w:left w:val="single" w:sz="4" w:space="0" w:color="auto"/>
              <w:right w:val="single" w:sz="4" w:space="0" w:color="auto"/>
            </w:tcBorders>
            <w:shd w:val="clear" w:color="auto" w:fill="auto"/>
            <w:vAlign w:val="center"/>
            <w:hideMark/>
          </w:tcPr>
          <w:p w:rsidR="00F35050" w:rsidRPr="00EE7B48" w:rsidRDefault="00F35050" w:rsidP="00EC4C4C">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F35050" w:rsidRPr="00EE7B48" w:rsidTr="00EC4C4C">
        <w:trPr>
          <w:trHeight w:val="330"/>
        </w:trPr>
        <w:tc>
          <w:tcPr>
            <w:tcW w:w="1778" w:type="dxa"/>
            <w:vMerge/>
            <w:tcBorders>
              <w:left w:val="single" w:sz="4" w:space="0" w:color="auto"/>
              <w:right w:val="single" w:sz="4" w:space="0" w:color="auto"/>
            </w:tcBorders>
            <w:vAlign w:val="center"/>
            <w:hideMark/>
          </w:tcPr>
          <w:p w:rsidR="00F35050" w:rsidRPr="00EE7B48" w:rsidRDefault="00F35050" w:rsidP="00EC4C4C">
            <w:pPr>
              <w:rPr>
                <w:rFonts w:eastAsia="Times New Roman"/>
                <w:color w:val="000000"/>
                <w:szCs w:val="24"/>
                <w:lang w:eastAsia="ru-RU"/>
              </w:rPr>
            </w:pPr>
          </w:p>
        </w:tc>
        <w:tc>
          <w:tcPr>
            <w:tcW w:w="1134" w:type="dxa"/>
            <w:vMerge/>
            <w:tcBorders>
              <w:left w:val="single" w:sz="4" w:space="0" w:color="auto"/>
              <w:right w:val="single" w:sz="4" w:space="0" w:color="auto"/>
            </w:tcBorders>
            <w:vAlign w:val="center"/>
            <w:hideMark/>
          </w:tcPr>
          <w:p w:rsidR="00F35050" w:rsidRPr="00EE7B48" w:rsidRDefault="00F35050" w:rsidP="00EC4C4C">
            <w:pPr>
              <w:rPr>
                <w:rFonts w:eastAsia="Times New Roman"/>
                <w:color w:val="000000"/>
                <w:szCs w:val="24"/>
                <w:lang w:eastAsia="ru-RU"/>
              </w:rPr>
            </w:pPr>
          </w:p>
        </w:tc>
        <w:tc>
          <w:tcPr>
            <w:tcW w:w="1450" w:type="dxa"/>
            <w:vMerge/>
            <w:tcBorders>
              <w:left w:val="single" w:sz="4" w:space="0" w:color="auto"/>
              <w:right w:val="single" w:sz="4" w:space="0" w:color="auto"/>
            </w:tcBorders>
            <w:vAlign w:val="center"/>
            <w:hideMark/>
          </w:tcPr>
          <w:p w:rsidR="00F35050" w:rsidRPr="00EE7B48" w:rsidRDefault="00F35050" w:rsidP="00EC4C4C">
            <w:pPr>
              <w:rPr>
                <w:rFonts w:eastAsia="Times New Roman"/>
                <w:color w:val="000000"/>
                <w:szCs w:val="24"/>
                <w:lang w:eastAsia="ru-RU"/>
              </w:rPr>
            </w:pPr>
          </w:p>
        </w:tc>
        <w:tc>
          <w:tcPr>
            <w:tcW w:w="2258" w:type="dxa"/>
            <w:gridSpan w:val="2"/>
            <w:tcBorders>
              <w:top w:val="single" w:sz="4" w:space="0" w:color="auto"/>
              <w:left w:val="nil"/>
              <w:bottom w:val="single" w:sz="4" w:space="0" w:color="auto"/>
              <w:right w:val="single" w:sz="4" w:space="0" w:color="auto"/>
            </w:tcBorders>
          </w:tcPr>
          <w:p w:rsidR="00F35050" w:rsidRDefault="00F35050" w:rsidP="00EC4C4C">
            <w:pPr>
              <w:jc w:val="center"/>
              <w:rPr>
                <w:rFonts w:eastAsia="Times New Roman"/>
                <w:color w:val="000000"/>
                <w:szCs w:val="24"/>
                <w:lang w:eastAsia="ru-RU"/>
              </w:rPr>
            </w:pPr>
            <w:r>
              <w:rPr>
                <w:rFonts w:eastAsia="Times New Roman"/>
                <w:color w:val="000000"/>
                <w:szCs w:val="24"/>
                <w:lang w:eastAsia="ru-RU"/>
              </w:rPr>
              <w:t xml:space="preserve">сети ТЭЦ, </w:t>
            </w:r>
          </w:p>
          <w:p w:rsidR="00F35050" w:rsidRPr="00EE7B48" w:rsidRDefault="00F35050" w:rsidP="00EC4C4C">
            <w:pPr>
              <w:jc w:val="center"/>
              <w:rPr>
                <w:rFonts w:eastAsia="Times New Roman"/>
                <w:color w:val="000000"/>
                <w:szCs w:val="24"/>
                <w:lang w:eastAsia="ru-RU"/>
              </w:rPr>
            </w:pPr>
            <w:proofErr w:type="spellStart"/>
            <w:r>
              <w:rPr>
                <w:rFonts w:eastAsia="Times New Roman"/>
                <w:color w:val="000000"/>
                <w:szCs w:val="24"/>
                <w:lang w:eastAsia="ru-RU"/>
              </w:rPr>
              <w:t>Тгр</w:t>
            </w:r>
            <w:proofErr w:type="spellEnd"/>
            <w:r>
              <w:rPr>
                <w:rFonts w:eastAsia="Times New Roman"/>
                <w:color w:val="000000"/>
                <w:szCs w:val="24"/>
                <w:lang w:eastAsia="ru-RU"/>
              </w:rPr>
              <w:t>. 110/70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F35050" w:rsidRDefault="00F35050" w:rsidP="00EC4C4C">
            <w:pPr>
              <w:jc w:val="center"/>
              <w:rPr>
                <w:rFonts w:eastAsia="Times New Roman"/>
                <w:color w:val="000000"/>
                <w:szCs w:val="24"/>
                <w:lang w:eastAsia="ru-RU"/>
              </w:rPr>
            </w:pPr>
            <w:r>
              <w:rPr>
                <w:rFonts w:eastAsia="Times New Roman"/>
                <w:color w:val="000000"/>
                <w:szCs w:val="24"/>
                <w:lang w:eastAsia="ru-RU"/>
              </w:rPr>
              <w:t>сети котельных</w:t>
            </w:r>
          </w:p>
          <w:p w:rsidR="00F35050" w:rsidRPr="00EE7B48" w:rsidRDefault="00F35050" w:rsidP="00EC4C4C">
            <w:pPr>
              <w:jc w:val="center"/>
              <w:rPr>
                <w:rFonts w:eastAsia="Times New Roman"/>
                <w:color w:val="000000"/>
                <w:szCs w:val="24"/>
                <w:lang w:eastAsia="ru-RU"/>
              </w:rPr>
            </w:pPr>
            <w:proofErr w:type="spellStart"/>
            <w:r>
              <w:rPr>
                <w:rFonts w:eastAsia="Times New Roman"/>
                <w:color w:val="000000"/>
                <w:szCs w:val="24"/>
                <w:lang w:eastAsia="ru-RU"/>
              </w:rPr>
              <w:t>Тгр</w:t>
            </w:r>
            <w:proofErr w:type="spellEnd"/>
            <w:r>
              <w:rPr>
                <w:rFonts w:eastAsia="Times New Roman"/>
                <w:color w:val="000000"/>
                <w:szCs w:val="24"/>
                <w:lang w:eastAsia="ru-RU"/>
              </w:rPr>
              <w:t>. 950/70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959" w:type="dxa"/>
            <w:vMerge/>
            <w:tcBorders>
              <w:left w:val="single" w:sz="4" w:space="0" w:color="auto"/>
              <w:right w:val="single" w:sz="4" w:space="0" w:color="auto"/>
            </w:tcBorders>
            <w:shd w:val="clear" w:color="auto" w:fill="auto"/>
            <w:vAlign w:val="center"/>
            <w:hideMark/>
          </w:tcPr>
          <w:p w:rsidR="00F35050" w:rsidRPr="00EE7B48" w:rsidRDefault="00F35050" w:rsidP="00EC4C4C">
            <w:pPr>
              <w:jc w:val="center"/>
              <w:rPr>
                <w:rFonts w:eastAsia="Times New Roman"/>
                <w:color w:val="000000"/>
                <w:szCs w:val="24"/>
                <w:lang w:eastAsia="ru-RU"/>
              </w:rPr>
            </w:pPr>
          </w:p>
        </w:tc>
      </w:tr>
      <w:tr w:rsidR="00F35050" w:rsidRPr="00EE7B48" w:rsidTr="00EC4C4C">
        <w:trPr>
          <w:trHeight w:val="126"/>
        </w:trPr>
        <w:tc>
          <w:tcPr>
            <w:tcW w:w="1778" w:type="dxa"/>
            <w:vMerge/>
            <w:tcBorders>
              <w:left w:val="single" w:sz="4" w:space="0" w:color="auto"/>
              <w:bottom w:val="single" w:sz="4" w:space="0" w:color="auto"/>
              <w:right w:val="single" w:sz="4" w:space="0" w:color="auto"/>
            </w:tcBorders>
            <w:vAlign w:val="center"/>
          </w:tcPr>
          <w:p w:rsidR="00F35050" w:rsidRPr="00EE7B48" w:rsidRDefault="00F35050" w:rsidP="00EC4C4C">
            <w:pPr>
              <w:rPr>
                <w:rFonts w:eastAsia="Times New Roman"/>
                <w:color w:val="000000"/>
                <w:szCs w:val="24"/>
                <w:lang w:eastAsia="ru-RU"/>
              </w:rPr>
            </w:pPr>
          </w:p>
        </w:tc>
        <w:tc>
          <w:tcPr>
            <w:tcW w:w="1134" w:type="dxa"/>
            <w:vMerge/>
            <w:tcBorders>
              <w:left w:val="single" w:sz="4" w:space="0" w:color="auto"/>
              <w:bottom w:val="single" w:sz="4" w:space="0" w:color="auto"/>
              <w:right w:val="single" w:sz="4" w:space="0" w:color="auto"/>
            </w:tcBorders>
            <w:vAlign w:val="center"/>
          </w:tcPr>
          <w:p w:rsidR="00F35050" w:rsidRPr="00EE7B48" w:rsidRDefault="00F35050" w:rsidP="00EC4C4C">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F35050" w:rsidRPr="00EE7B48" w:rsidRDefault="00F35050" w:rsidP="00EC4C4C">
            <w:pPr>
              <w:rPr>
                <w:rFonts w:eastAsia="Times New Roman"/>
                <w:color w:val="000000"/>
                <w:szCs w:val="24"/>
                <w:lang w:eastAsia="ru-RU"/>
              </w:rPr>
            </w:pPr>
          </w:p>
        </w:tc>
        <w:tc>
          <w:tcPr>
            <w:tcW w:w="1210" w:type="dxa"/>
            <w:tcBorders>
              <w:top w:val="single" w:sz="4" w:space="0" w:color="auto"/>
              <w:left w:val="nil"/>
              <w:bottom w:val="single" w:sz="4" w:space="0" w:color="auto"/>
              <w:right w:val="single" w:sz="4" w:space="0" w:color="auto"/>
            </w:tcBorders>
            <w:vAlign w:val="center"/>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35050" w:rsidRPr="00EE7B48" w:rsidRDefault="00F35050" w:rsidP="00EC4C4C">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959" w:type="dxa"/>
            <w:vMerge/>
            <w:tcBorders>
              <w:left w:val="single" w:sz="4" w:space="0" w:color="auto"/>
              <w:bottom w:val="single" w:sz="4" w:space="0" w:color="auto"/>
              <w:right w:val="single" w:sz="4" w:space="0" w:color="auto"/>
            </w:tcBorders>
            <w:shd w:val="clear" w:color="auto" w:fill="auto"/>
            <w:vAlign w:val="center"/>
          </w:tcPr>
          <w:p w:rsidR="00F35050" w:rsidRPr="00EE7B48" w:rsidRDefault="00F35050" w:rsidP="00EC4C4C">
            <w:pPr>
              <w:jc w:val="center"/>
              <w:rPr>
                <w:rFonts w:eastAsia="Times New Roman"/>
                <w:color w:val="000000"/>
                <w:szCs w:val="24"/>
                <w:lang w:eastAsia="ru-RU"/>
              </w:rPr>
            </w:pP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январь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suppressAutoHyphens w:val="0"/>
              <w:jc w:val="center"/>
              <w:rPr>
                <w:rFonts w:ascii="Calibri" w:eastAsia="Times New Roman" w:hAnsi="Calibri" w:cs="Calibri"/>
                <w:color w:val="000000"/>
                <w:sz w:val="22"/>
                <w:lang w:eastAsia="ru-RU"/>
              </w:rPr>
            </w:pPr>
            <w:r>
              <w:rPr>
                <w:rFonts w:ascii="Calibri" w:hAnsi="Calibri" w:cs="Calibri"/>
                <w:color w:val="000000"/>
                <w:sz w:val="22"/>
              </w:rPr>
              <w:t>3,8</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-8,6</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suppressAutoHyphens w:val="0"/>
              <w:jc w:val="center"/>
              <w:rPr>
                <w:rFonts w:eastAsia="Times New Roman"/>
                <w:color w:val="000000"/>
                <w:szCs w:val="24"/>
                <w:lang w:eastAsia="ru-RU"/>
              </w:rPr>
            </w:pPr>
            <w:r w:rsidRPr="006442B8">
              <w:rPr>
                <w:color w:val="000000"/>
                <w:szCs w:val="24"/>
              </w:rPr>
              <w:t>73,97</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41,94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suppressAutoHyphens w:val="0"/>
              <w:jc w:val="center"/>
              <w:rPr>
                <w:rFonts w:eastAsia="Times New Roman"/>
                <w:color w:val="000000"/>
                <w:szCs w:val="24"/>
                <w:lang w:eastAsia="ru-RU"/>
              </w:rPr>
            </w:pPr>
            <w:r>
              <w:rPr>
                <w:color w:val="000000"/>
              </w:rPr>
              <w:t>65,01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51,26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suppressAutoHyphens w:val="0"/>
              <w:jc w:val="center"/>
              <w:rPr>
                <w:rFonts w:eastAsia="Times New Roman"/>
                <w:color w:val="000000"/>
                <w:szCs w:val="24"/>
                <w:lang w:eastAsia="ru-RU"/>
              </w:rPr>
            </w:pPr>
            <w:r>
              <w:rPr>
                <w:color w:val="000000"/>
              </w:rPr>
              <w:t>744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февраль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3,4</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-8,88</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74,43</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42,32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65,39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51,50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672</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март</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3,1</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-4,5</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50,4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59,73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47,97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744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апрель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3,1</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3,6</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53,2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46,30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720</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май</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5,6</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8,0</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70,00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47,30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144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июнь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F35050" w:rsidRDefault="00F35050" w:rsidP="00EC4C4C">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rPr>
                <w:rFonts w:ascii="Calibri" w:hAnsi="Calibri" w:cs="Calibri"/>
                <w:color w:val="000000"/>
                <w:sz w:val="20"/>
                <w:szCs w:val="20"/>
              </w:rPr>
            </w:pPr>
            <w:r>
              <w:rPr>
                <w:rFonts w:ascii="Calibri" w:hAnsi="Calibri" w:cs="Calibri"/>
                <w:color w:val="000000"/>
                <w:sz w:val="20"/>
                <w:szCs w:val="20"/>
              </w:rPr>
              <w:t> </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июль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F35050" w:rsidRDefault="00F35050" w:rsidP="00EC4C4C">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rPr>
                <w:rFonts w:ascii="Calibri" w:hAnsi="Calibri" w:cs="Calibri"/>
                <w:color w:val="000000"/>
                <w:sz w:val="20"/>
                <w:szCs w:val="20"/>
              </w:rPr>
            </w:pPr>
            <w:r>
              <w:rPr>
                <w:rFonts w:ascii="Calibri" w:hAnsi="Calibri" w:cs="Calibri"/>
                <w:color w:val="000000"/>
                <w:sz w:val="20"/>
                <w:szCs w:val="20"/>
              </w:rPr>
              <w:t> </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август</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 </w:t>
            </w:r>
          </w:p>
        </w:tc>
        <w:tc>
          <w:tcPr>
            <w:tcW w:w="1450" w:type="dxa"/>
            <w:tcBorders>
              <w:top w:val="nil"/>
              <w:left w:val="nil"/>
              <w:bottom w:val="single" w:sz="4" w:space="0" w:color="auto"/>
              <w:right w:val="single" w:sz="4" w:space="0" w:color="auto"/>
            </w:tcBorders>
            <w:shd w:val="clear" w:color="auto" w:fill="auto"/>
            <w:noWrap/>
            <w:vAlign w:val="center"/>
          </w:tcPr>
          <w:p w:rsidR="00F35050" w:rsidRDefault="00F35050" w:rsidP="00EC4C4C">
            <w:pPr>
              <w:jc w:val="center"/>
              <w:rPr>
                <w:color w:val="000000"/>
                <w:szCs w:val="24"/>
              </w:rPr>
            </w:pP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 </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rPr>
                <w:rFonts w:ascii="Calibri" w:hAnsi="Calibri" w:cs="Calibri"/>
                <w:color w:val="000000"/>
                <w:sz w:val="20"/>
                <w:szCs w:val="20"/>
              </w:rPr>
            </w:pPr>
            <w:r>
              <w:rPr>
                <w:rFonts w:ascii="Calibri" w:hAnsi="Calibri" w:cs="Calibri"/>
                <w:color w:val="000000"/>
                <w:sz w:val="20"/>
                <w:szCs w:val="20"/>
              </w:rPr>
              <w:t> </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сентябрь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11,5</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8,0</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54,8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47,30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szCs w:val="24"/>
              </w:rPr>
            </w:pPr>
            <w:r>
              <w:rPr>
                <w:color w:val="000000"/>
              </w:rPr>
              <w:t>144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октябрь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9,3</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4,6</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53,5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55,30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46,50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744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ноябрь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7,1</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-2,5</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70</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51,1</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57,22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46,40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720</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декабрь</w:t>
            </w:r>
          </w:p>
        </w:tc>
        <w:tc>
          <w:tcPr>
            <w:tcW w:w="1134" w:type="dxa"/>
            <w:tcBorders>
              <w:top w:val="nil"/>
              <w:left w:val="nil"/>
              <w:bottom w:val="single" w:sz="4" w:space="0" w:color="auto"/>
              <w:right w:val="single" w:sz="4" w:space="0" w:color="auto"/>
            </w:tcBorders>
            <w:shd w:val="clear" w:color="auto" w:fill="auto"/>
            <w:vAlign w:val="center"/>
            <w:hideMark/>
          </w:tcPr>
          <w:p w:rsidR="00F35050" w:rsidRDefault="00F35050" w:rsidP="00EC4C4C">
            <w:pPr>
              <w:jc w:val="center"/>
              <w:rPr>
                <w:rFonts w:ascii="Calibri" w:hAnsi="Calibri" w:cs="Calibri"/>
                <w:color w:val="000000"/>
                <w:sz w:val="22"/>
              </w:rPr>
            </w:pPr>
            <w:r>
              <w:rPr>
                <w:rFonts w:ascii="Calibri" w:hAnsi="Calibri" w:cs="Calibri"/>
                <w:color w:val="000000"/>
                <w:sz w:val="22"/>
              </w:rPr>
              <w:t>4,8</w:t>
            </w:r>
          </w:p>
        </w:tc>
        <w:tc>
          <w:tcPr>
            <w:tcW w:w="1450" w:type="dxa"/>
            <w:tcBorders>
              <w:top w:val="nil"/>
              <w:left w:val="nil"/>
              <w:bottom w:val="single" w:sz="4" w:space="0" w:color="auto"/>
              <w:right w:val="single" w:sz="4" w:space="0" w:color="auto"/>
            </w:tcBorders>
            <w:shd w:val="clear" w:color="auto" w:fill="auto"/>
            <w:noWrap/>
            <w:vAlign w:val="center"/>
            <w:hideMark/>
          </w:tcPr>
          <w:p w:rsidR="00F35050" w:rsidRDefault="00F35050" w:rsidP="00EC4C4C">
            <w:pPr>
              <w:jc w:val="center"/>
              <w:rPr>
                <w:color w:val="000000"/>
                <w:szCs w:val="24"/>
              </w:rPr>
            </w:pPr>
            <w:r>
              <w:rPr>
                <w:color w:val="000000"/>
              </w:rPr>
              <w:t>-8,94</w:t>
            </w:r>
          </w:p>
        </w:tc>
        <w:tc>
          <w:tcPr>
            <w:tcW w:w="1210" w:type="dxa"/>
            <w:tcBorders>
              <w:top w:val="single" w:sz="4" w:space="0" w:color="auto"/>
              <w:left w:val="nil"/>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74,52</w:t>
            </w:r>
          </w:p>
        </w:tc>
        <w:tc>
          <w:tcPr>
            <w:tcW w:w="1048" w:type="dxa"/>
            <w:tcBorders>
              <w:top w:val="single" w:sz="4" w:space="0" w:color="auto"/>
              <w:left w:val="single" w:sz="4" w:space="0" w:color="auto"/>
              <w:bottom w:val="single" w:sz="4" w:space="0" w:color="auto"/>
              <w:right w:val="single" w:sz="4" w:space="0" w:color="auto"/>
            </w:tcBorders>
            <w:vAlign w:val="center"/>
          </w:tcPr>
          <w:p w:rsidR="00F35050" w:rsidRPr="006442B8" w:rsidRDefault="00F35050" w:rsidP="00EC4C4C">
            <w:pPr>
              <w:jc w:val="center"/>
              <w:rPr>
                <w:color w:val="000000"/>
                <w:szCs w:val="24"/>
              </w:rPr>
            </w:pPr>
            <w:r w:rsidRPr="006442B8">
              <w:rPr>
                <w:color w:val="000000"/>
                <w:szCs w:val="24"/>
              </w:rPr>
              <w:t>41,78</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65,47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color w:val="000000"/>
              </w:rPr>
            </w:pPr>
            <w:r>
              <w:rPr>
                <w:color w:val="000000"/>
              </w:rPr>
              <w:t>51,55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color w:val="000000"/>
              </w:rPr>
            </w:pPr>
            <w:r>
              <w:rPr>
                <w:color w:val="000000"/>
              </w:rPr>
              <w:t>744</w:t>
            </w:r>
          </w:p>
        </w:tc>
      </w:tr>
      <w:tr w:rsidR="00F35050" w:rsidRPr="00EE7B48" w:rsidTr="00EC4C4C">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Отопит. период</w:t>
            </w:r>
          </w:p>
        </w:tc>
        <w:tc>
          <w:tcPr>
            <w:tcW w:w="1134" w:type="dxa"/>
            <w:tcBorders>
              <w:top w:val="nil"/>
              <w:left w:val="nil"/>
              <w:bottom w:val="single" w:sz="4" w:space="0" w:color="auto"/>
              <w:right w:val="single" w:sz="4" w:space="0" w:color="auto"/>
            </w:tcBorders>
            <w:shd w:val="clear" w:color="auto" w:fill="auto"/>
            <w:vAlign w:val="center"/>
          </w:tcPr>
          <w:p w:rsidR="00F35050" w:rsidRDefault="00F35050" w:rsidP="00EC4C4C">
            <w:pPr>
              <w:jc w:val="center"/>
              <w:rPr>
                <w:rFonts w:ascii="Calibri" w:hAnsi="Calibri" w:cs="Calibri"/>
                <w:b/>
                <w:bCs/>
                <w:color w:val="000000"/>
                <w:sz w:val="22"/>
              </w:rPr>
            </w:pPr>
            <w:r>
              <w:rPr>
                <w:rFonts w:ascii="Calibri" w:hAnsi="Calibri" w:cs="Calibri"/>
                <w:b/>
                <w:bCs/>
                <w:color w:val="000000"/>
                <w:sz w:val="22"/>
              </w:rPr>
              <w:t>5,2</w:t>
            </w:r>
          </w:p>
        </w:tc>
        <w:tc>
          <w:tcPr>
            <w:tcW w:w="1450" w:type="dxa"/>
            <w:tcBorders>
              <w:top w:val="nil"/>
              <w:left w:val="nil"/>
              <w:bottom w:val="single" w:sz="4" w:space="0" w:color="auto"/>
              <w:right w:val="single" w:sz="4" w:space="0" w:color="auto"/>
            </w:tcBorders>
            <w:shd w:val="clear" w:color="auto" w:fill="auto"/>
            <w:noWrap/>
            <w:vAlign w:val="center"/>
          </w:tcPr>
          <w:p w:rsidR="00F35050" w:rsidRDefault="00F35050" w:rsidP="00EC4C4C">
            <w:pPr>
              <w:jc w:val="center"/>
              <w:rPr>
                <w:b/>
                <w:bCs/>
                <w:color w:val="000000"/>
                <w:szCs w:val="24"/>
              </w:rPr>
            </w:pPr>
            <w:r>
              <w:rPr>
                <w:b/>
                <w:bCs/>
                <w:color w:val="000000"/>
              </w:rPr>
              <w:t>-2,9</w:t>
            </w:r>
          </w:p>
        </w:tc>
        <w:tc>
          <w:tcPr>
            <w:tcW w:w="1210" w:type="dxa"/>
            <w:tcBorders>
              <w:top w:val="single" w:sz="4" w:space="0" w:color="auto"/>
              <w:left w:val="nil"/>
              <w:bottom w:val="single" w:sz="4" w:space="0" w:color="auto"/>
              <w:right w:val="single" w:sz="4" w:space="0" w:color="auto"/>
            </w:tcBorders>
            <w:vAlign w:val="bottom"/>
          </w:tcPr>
          <w:p w:rsidR="00F35050" w:rsidRPr="006442B8" w:rsidRDefault="00F35050" w:rsidP="00EC4C4C">
            <w:pPr>
              <w:jc w:val="center"/>
              <w:rPr>
                <w:b/>
                <w:color w:val="000000"/>
                <w:szCs w:val="24"/>
              </w:rPr>
            </w:pPr>
            <w:r w:rsidRPr="006442B8">
              <w:rPr>
                <w:b/>
                <w:color w:val="000000"/>
                <w:szCs w:val="24"/>
              </w:rPr>
              <w:t>71,7</w:t>
            </w:r>
          </w:p>
        </w:tc>
        <w:tc>
          <w:tcPr>
            <w:tcW w:w="1048" w:type="dxa"/>
            <w:tcBorders>
              <w:top w:val="single" w:sz="4" w:space="0" w:color="auto"/>
              <w:left w:val="single" w:sz="4" w:space="0" w:color="auto"/>
              <w:bottom w:val="single" w:sz="4" w:space="0" w:color="auto"/>
              <w:right w:val="single" w:sz="4" w:space="0" w:color="auto"/>
            </w:tcBorders>
            <w:vAlign w:val="bottom"/>
          </w:tcPr>
          <w:p w:rsidR="00F35050" w:rsidRPr="006442B8" w:rsidRDefault="00F35050" w:rsidP="00EC4C4C">
            <w:pPr>
              <w:jc w:val="center"/>
              <w:rPr>
                <w:b/>
                <w:color w:val="000000"/>
                <w:szCs w:val="24"/>
              </w:rPr>
            </w:pPr>
            <w:r w:rsidRPr="006442B8">
              <w:rPr>
                <w:b/>
                <w:color w:val="000000"/>
                <w:szCs w:val="24"/>
              </w:rPr>
              <w:t>48,7</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b/>
                <w:bCs/>
                <w:color w:val="000000"/>
              </w:rPr>
            </w:pPr>
            <w:r>
              <w:rPr>
                <w:b/>
                <w:bCs/>
                <w:color w:val="000000"/>
              </w:rPr>
              <w:t>60,2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Default="00F35050" w:rsidP="00EC4C4C">
            <w:pPr>
              <w:jc w:val="center"/>
              <w:rPr>
                <w:b/>
                <w:bCs/>
                <w:color w:val="000000"/>
              </w:rPr>
            </w:pPr>
            <w:r>
              <w:rPr>
                <w:b/>
                <w:bCs/>
                <w:color w:val="000000"/>
              </w:rPr>
              <w:t>48,7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050" w:rsidRDefault="00F35050" w:rsidP="00EC4C4C">
            <w:pPr>
              <w:jc w:val="center"/>
              <w:rPr>
                <w:b/>
                <w:bCs/>
                <w:color w:val="000000"/>
              </w:rPr>
            </w:pPr>
            <w:r>
              <w:rPr>
                <w:b/>
                <w:bCs/>
                <w:color w:val="000000"/>
              </w:rPr>
              <w:t>5376</w:t>
            </w:r>
          </w:p>
        </w:tc>
      </w:tr>
      <w:tr w:rsidR="00F35050" w:rsidRPr="00EE7B48" w:rsidTr="00EC4C4C">
        <w:trPr>
          <w:trHeight w:val="20"/>
        </w:trPr>
        <w:tc>
          <w:tcPr>
            <w:tcW w:w="2912"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050" w:rsidRDefault="00F35050" w:rsidP="00EC4C4C">
            <w:pPr>
              <w:suppressAutoHyphens w:val="0"/>
              <w:rPr>
                <w:rFonts w:ascii="Calibri" w:eastAsia="Times New Roman" w:hAnsi="Calibri" w:cs="Calibri"/>
                <w:color w:val="000000"/>
                <w:sz w:val="22"/>
                <w:lang w:eastAsia="ru-RU"/>
              </w:rPr>
            </w:pPr>
            <w:r w:rsidRPr="00EE7B48">
              <w:rPr>
                <w:rFonts w:eastAsia="Times New Roman"/>
                <w:color w:val="000000"/>
                <w:szCs w:val="24"/>
                <w:lang w:eastAsia="ru-RU"/>
              </w:rPr>
              <w:t>ср. за отопит. период</w:t>
            </w:r>
          </w:p>
        </w:tc>
        <w:tc>
          <w:tcPr>
            <w:tcW w:w="1450" w:type="dxa"/>
            <w:tcBorders>
              <w:top w:val="nil"/>
              <w:left w:val="nil"/>
              <w:bottom w:val="single" w:sz="4" w:space="0" w:color="auto"/>
              <w:right w:val="single" w:sz="4" w:space="0" w:color="auto"/>
            </w:tcBorders>
            <w:shd w:val="clear" w:color="auto" w:fill="auto"/>
            <w:noWrap/>
            <w:vAlign w:val="center"/>
          </w:tcPr>
          <w:p w:rsidR="00F35050" w:rsidRDefault="00F35050" w:rsidP="00EC4C4C">
            <w:pPr>
              <w:jc w:val="center"/>
              <w:rPr>
                <w:color w:val="000000"/>
                <w:szCs w:val="24"/>
              </w:rPr>
            </w:pPr>
          </w:p>
        </w:tc>
        <w:tc>
          <w:tcPr>
            <w:tcW w:w="2258" w:type="dxa"/>
            <w:gridSpan w:val="2"/>
            <w:tcBorders>
              <w:top w:val="single" w:sz="4" w:space="0" w:color="auto"/>
              <w:left w:val="nil"/>
              <w:bottom w:val="single" w:sz="4" w:space="0" w:color="auto"/>
              <w:right w:val="single" w:sz="4" w:space="0" w:color="auto"/>
            </w:tcBorders>
            <w:vAlign w:val="center"/>
          </w:tcPr>
          <w:p w:rsidR="00F35050" w:rsidRPr="00EE7B48" w:rsidRDefault="00F35050" w:rsidP="00EC4C4C">
            <w:pPr>
              <w:jc w:val="center"/>
              <w:rPr>
                <w:rFonts w:eastAsia="Times New Roman"/>
                <w:b/>
                <w:bCs/>
                <w:color w:val="000000"/>
                <w:szCs w:val="24"/>
                <w:lang w:eastAsia="ru-RU"/>
              </w:rPr>
            </w:pPr>
            <w:r>
              <w:rPr>
                <w:rFonts w:eastAsia="Times New Roman"/>
                <w:b/>
                <w:bCs/>
                <w:color w:val="000000"/>
                <w:szCs w:val="24"/>
                <w:lang w:eastAsia="ru-RU"/>
              </w:rPr>
              <w:t>60,2</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Pr="00EE7B48" w:rsidRDefault="00F35050" w:rsidP="00EC4C4C">
            <w:pPr>
              <w:jc w:val="center"/>
              <w:rPr>
                <w:rFonts w:eastAsia="Times New Roman"/>
                <w:b/>
                <w:bCs/>
                <w:color w:val="000000"/>
                <w:szCs w:val="24"/>
                <w:lang w:eastAsia="ru-RU"/>
              </w:rPr>
            </w:pPr>
            <w:r>
              <w:rPr>
                <w:rFonts w:eastAsia="Times New Roman"/>
                <w:b/>
                <w:bCs/>
                <w:color w:val="000000"/>
                <w:szCs w:val="24"/>
                <w:lang w:eastAsia="ru-RU"/>
              </w:rPr>
              <w:t>54,4</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050" w:rsidRPr="00EE7B48" w:rsidRDefault="00F35050" w:rsidP="00EC4C4C">
            <w:pPr>
              <w:rPr>
                <w:rFonts w:eastAsia="Times New Roman"/>
                <w:color w:val="000000"/>
                <w:szCs w:val="24"/>
                <w:lang w:eastAsia="ru-RU"/>
              </w:rPr>
            </w:pPr>
            <w:r w:rsidRPr="00EE7B48">
              <w:rPr>
                <w:rFonts w:eastAsia="Times New Roman"/>
                <w:color w:val="000000"/>
                <w:szCs w:val="24"/>
                <w:lang w:eastAsia="ru-RU"/>
              </w:rPr>
              <w:t> </w:t>
            </w:r>
          </w:p>
        </w:tc>
      </w:tr>
    </w:tbl>
    <w:p w:rsidR="00F35050" w:rsidRDefault="00F35050" w:rsidP="00F35050">
      <w:pPr>
        <w:spacing w:before="120" w:after="120"/>
        <w:ind w:firstLine="425"/>
        <w:jc w:val="center"/>
        <w:rPr>
          <w:sz w:val="26"/>
          <w:szCs w:val="26"/>
        </w:rPr>
      </w:pPr>
      <w:r>
        <w:rPr>
          <w:sz w:val="26"/>
          <w:szCs w:val="26"/>
        </w:rPr>
        <w:t xml:space="preserve">Таблица </w:t>
      </w:r>
      <w:r w:rsidR="001D7734">
        <w:rPr>
          <w:sz w:val="26"/>
          <w:szCs w:val="26"/>
        </w:rPr>
        <w:t>2.2</w:t>
      </w:r>
      <w:r>
        <w:rPr>
          <w:sz w:val="26"/>
          <w:szCs w:val="26"/>
        </w:rPr>
        <w:t>.3. Температура наружного воздуха и грунта</w:t>
      </w:r>
    </w:p>
    <w:tbl>
      <w:tblPr>
        <w:tblW w:w="10762" w:type="dxa"/>
        <w:tblInd w:w="28" w:type="dxa"/>
        <w:tblCellMar>
          <w:left w:w="28" w:type="dxa"/>
          <w:right w:w="28" w:type="dxa"/>
        </w:tblCellMar>
        <w:tblLook w:val="04A0" w:firstRow="1" w:lastRow="0" w:firstColumn="1" w:lastColumn="0" w:noHBand="0" w:noVBand="1"/>
      </w:tblPr>
      <w:tblGrid>
        <w:gridCol w:w="1418"/>
        <w:gridCol w:w="565"/>
        <w:gridCol w:w="567"/>
        <w:gridCol w:w="592"/>
        <w:gridCol w:w="620"/>
        <w:gridCol w:w="596"/>
        <w:gridCol w:w="596"/>
        <w:gridCol w:w="596"/>
        <w:gridCol w:w="596"/>
        <w:gridCol w:w="712"/>
        <w:gridCol w:w="713"/>
        <w:gridCol w:w="591"/>
        <w:gridCol w:w="594"/>
        <w:gridCol w:w="598"/>
        <w:gridCol w:w="757"/>
        <w:gridCol w:w="11"/>
        <w:gridCol w:w="640"/>
      </w:tblGrid>
      <w:tr w:rsidR="00F35050" w:rsidRPr="00444AFA" w:rsidTr="00EC4C4C">
        <w:trPr>
          <w:gridAfter w:val="2"/>
          <w:wAfter w:w="651" w:type="dxa"/>
          <w:cantSplit/>
          <w:trHeight w:val="1123"/>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месяц</w:t>
            </w:r>
          </w:p>
        </w:tc>
        <w:tc>
          <w:tcPr>
            <w:tcW w:w="56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январь</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февраль</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март</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5"/>
              <w:jc w:val="center"/>
              <w:rPr>
                <w:rFonts w:eastAsia="Times New Roman"/>
                <w:color w:val="282828"/>
                <w:szCs w:val="24"/>
                <w:lang w:eastAsia="ru-RU"/>
              </w:rPr>
            </w:pPr>
            <w:r w:rsidRPr="00444AFA">
              <w:rPr>
                <w:rFonts w:eastAsia="Times New Roman"/>
                <w:color w:val="282828"/>
                <w:szCs w:val="24"/>
                <w:lang w:eastAsia="ru-RU"/>
              </w:rPr>
              <w:t>апрель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май</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июнь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июль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август</w:t>
            </w:r>
          </w:p>
        </w:tc>
        <w:tc>
          <w:tcPr>
            <w:tcW w:w="71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сентябрь</w:t>
            </w:r>
          </w:p>
        </w:tc>
        <w:tc>
          <w:tcPr>
            <w:tcW w:w="713"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октябрь</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ноябрь</w:t>
            </w:r>
          </w:p>
        </w:tc>
        <w:tc>
          <w:tcPr>
            <w:tcW w:w="594"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декабрь</w:t>
            </w:r>
          </w:p>
        </w:tc>
        <w:tc>
          <w:tcPr>
            <w:tcW w:w="598"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за год</w:t>
            </w:r>
          </w:p>
        </w:tc>
        <w:tc>
          <w:tcPr>
            <w:tcW w:w="75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F35050" w:rsidRPr="00444AFA" w:rsidRDefault="00F35050" w:rsidP="00EC4C4C">
            <w:pPr>
              <w:suppressAutoHyphens w:val="0"/>
              <w:ind w:right="113"/>
              <w:jc w:val="center"/>
              <w:rPr>
                <w:rFonts w:eastAsia="Times New Roman"/>
                <w:color w:val="282828"/>
                <w:szCs w:val="24"/>
                <w:lang w:eastAsia="ru-RU"/>
              </w:rPr>
            </w:pPr>
            <w:r w:rsidRPr="00444AFA">
              <w:rPr>
                <w:rFonts w:eastAsia="Times New Roman"/>
                <w:color w:val="282828"/>
                <w:szCs w:val="24"/>
                <w:lang w:eastAsia="ru-RU"/>
              </w:rPr>
              <w:t xml:space="preserve">за </w:t>
            </w:r>
            <w:proofErr w:type="spellStart"/>
            <w:r w:rsidRPr="00444AFA">
              <w:rPr>
                <w:rFonts w:eastAsia="Times New Roman"/>
                <w:color w:val="282828"/>
                <w:szCs w:val="24"/>
                <w:lang w:eastAsia="ru-RU"/>
              </w:rPr>
              <w:t>отоп</w:t>
            </w:r>
            <w:proofErr w:type="spellEnd"/>
            <w:r w:rsidRPr="00444AFA">
              <w:rPr>
                <w:rFonts w:eastAsia="Times New Roman"/>
                <w:color w:val="282828"/>
                <w:szCs w:val="24"/>
                <w:lang w:eastAsia="ru-RU"/>
              </w:rPr>
              <w:t>. период</w:t>
            </w:r>
          </w:p>
        </w:tc>
      </w:tr>
      <w:tr w:rsidR="00F35050" w:rsidRPr="005F5D7D" w:rsidTr="00EC4C4C">
        <w:trPr>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температура наружного воздуха</w:t>
            </w:r>
          </w:p>
        </w:tc>
        <w:tc>
          <w:tcPr>
            <w:tcW w:w="640" w:type="dxa"/>
            <w:vAlign w:val="bottom"/>
          </w:tcPr>
          <w:p w:rsidR="00F35050" w:rsidRPr="005F5D7D" w:rsidRDefault="00F35050" w:rsidP="00EC4C4C">
            <w:pPr>
              <w:suppressAutoHyphens w:val="0"/>
              <w:rPr>
                <w:rFonts w:eastAsia="Times New Roman"/>
                <w:color w:val="000000"/>
                <w:lang w:eastAsia="ru-RU"/>
              </w:rPr>
            </w:pPr>
          </w:p>
        </w:tc>
      </w:tr>
      <w:tr w:rsidR="00F35050" w:rsidRPr="00444AFA" w:rsidTr="00EC4C4C">
        <w:trPr>
          <w:gridAfter w:val="2"/>
          <w:wAfter w:w="65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по СП131</w:t>
            </w:r>
          </w:p>
        </w:tc>
        <w:tc>
          <w:tcPr>
            <w:tcW w:w="56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-12</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-10,3</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-3,9</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3,6</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10,9</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15,2</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17,7</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15,2</w:t>
            </w:r>
          </w:p>
        </w:tc>
        <w:tc>
          <w:tcPr>
            <w:tcW w:w="712"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9,5</w:t>
            </w:r>
          </w:p>
        </w:tc>
        <w:tc>
          <w:tcPr>
            <w:tcW w:w="713"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3,1</w:t>
            </w:r>
          </w:p>
        </w:tc>
        <w:tc>
          <w:tcPr>
            <w:tcW w:w="59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-3,6</w:t>
            </w:r>
          </w:p>
        </w:tc>
        <w:tc>
          <w:tcPr>
            <w:tcW w:w="594" w:type="dxa"/>
            <w:tcBorders>
              <w:top w:val="nil"/>
              <w:left w:val="nil"/>
              <w:bottom w:val="single" w:sz="4" w:space="0" w:color="auto"/>
              <w:right w:val="single" w:sz="4" w:space="0" w:color="auto"/>
            </w:tcBorders>
            <w:shd w:val="clear" w:color="auto" w:fill="auto"/>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-8,9</w:t>
            </w:r>
          </w:p>
        </w:tc>
        <w:tc>
          <w:tcPr>
            <w:tcW w:w="598" w:type="dxa"/>
            <w:tcBorders>
              <w:top w:val="nil"/>
              <w:left w:val="nil"/>
              <w:bottom w:val="single" w:sz="4" w:space="0" w:color="auto"/>
              <w:right w:val="single" w:sz="4" w:space="0" w:color="auto"/>
            </w:tcBorders>
            <w:shd w:val="clear" w:color="auto" w:fill="auto"/>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3,0</w:t>
            </w:r>
          </w:p>
        </w:tc>
        <w:tc>
          <w:tcPr>
            <w:tcW w:w="757" w:type="dxa"/>
            <w:tcBorders>
              <w:top w:val="nil"/>
              <w:left w:val="nil"/>
              <w:bottom w:val="single" w:sz="4" w:space="0" w:color="auto"/>
              <w:right w:val="single" w:sz="4" w:space="0" w:color="auto"/>
            </w:tcBorders>
            <w:shd w:val="clear" w:color="auto" w:fill="auto"/>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-4,2</w:t>
            </w:r>
          </w:p>
        </w:tc>
      </w:tr>
      <w:tr w:rsidR="00F35050" w:rsidRPr="00444AFA" w:rsidTr="00EC4C4C">
        <w:trPr>
          <w:gridAfter w:val="2"/>
          <w:wAfter w:w="651" w:type="dxa"/>
          <w:trHeight w:val="20"/>
        </w:trPr>
        <w:tc>
          <w:tcPr>
            <w:tcW w:w="1418"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факт за 5 лет</w:t>
            </w:r>
          </w:p>
        </w:tc>
        <w:tc>
          <w:tcPr>
            <w:tcW w:w="56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suppressAutoHyphens w:val="0"/>
              <w:jc w:val="center"/>
              <w:rPr>
                <w:rFonts w:eastAsia="Times New Roman"/>
                <w:color w:val="000000"/>
                <w:szCs w:val="24"/>
                <w:lang w:eastAsia="ru-RU"/>
              </w:rPr>
            </w:pPr>
            <w:r w:rsidRPr="00444AFA">
              <w:rPr>
                <w:color w:val="000000"/>
                <w:szCs w:val="24"/>
              </w:rPr>
              <w:t>-8,08</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-8,3</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-3,72</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4,24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11,76</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16,92</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18,8</w:t>
            </w:r>
          </w:p>
        </w:tc>
        <w:tc>
          <w:tcPr>
            <w:tcW w:w="596" w:type="dxa"/>
            <w:tcBorders>
              <w:top w:val="nil"/>
              <w:left w:val="nil"/>
              <w:bottom w:val="nil"/>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16,52</w:t>
            </w:r>
          </w:p>
        </w:tc>
        <w:tc>
          <w:tcPr>
            <w:tcW w:w="712" w:type="dxa"/>
            <w:tcBorders>
              <w:top w:val="nil"/>
              <w:left w:val="nil"/>
              <w:bottom w:val="nil"/>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9,58</w:t>
            </w:r>
          </w:p>
        </w:tc>
        <w:tc>
          <w:tcPr>
            <w:tcW w:w="713" w:type="dxa"/>
            <w:tcBorders>
              <w:top w:val="nil"/>
              <w:left w:val="nil"/>
              <w:bottom w:val="nil"/>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4,8</w:t>
            </w:r>
          </w:p>
        </w:tc>
        <w:tc>
          <w:tcPr>
            <w:tcW w:w="591" w:type="dxa"/>
            <w:tcBorders>
              <w:top w:val="nil"/>
              <w:left w:val="nil"/>
              <w:bottom w:val="nil"/>
              <w:right w:val="single" w:sz="4" w:space="0" w:color="auto"/>
            </w:tcBorders>
            <w:shd w:val="clear" w:color="auto" w:fill="auto"/>
            <w:noWrap/>
            <w:tcMar>
              <w:left w:w="28" w:type="dxa"/>
              <w:right w:w="28" w:type="dxa"/>
            </w:tcMar>
            <w:vAlign w:val="bottom"/>
            <w:hideMark/>
          </w:tcPr>
          <w:p w:rsidR="00F35050" w:rsidRPr="00444AFA" w:rsidRDefault="00F35050" w:rsidP="00EC4C4C">
            <w:pPr>
              <w:jc w:val="center"/>
              <w:rPr>
                <w:color w:val="000000"/>
                <w:szCs w:val="24"/>
              </w:rPr>
            </w:pPr>
            <w:r w:rsidRPr="00444AFA">
              <w:rPr>
                <w:color w:val="000000"/>
                <w:szCs w:val="24"/>
              </w:rPr>
              <w:t>-1,98</w:t>
            </w:r>
          </w:p>
        </w:tc>
        <w:tc>
          <w:tcPr>
            <w:tcW w:w="594" w:type="dxa"/>
            <w:tcBorders>
              <w:top w:val="nil"/>
              <w:left w:val="nil"/>
              <w:bottom w:val="nil"/>
              <w:right w:val="single" w:sz="4" w:space="0" w:color="auto"/>
            </w:tcBorders>
            <w:shd w:val="clear" w:color="auto" w:fill="auto"/>
            <w:noWrap/>
            <w:vAlign w:val="bottom"/>
            <w:hideMark/>
          </w:tcPr>
          <w:p w:rsidR="00F35050" w:rsidRPr="00444AFA" w:rsidRDefault="00F35050" w:rsidP="00EC4C4C">
            <w:pPr>
              <w:jc w:val="center"/>
              <w:rPr>
                <w:color w:val="000000"/>
                <w:szCs w:val="24"/>
              </w:rPr>
            </w:pPr>
            <w:r w:rsidRPr="00444AFA">
              <w:rPr>
                <w:color w:val="000000"/>
                <w:szCs w:val="24"/>
              </w:rPr>
              <w:t>-8,46</w:t>
            </w:r>
          </w:p>
        </w:tc>
        <w:tc>
          <w:tcPr>
            <w:tcW w:w="598" w:type="dxa"/>
            <w:tcBorders>
              <w:top w:val="nil"/>
              <w:left w:val="nil"/>
              <w:bottom w:val="nil"/>
              <w:right w:val="single" w:sz="4" w:space="0" w:color="auto"/>
            </w:tcBorders>
            <w:shd w:val="clear" w:color="auto" w:fill="auto"/>
            <w:noWrap/>
            <w:vAlign w:val="bottom"/>
            <w:hideMark/>
          </w:tcPr>
          <w:p w:rsidR="00F35050" w:rsidRPr="00444AFA" w:rsidRDefault="00F35050" w:rsidP="00EC4C4C">
            <w:pPr>
              <w:jc w:val="center"/>
              <w:rPr>
                <w:color w:val="000000"/>
                <w:szCs w:val="24"/>
              </w:rPr>
            </w:pPr>
            <w:r w:rsidRPr="00444AFA">
              <w:rPr>
                <w:color w:val="000000"/>
                <w:szCs w:val="24"/>
              </w:rPr>
              <w:t>4,3</w:t>
            </w:r>
          </w:p>
        </w:tc>
        <w:tc>
          <w:tcPr>
            <w:tcW w:w="757" w:type="dxa"/>
            <w:tcBorders>
              <w:top w:val="nil"/>
              <w:left w:val="nil"/>
              <w:bottom w:val="nil"/>
              <w:right w:val="single" w:sz="4" w:space="0" w:color="auto"/>
            </w:tcBorders>
            <w:shd w:val="clear" w:color="auto" w:fill="auto"/>
            <w:noWrap/>
            <w:vAlign w:val="bottom"/>
            <w:hideMark/>
          </w:tcPr>
          <w:p w:rsidR="00F35050" w:rsidRPr="00444AFA" w:rsidRDefault="00F35050" w:rsidP="00EC4C4C">
            <w:pPr>
              <w:suppressAutoHyphens w:val="0"/>
              <w:jc w:val="center"/>
              <w:rPr>
                <w:rFonts w:eastAsia="Times New Roman"/>
                <w:color w:val="000000"/>
                <w:szCs w:val="24"/>
                <w:lang w:eastAsia="ru-RU"/>
              </w:rPr>
            </w:pPr>
            <w:r w:rsidRPr="00444AFA">
              <w:rPr>
                <w:color w:val="000000"/>
                <w:szCs w:val="24"/>
              </w:rPr>
              <w:t>-2,</w:t>
            </w:r>
            <w:r>
              <w:rPr>
                <w:color w:val="000000"/>
                <w:szCs w:val="24"/>
              </w:rPr>
              <w:t>41</w:t>
            </w:r>
          </w:p>
        </w:tc>
      </w:tr>
      <w:tr w:rsidR="00F35050" w:rsidRPr="005F5D7D" w:rsidTr="00EC4C4C">
        <w:trPr>
          <w:gridAfter w:val="1"/>
          <w:wAfter w:w="640" w:type="dxa"/>
          <w:trHeight w:val="20"/>
        </w:trPr>
        <w:tc>
          <w:tcPr>
            <w:tcW w:w="10122" w:type="dxa"/>
            <w:gridSpan w:val="16"/>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F35050" w:rsidRPr="00444AFA" w:rsidRDefault="00F35050" w:rsidP="00EC4C4C">
            <w:pPr>
              <w:suppressAutoHyphens w:val="0"/>
              <w:jc w:val="center"/>
              <w:rPr>
                <w:rFonts w:eastAsia="Times New Roman"/>
                <w:color w:val="000000"/>
                <w:szCs w:val="24"/>
                <w:lang w:eastAsia="ru-RU"/>
              </w:rPr>
            </w:pPr>
            <w:r w:rsidRPr="00444AFA">
              <w:rPr>
                <w:rFonts w:eastAsia="Times New Roman"/>
                <w:color w:val="000000"/>
                <w:szCs w:val="24"/>
                <w:lang w:eastAsia="ru-RU"/>
              </w:rPr>
              <w:t>температура грунта</w:t>
            </w:r>
          </w:p>
        </w:tc>
      </w:tr>
      <w:tr w:rsidR="00F35050" w:rsidRPr="005F5D7D" w:rsidTr="00EC4C4C">
        <w:trPr>
          <w:gridAfter w:val="2"/>
          <w:wAfter w:w="651" w:type="dxa"/>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факт за 5 лет</w:t>
            </w:r>
          </w:p>
        </w:tc>
        <w:tc>
          <w:tcPr>
            <w:tcW w:w="56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3,5</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2,9</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2,48</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2,64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5,82</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9,5</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12,46</w:t>
            </w:r>
          </w:p>
        </w:tc>
        <w:tc>
          <w:tcPr>
            <w:tcW w:w="59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14,02</w:t>
            </w:r>
          </w:p>
        </w:tc>
        <w:tc>
          <w:tcPr>
            <w:tcW w:w="71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13,38</w:t>
            </w:r>
          </w:p>
        </w:tc>
        <w:tc>
          <w:tcPr>
            <w:tcW w:w="71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10,74</w:t>
            </w:r>
          </w:p>
        </w:tc>
        <w:tc>
          <w:tcPr>
            <w:tcW w:w="59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7,46</w:t>
            </w:r>
          </w:p>
        </w:tc>
        <w:tc>
          <w:tcPr>
            <w:tcW w:w="594" w:type="dxa"/>
            <w:tcBorders>
              <w:top w:val="nil"/>
              <w:left w:val="nil"/>
              <w:bottom w:val="single" w:sz="4" w:space="0" w:color="auto"/>
              <w:right w:val="single" w:sz="4" w:space="0" w:color="auto"/>
            </w:tcBorders>
            <w:shd w:val="clear" w:color="auto" w:fill="auto"/>
            <w:noWrap/>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4,86</w:t>
            </w:r>
          </w:p>
        </w:tc>
        <w:tc>
          <w:tcPr>
            <w:tcW w:w="598" w:type="dxa"/>
            <w:tcBorders>
              <w:top w:val="nil"/>
              <w:left w:val="nil"/>
              <w:bottom w:val="single" w:sz="4" w:space="0" w:color="auto"/>
              <w:right w:val="single" w:sz="4" w:space="0" w:color="auto"/>
            </w:tcBorders>
            <w:shd w:val="clear" w:color="auto" w:fill="auto"/>
            <w:noWrap/>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7,51</w:t>
            </w:r>
          </w:p>
        </w:tc>
        <w:tc>
          <w:tcPr>
            <w:tcW w:w="757" w:type="dxa"/>
            <w:tcBorders>
              <w:top w:val="nil"/>
              <w:left w:val="nil"/>
              <w:bottom w:val="single" w:sz="4" w:space="0" w:color="auto"/>
              <w:right w:val="single" w:sz="4" w:space="0" w:color="auto"/>
            </w:tcBorders>
            <w:shd w:val="clear" w:color="auto" w:fill="auto"/>
            <w:noWrap/>
            <w:vAlign w:val="center"/>
            <w:hideMark/>
          </w:tcPr>
          <w:p w:rsidR="00F35050" w:rsidRPr="005F5D7D" w:rsidRDefault="00F35050" w:rsidP="00EC4C4C">
            <w:pPr>
              <w:suppressAutoHyphens w:val="0"/>
              <w:jc w:val="center"/>
              <w:rPr>
                <w:rFonts w:eastAsia="Times New Roman"/>
                <w:color w:val="000000"/>
                <w:lang w:eastAsia="ru-RU"/>
              </w:rPr>
            </w:pPr>
            <w:r w:rsidRPr="005F5D7D">
              <w:rPr>
                <w:rFonts w:eastAsia="Times New Roman"/>
                <w:color w:val="000000"/>
                <w:sz w:val="22"/>
                <w:lang w:eastAsia="ru-RU"/>
              </w:rPr>
              <w:t>5,3</w:t>
            </w:r>
          </w:p>
        </w:tc>
      </w:tr>
    </w:tbl>
    <w:p w:rsidR="00F35050" w:rsidRPr="009817B6" w:rsidRDefault="00F35050" w:rsidP="00F35050">
      <w:pPr>
        <w:spacing w:before="120"/>
        <w:rPr>
          <w:sz w:val="26"/>
          <w:szCs w:val="26"/>
        </w:rPr>
      </w:pPr>
      <w:r w:rsidRPr="009817B6">
        <w:rPr>
          <w:sz w:val="26"/>
          <w:szCs w:val="26"/>
        </w:rPr>
        <w:t>Для теплосетей ТЭЦ (температурный график 110/70</w:t>
      </w:r>
      <w:r w:rsidRPr="009817B6">
        <w:rPr>
          <w:sz w:val="26"/>
          <w:szCs w:val="26"/>
          <w:vertAlign w:val="superscript"/>
        </w:rPr>
        <w:t>о</w:t>
      </w:r>
      <w:r w:rsidRPr="009817B6">
        <w:rPr>
          <w:sz w:val="26"/>
          <w:szCs w:val="26"/>
        </w:rPr>
        <w:t>С):</w:t>
      </w:r>
    </w:p>
    <w:p w:rsidR="00F35050" w:rsidRPr="009817B6" w:rsidRDefault="00F35050" w:rsidP="00F35050">
      <w:pPr>
        <w:rPr>
          <w:sz w:val="26"/>
          <w:szCs w:val="26"/>
        </w:rPr>
      </w:pPr>
      <w:r w:rsidRPr="009817B6">
        <w:rPr>
          <w:sz w:val="26"/>
          <w:szCs w:val="26"/>
        </w:rPr>
        <w:t>- температура теплоносителя в подающем трубопроводе 7</w:t>
      </w:r>
      <w:r>
        <w:rPr>
          <w:sz w:val="26"/>
          <w:szCs w:val="26"/>
        </w:rPr>
        <w:t>1,7</w:t>
      </w:r>
      <w:r w:rsidRPr="009817B6">
        <w:rPr>
          <w:sz w:val="26"/>
          <w:szCs w:val="26"/>
          <w:vertAlign w:val="superscript"/>
        </w:rPr>
        <w:t>о</w:t>
      </w:r>
      <w:r w:rsidRPr="009817B6">
        <w:rPr>
          <w:sz w:val="26"/>
          <w:szCs w:val="26"/>
        </w:rPr>
        <w:t>С;</w:t>
      </w:r>
    </w:p>
    <w:p w:rsidR="00F35050" w:rsidRPr="009817B6" w:rsidRDefault="00F35050" w:rsidP="00F35050">
      <w:pPr>
        <w:rPr>
          <w:sz w:val="26"/>
          <w:szCs w:val="26"/>
        </w:rPr>
      </w:pPr>
      <w:r w:rsidRPr="009817B6">
        <w:rPr>
          <w:sz w:val="26"/>
          <w:szCs w:val="26"/>
        </w:rPr>
        <w:t xml:space="preserve">- температура теплоносителя в обратном трубопроводе </w:t>
      </w:r>
      <w:r>
        <w:rPr>
          <w:sz w:val="26"/>
          <w:szCs w:val="26"/>
        </w:rPr>
        <w:t>48,7</w:t>
      </w:r>
      <w:r w:rsidRPr="009817B6">
        <w:rPr>
          <w:sz w:val="26"/>
          <w:szCs w:val="26"/>
        </w:rPr>
        <w:t>;</w:t>
      </w:r>
    </w:p>
    <w:p w:rsidR="00F35050" w:rsidRPr="009817B6" w:rsidRDefault="00F35050" w:rsidP="00F35050">
      <w:pPr>
        <w:rPr>
          <w:sz w:val="26"/>
          <w:szCs w:val="26"/>
        </w:rPr>
      </w:pPr>
      <w:r w:rsidRPr="009817B6">
        <w:rPr>
          <w:sz w:val="26"/>
          <w:szCs w:val="26"/>
        </w:rPr>
        <w:t xml:space="preserve">- средняя температура теплоносителя в </w:t>
      </w:r>
      <w:proofErr w:type="spellStart"/>
      <w:r w:rsidRPr="009817B6">
        <w:rPr>
          <w:sz w:val="26"/>
          <w:szCs w:val="26"/>
        </w:rPr>
        <w:t>подающем+обратном</w:t>
      </w:r>
      <w:proofErr w:type="spellEnd"/>
      <w:r w:rsidRPr="009817B6">
        <w:rPr>
          <w:sz w:val="26"/>
          <w:szCs w:val="26"/>
        </w:rPr>
        <w:t xml:space="preserve"> трубопроводах 6</w:t>
      </w:r>
      <w:r>
        <w:rPr>
          <w:sz w:val="26"/>
          <w:szCs w:val="26"/>
        </w:rPr>
        <w:t>0,2</w:t>
      </w:r>
      <w:r w:rsidRPr="009817B6">
        <w:rPr>
          <w:sz w:val="26"/>
          <w:szCs w:val="26"/>
          <w:vertAlign w:val="superscript"/>
        </w:rPr>
        <w:t>о</w:t>
      </w:r>
      <w:r w:rsidRPr="009817B6">
        <w:rPr>
          <w:sz w:val="26"/>
          <w:szCs w:val="26"/>
        </w:rPr>
        <w:t>С.</w:t>
      </w:r>
    </w:p>
    <w:p w:rsidR="00F35050" w:rsidRPr="009817B6" w:rsidRDefault="00F35050" w:rsidP="00F35050">
      <w:pPr>
        <w:rPr>
          <w:sz w:val="26"/>
          <w:szCs w:val="26"/>
        </w:rPr>
      </w:pPr>
      <w:r w:rsidRPr="009817B6">
        <w:rPr>
          <w:sz w:val="26"/>
          <w:szCs w:val="26"/>
        </w:rPr>
        <w:t xml:space="preserve">Для теплосетей </w:t>
      </w:r>
      <w:r>
        <w:rPr>
          <w:sz w:val="26"/>
          <w:szCs w:val="26"/>
        </w:rPr>
        <w:t>муниципальных котельных</w:t>
      </w:r>
      <w:r w:rsidRPr="009817B6">
        <w:rPr>
          <w:sz w:val="26"/>
          <w:szCs w:val="26"/>
        </w:rPr>
        <w:t xml:space="preserve"> (температурный график </w:t>
      </w:r>
      <w:r>
        <w:rPr>
          <w:sz w:val="26"/>
          <w:szCs w:val="26"/>
        </w:rPr>
        <w:t>75</w:t>
      </w:r>
      <w:r w:rsidRPr="009817B6">
        <w:rPr>
          <w:sz w:val="26"/>
          <w:szCs w:val="26"/>
        </w:rPr>
        <w:t>/</w:t>
      </w:r>
      <w:r>
        <w:rPr>
          <w:sz w:val="26"/>
          <w:szCs w:val="26"/>
        </w:rPr>
        <w:t>55</w:t>
      </w:r>
      <w:r w:rsidRPr="009817B6">
        <w:rPr>
          <w:sz w:val="26"/>
          <w:szCs w:val="26"/>
          <w:vertAlign w:val="superscript"/>
        </w:rPr>
        <w:t>о</w:t>
      </w:r>
      <w:r w:rsidRPr="009817B6">
        <w:rPr>
          <w:sz w:val="26"/>
          <w:szCs w:val="26"/>
        </w:rPr>
        <w:t>С):</w:t>
      </w:r>
    </w:p>
    <w:p w:rsidR="00F35050" w:rsidRPr="009817B6" w:rsidRDefault="00F35050" w:rsidP="00F35050">
      <w:pPr>
        <w:rPr>
          <w:sz w:val="26"/>
          <w:szCs w:val="26"/>
        </w:rPr>
      </w:pPr>
      <w:r w:rsidRPr="009817B6">
        <w:rPr>
          <w:sz w:val="26"/>
          <w:szCs w:val="26"/>
        </w:rPr>
        <w:t xml:space="preserve">- температура теплоносителя в подающем трубопроводе </w:t>
      </w:r>
      <w:r>
        <w:rPr>
          <w:sz w:val="26"/>
          <w:szCs w:val="26"/>
        </w:rPr>
        <w:t>47,7</w:t>
      </w:r>
      <w:r w:rsidRPr="009817B6">
        <w:rPr>
          <w:sz w:val="26"/>
          <w:szCs w:val="26"/>
          <w:vertAlign w:val="superscript"/>
        </w:rPr>
        <w:t>о</w:t>
      </w:r>
      <w:r w:rsidRPr="009817B6">
        <w:rPr>
          <w:sz w:val="26"/>
          <w:szCs w:val="26"/>
        </w:rPr>
        <w:t>С;</w:t>
      </w:r>
    </w:p>
    <w:p w:rsidR="00F35050" w:rsidRPr="009817B6" w:rsidRDefault="00F35050" w:rsidP="00F35050">
      <w:pPr>
        <w:rPr>
          <w:sz w:val="26"/>
          <w:szCs w:val="26"/>
        </w:rPr>
      </w:pPr>
      <w:r w:rsidRPr="009817B6">
        <w:rPr>
          <w:sz w:val="26"/>
          <w:szCs w:val="26"/>
        </w:rPr>
        <w:t xml:space="preserve">- температура теплоносителя в обратном трубопроводе </w:t>
      </w:r>
      <w:r>
        <w:rPr>
          <w:sz w:val="26"/>
          <w:szCs w:val="26"/>
        </w:rPr>
        <w:t>38,9</w:t>
      </w:r>
      <w:r w:rsidRPr="009817B6">
        <w:rPr>
          <w:sz w:val="26"/>
          <w:szCs w:val="26"/>
          <w:vertAlign w:val="superscript"/>
        </w:rPr>
        <w:t>о</w:t>
      </w:r>
      <w:r w:rsidRPr="009817B6">
        <w:rPr>
          <w:sz w:val="26"/>
          <w:szCs w:val="26"/>
        </w:rPr>
        <w:t>С;</w:t>
      </w:r>
    </w:p>
    <w:p w:rsidR="00F35050" w:rsidRPr="009817B6" w:rsidRDefault="00F35050" w:rsidP="00F35050">
      <w:pPr>
        <w:pStyle w:val="ConsPlusNormal"/>
        <w:widowControl/>
        <w:ind w:firstLine="0"/>
        <w:jc w:val="both"/>
        <w:rPr>
          <w:rFonts w:ascii="Times New Roman" w:hAnsi="Times New Roman" w:cs="Times New Roman"/>
          <w:sz w:val="26"/>
          <w:szCs w:val="26"/>
        </w:rPr>
      </w:pPr>
      <w:r w:rsidRPr="009817B6">
        <w:rPr>
          <w:rFonts w:ascii="Times New Roman" w:hAnsi="Times New Roman" w:cs="Times New Roman"/>
          <w:sz w:val="26"/>
          <w:szCs w:val="26"/>
        </w:rPr>
        <w:t xml:space="preserve">- средняя температура теплоносителя в </w:t>
      </w:r>
      <w:proofErr w:type="spellStart"/>
      <w:r w:rsidRPr="009817B6">
        <w:rPr>
          <w:rFonts w:ascii="Times New Roman" w:hAnsi="Times New Roman" w:cs="Times New Roman"/>
          <w:sz w:val="26"/>
          <w:szCs w:val="26"/>
        </w:rPr>
        <w:t>пода</w:t>
      </w:r>
      <w:r>
        <w:rPr>
          <w:rFonts w:ascii="Times New Roman" w:hAnsi="Times New Roman" w:cs="Times New Roman"/>
          <w:sz w:val="26"/>
          <w:szCs w:val="26"/>
        </w:rPr>
        <w:t>ющем+обратном</w:t>
      </w:r>
      <w:proofErr w:type="spellEnd"/>
      <w:r>
        <w:rPr>
          <w:rFonts w:ascii="Times New Roman" w:hAnsi="Times New Roman" w:cs="Times New Roman"/>
          <w:sz w:val="26"/>
          <w:szCs w:val="26"/>
        </w:rPr>
        <w:t xml:space="preserve"> трубопроводах 43,3</w:t>
      </w:r>
      <w:r w:rsidRPr="009817B6">
        <w:rPr>
          <w:rFonts w:ascii="Times New Roman" w:hAnsi="Times New Roman" w:cs="Times New Roman"/>
          <w:sz w:val="26"/>
          <w:szCs w:val="26"/>
          <w:vertAlign w:val="superscript"/>
        </w:rPr>
        <w:t>о</w:t>
      </w:r>
      <w:r w:rsidRPr="009817B6">
        <w:rPr>
          <w:rFonts w:ascii="Times New Roman" w:hAnsi="Times New Roman" w:cs="Times New Roman"/>
          <w:sz w:val="26"/>
          <w:szCs w:val="26"/>
        </w:rPr>
        <w:t>С;</w:t>
      </w:r>
    </w:p>
    <w:p w:rsidR="00F35050" w:rsidRDefault="00F35050" w:rsidP="00F35050">
      <w:pPr>
        <w:pStyle w:val="ConsPlusNormal"/>
        <w:widowControl/>
        <w:spacing w:after="120"/>
        <w:ind w:firstLine="567"/>
        <w:jc w:val="center"/>
        <w:rPr>
          <w:rFonts w:ascii="Times New Roman" w:hAnsi="Times New Roman" w:cs="Times New Roman"/>
          <w:bCs/>
          <w:sz w:val="26"/>
          <w:szCs w:val="26"/>
        </w:rPr>
        <w:sectPr w:rsidR="00F35050" w:rsidSect="00EC4C4C">
          <w:headerReference w:type="even" r:id="rId15"/>
          <w:headerReference w:type="default" r:id="rId16"/>
          <w:footerReference w:type="even" r:id="rId17"/>
          <w:footerReference w:type="default" r:id="rId18"/>
          <w:headerReference w:type="first" r:id="rId19"/>
          <w:footerReference w:type="first" r:id="rId20"/>
          <w:pgSz w:w="11906" w:h="16838"/>
          <w:pgMar w:top="851" w:right="567" w:bottom="851" w:left="1134" w:header="567" w:footer="403" w:gutter="0"/>
          <w:cols w:space="720"/>
          <w:docGrid w:linePitch="360"/>
        </w:sectPr>
      </w:pPr>
    </w:p>
    <w:p w:rsidR="00F35050" w:rsidRDefault="00F35050" w:rsidP="00F35050">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 xml:space="preserve">Таблица </w:t>
      </w:r>
      <w:r w:rsidR="001D7734">
        <w:rPr>
          <w:rFonts w:ascii="Times New Roman" w:hAnsi="Times New Roman" w:cs="Times New Roman"/>
          <w:bCs/>
          <w:sz w:val="26"/>
          <w:szCs w:val="26"/>
        </w:rPr>
        <w:t>2.2</w:t>
      </w:r>
      <w:r w:rsidRPr="0005225E">
        <w:rPr>
          <w:rFonts w:ascii="Times New Roman" w:hAnsi="Times New Roman" w:cs="Times New Roman"/>
          <w:bCs/>
          <w:sz w:val="26"/>
          <w:szCs w:val="26"/>
        </w:rPr>
        <w:t>.</w:t>
      </w:r>
      <w:r>
        <w:rPr>
          <w:rFonts w:ascii="Times New Roman" w:hAnsi="Times New Roman" w:cs="Times New Roman"/>
          <w:bCs/>
          <w:sz w:val="26"/>
          <w:szCs w:val="26"/>
        </w:rPr>
        <w:t>4. Характеристика тепловых сетей от котельных МУП «Шарьинская ТЭЦ»</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F35050" w:rsidRPr="002108E0" w:rsidTr="00EC4C4C">
        <w:tc>
          <w:tcPr>
            <w:tcW w:w="3958" w:type="dxa"/>
            <w:tcBorders>
              <w:top w:val="single" w:sz="4" w:space="0" w:color="auto"/>
              <w:left w:val="single" w:sz="4" w:space="0" w:color="auto"/>
              <w:bottom w:val="single" w:sz="4" w:space="0" w:color="auto"/>
              <w:right w:val="single" w:sz="4" w:space="0" w:color="auto"/>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F35050" w:rsidRDefault="00F35050" w:rsidP="00EC4C4C">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F35050" w:rsidRPr="002108E0" w:rsidRDefault="00F35050" w:rsidP="00EC4C4C">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в 2-х трубном </w:t>
            </w:r>
            <w:proofErr w:type="spellStart"/>
            <w:r>
              <w:rPr>
                <w:rFonts w:ascii="Times New Roman" w:hAnsi="Times New Roman" w:cs="Times New Roman"/>
                <w:sz w:val="24"/>
                <w:szCs w:val="24"/>
              </w:rPr>
              <w:t>исчисл</w:t>
            </w:r>
            <w:proofErr w:type="spellEnd"/>
            <w:r>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35050" w:rsidRPr="00812D91"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F35050" w:rsidRPr="002108E0" w:rsidTr="00EC4C4C">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F35050" w:rsidRPr="002108E0" w:rsidTr="00EC4C4C">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both"/>
              <w:rPr>
                <w:rFonts w:ascii="Times New Roman" w:hAnsi="Times New Roman" w:cs="Times New Roman"/>
                <w:sz w:val="24"/>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08E0" w:rsidRDefault="00F35050" w:rsidP="00EC4C4C">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suppressAutoHyphens w:val="0"/>
              <w:jc w:val="center"/>
              <w:rPr>
                <w:rFonts w:eastAsia="Times New Roman"/>
                <w:color w:val="000000"/>
                <w:szCs w:val="24"/>
                <w:lang w:eastAsia="ru-RU"/>
              </w:rPr>
            </w:pPr>
            <w:r w:rsidRPr="004D16D4">
              <w:rPr>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suppressAutoHyphens w:val="0"/>
              <w:jc w:val="center"/>
              <w:rPr>
                <w:rFonts w:eastAsia="Times New Roman"/>
                <w:color w:val="000000"/>
                <w:szCs w:val="24"/>
                <w:lang w:eastAsia="ru-RU"/>
              </w:rPr>
            </w:pPr>
            <w:r w:rsidRPr="004D16D4">
              <w:rPr>
                <w:color w:val="000000"/>
                <w:szCs w:val="24"/>
              </w:rPr>
              <w:t>14,90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15,13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2813,6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7,30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14,72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14,82</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2757,2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5,70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7,01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7,04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1310,1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2,34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36,63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36,99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6880,9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15,34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0,92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0,95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176,0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0,76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6,09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6,24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1161,5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2,74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E760F6" w:rsidRDefault="00F35050" w:rsidP="00EC4C4C">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3,94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3,99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742,9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2,85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E760F6" w:rsidRDefault="00F35050" w:rsidP="00EC4C4C">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E760F6" w:rsidRDefault="00F35050" w:rsidP="00EC4C4C">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10,95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11,18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2080,4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6,35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BB5B8B" w:rsidRDefault="00F35050" w:rsidP="00EC4C4C">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7,59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7,65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1422,7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2,94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BB5B8B" w:rsidRDefault="00F35050" w:rsidP="00EC4C4C">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3,30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3,33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619,5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2,25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Pr="00BB5B8B" w:rsidRDefault="00F35050" w:rsidP="00EC4C4C">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Pr="00E36C7B" w:rsidRDefault="00F35050" w:rsidP="00EC4C4C">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6D387F" w:rsidRDefault="00F35050" w:rsidP="00EC4C4C">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10,89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10,98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2042,2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5,19</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2,95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553,6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1,22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4,46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4,49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834,8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1,69</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здание начальной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34,23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34,35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6389,7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6,84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2,16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2,17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403,1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0,72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43,80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43,98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8181,1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10,47</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F35050" w:rsidRPr="002108E0" w:rsidRDefault="00F35050" w:rsidP="00EC4C4C">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F35050" w:rsidRDefault="00F35050" w:rsidP="00EC4C4C">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0,17</w:t>
            </w:r>
          </w:p>
        </w:tc>
        <w:tc>
          <w:tcPr>
            <w:tcW w:w="1136" w:type="dxa"/>
            <w:tcBorders>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11,19</w:t>
            </w:r>
          </w:p>
        </w:tc>
        <w:tc>
          <w:tcPr>
            <w:tcW w:w="853" w:type="dxa"/>
            <w:tcBorders>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11,36</w:t>
            </w:r>
          </w:p>
        </w:tc>
        <w:tc>
          <w:tcPr>
            <w:tcW w:w="1269" w:type="dxa"/>
            <w:tcBorders>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2113,2</w:t>
            </w:r>
          </w:p>
        </w:tc>
        <w:tc>
          <w:tcPr>
            <w:tcW w:w="1127" w:type="dxa"/>
            <w:tcBorders>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5,43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6,54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6,59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1226,2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2,70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17,73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17,95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3339,4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8,13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8,75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8,93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1660,2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4,64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котельная - </w:t>
            </w:r>
            <w:proofErr w:type="spellStart"/>
            <w:r>
              <w:rPr>
                <w:color w:val="000000"/>
              </w:rPr>
              <w:t>подсобн</w:t>
            </w:r>
            <w:proofErr w:type="spellEnd"/>
            <w:r>
              <w:rPr>
                <w:color w:val="000000"/>
              </w:rPr>
              <w:t>.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24,88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25,19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4685,4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11,52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6,20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6,23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1158,9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2,07</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0,52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39,83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40,34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7504,5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18,24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16,41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16,62</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3090,6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7,60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16,41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16,62</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3090,6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7,60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26,26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26,58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4945,0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12,16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9,85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9,97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1854,4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4,56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0,85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68,93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69,78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12980,6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31,92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2,94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2,96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551,4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1,14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8,70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8,76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1629,8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3,59</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№13 «</w:t>
            </w:r>
            <w:proofErr w:type="spellStart"/>
            <w:r>
              <w:rPr>
                <w:b/>
                <w:bCs/>
                <w:color w:val="000000"/>
              </w:rPr>
              <w:t>Автотранс</w:t>
            </w:r>
            <w:proofErr w:type="spellEnd"/>
            <w:r>
              <w:rPr>
                <w:b/>
                <w:bCs/>
                <w:color w:val="000000"/>
              </w:rPr>
              <w:t>»</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D122E6" w:rsidRDefault="00F35050" w:rsidP="00EC4C4C">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0,93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0,94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174,5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0,57</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386,1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1,08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9,52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9,64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1792,6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4,41</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3,64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3,67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682,9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1,50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9,39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9,46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1759,1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3,88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9,94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10,01</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1862,6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4,10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12,84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12,93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2405,8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5,30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15,18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15,30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2845,6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6,27</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18,10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18,47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3436,2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9,61</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9,03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9,21</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1713,8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4,86</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0,77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51,12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51,89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9651,2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24,80</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19,32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19,47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3621,7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7,98</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10,21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10,29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1914,3</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4,22</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310,4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0,68</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6,34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1179,6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2,60</w:t>
            </w:r>
          </w:p>
        </w:tc>
      </w:tr>
      <w:tr w:rsidR="00F35050" w:rsidRPr="002108E0" w:rsidTr="00EC4C4C">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F35050" w:rsidRDefault="00F35050" w:rsidP="00EC4C4C">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15,87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15,99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2975,0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6,56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18,69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18,83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3502,7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7,72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9,11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9,18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1707,4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3,76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10,85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10,93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2033,3</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4,48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310,4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0,68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716,9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1,48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2,61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238,28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240,89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44807,6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105,97</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6,49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6,54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1215,8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2,68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20,29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20,44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3802,8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8,38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9,54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9,67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1797,8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6,90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0,77</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51,37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52,15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9699,7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24,92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1,10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87,69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88,79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16516,2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42,88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2,74</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69,46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72,19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13429,0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46,36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45,83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46,17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8588,6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18,92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24,57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24,75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4604,7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10,15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1,97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1,99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369,5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0,76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0,29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13,72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14,00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2604,9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7,39</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38,64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39,44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7335,8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20,52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0,59</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47,43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48,02</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8931,9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21,96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1,54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286,8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0,68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2,86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2,88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534,9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1,11</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0,44</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58,39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58,83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10942,6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24,11</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6,93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6,95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1293,0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2,24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5,09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5,10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949,4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1,64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5,45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5,46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1015,9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1,76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4,87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4,89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908,8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1,57</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4,65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4,67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868,1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1,50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5,68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5,70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1060,2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1,84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5,84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5,86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1089,8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1,89</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2,58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2,58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480,2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0,83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2,58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2,58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480,2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0,83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7,53</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7,55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1403,8</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2,43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11,19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11,22</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2087,2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3,62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2,94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2,96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551,4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1,14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0,65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85,61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86,25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16044,0</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35,35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12,14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12,17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2264,5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3,92</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20,94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20,99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3904,7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6,76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9,69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9,71</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1806,5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3,13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4,14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4,15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771,7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1,44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1,14</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213,1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0,34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1,27</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235,6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0,44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2,20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2,20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410,1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0,71</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7,09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7,15</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1329,7</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2,93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2,27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2,28</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424,6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0,88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0,25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20,19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20,44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3801,5</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9,35</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6,34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1179,6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2,60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6,76</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542,68</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549,44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102202,2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241,13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7,40</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7,56</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1405,9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6,08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16,56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16,69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3104,3</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6,84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3,47</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3,49</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648,4</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1,08</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4,92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918,6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1,53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4,92</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918,6</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1,53</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F35050" w:rsidRDefault="00F35050" w:rsidP="00EC4C4C">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17,35</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17,43</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color w:val="000000"/>
                <w:szCs w:val="24"/>
              </w:rPr>
            </w:pPr>
            <w:r w:rsidRPr="004D16D4">
              <w:rPr>
                <w:color w:val="000000"/>
                <w:szCs w:val="24"/>
              </w:rPr>
              <w:t>3242,2</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color w:val="000000"/>
                <w:szCs w:val="24"/>
              </w:rPr>
            </w:pPr>
            <w:r w:rsidRPr="009B115F">
              <w:rPr>
                <w:color w:val="000000"/>
                <w:szCs w:val="24"/>
              </w:rPr>
              <w:t>5,40</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F35050" w:rsidRDefault="00F35050" w:rsidP="00EC4C4C">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0,43</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54,61</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55,04</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10238,1</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22,46</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F35050" w:rsidRDefault="00F35050" w:rsidP="00EC4C4C">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Default="00F35050" w:rsidP="00EC4C4C">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13,5</w:t>
            </w: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1164,6</w:t>
            </w: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1178,0</w:t>
            </w:r>
          </w:p>
        </w:tc>
        <w:tc>
          <w:tcPr>
            <w:tcW w:w="1269" w:type="dxa"/>
            <w:tcBorders>
              <w:top w:val="single" w:sz="4" w:space="0" w:color="000000"/>
              <w:left w:val="single" w:sz="4" w:space="0" w:color="000000"/>
              <w:bottom w:val="single" w:sz="4" w:space="0" w:color="000000"/>
              <w:right w:val="single" w:sz="4" w:space="0" w:color="000000"/>
            </w:tcBorders>
            <w:vAlign w:val="center"/>
          </w:tcPr>
          <w:p w:rsidR="00F35050" w:rsidRPr="004D16D4" w:rsidRDefault="00F35050" w:rsidP="00EC4C4C">
            <w:pPr>
              <w:jc w:val="center"/>
              <w:rPr>
                <w:b/>
                <w:bCs/>
                <w:color w:val="000000"/>
                <w:szCs w:val="24"/>
              </w:rPr>
            </w:pPr>
            <w:r w:rsidRPr="004D16D4">
              <w:rPr>
                <w:b/>
                <w:bCs/>
                <w:color w:val="000000"/>
                <w:szCs w:val="24"/>
              </w:rPr>
              <w:t>219128,9</w:t>
            </w:r>
          </w:p>
        </w:tc>
        <w:tc>
          <w:tcPr>
            <w:tcW w:w="1127" w:type="dxa"/>
            <w:tcBorders>
              <w:top w:val="single" w:sz="4" w:space="0" w:color="000000"/>
              <w:left w:val="single" w:sz="4" w:space="0" w:color="000000"/>
              <w:bottom w:val="single" w:sz="4" w:space="0" w:color="000000"/>
              <w:right w:val="single" w:sz="4" w:space="0" w:color="000000"/>
            </w:tcBorders>
            <w:vAlign w:val="center"/>
          </w:tcPr>
          <w:p w:rsidR="00F35050" w:rsidRPr="009B115F" w:rsidRDefault="00F35050" w:rsidP="00EC4C4C">
            <w:pPr>
              <w:jc w:val="center"/>
              <w:rPr>
                <w:b/>
                <w:bCs/>
                <w:color w:val="000000"/>
                <w:szCs w:val="24"/>
              </w:rPr>
            </w:pPr>
            <w:r w:rsidRPr="009B115F">
              <w:rPr>
                <w:b/>
                <w:bCs/>
                <w:color w:val="000000"/>
                <w:szCs w:val="24"/>
              </w:rPr>
              <w:t>513,4</w:t>
            </w:r>
          </w:p>
        </w:tc>
      </w:tr>
      <w:tr w:rsidR="00F35050" w:rsidRPr="002108E0" w:rsidTr="00EC4C4C">
        <w:tc>
          <w:tcPr>
            <w:tcW w:w="3958"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F35050" w:rsidRDefault="00F35050" w:rsidP="00EC4C4C">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2147C1" w:rsidRDefault="00F35050" w:rsidP="00EC4C4C">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2147C1" w:rsidRDefault="00F35050" w:rsidP="00EC4C4C">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2147C1" w:rsidRDefault="00F35050" w:rsidP="00EC4C4C">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jc w:val="center"/>
              <w:rPr>
                <w:b/>
                <w:bCs/>
                <w:color w:val="000000"/>
                <w:sz w:val="22"/>
              </w:rPr>
            </w:pPr>
          </w:p>
        </w:tc>
      </w:tr>
    </w:tbl>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 w:rsidR="00F35050" w:rsidRDefault="00F35050" w:rsidP="00F35050">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 xml:space="preserve">Таблица </w:t>
      </w:r>
      <w:r w:rsidR="001D7734">
        <w:rPr>
          <w:rFonts w:ascii="Times New Roman" w:hAnsi="Times New Roman" w:cs="Times New Roman"/>
          <w:bCs/>
          <w:sz w:val="26"/>
          <w:szCs w:val="26"/>
        </w:rPr>
        <w:t>2.2</w:t>
      </w:r>
      <w:r w:rsidRPr="0005225E">
        <w:rPr>
          <w:rFonts w:ascii="Times New Roman" w:hAnsi="Times New Roman" w:cs="Times New Roman"/>
          <w:bCs/>
          <w:sz w:val="26"/>
          <w:szCs w:val="26"/>
        </w:rPr>
        <w:t>.</w:t>
      </w:r>
      <w:r>
        <w:rPr>
          <w:rFonts w:ascii="Times New Roman" w:hAnsi="Times New Roman" w:cs="Times New Roman"/>
          <w:bCs/>
          <w:sz w:val="26"/>
          <w:szCs w:val="26"/>
        </w:rPr>
        <w:t>5. Характеристика тепловых сетей от Шарьинской ТЭЦ в 2023 г.</w:t>
      </w:r>
    </w:p>
    <w:tbl>
      <w:tblPr>
        <w:tblW w:w="15450" w:type="dxa"/>
        <w:tblInd w:w="170" w:type="dxa"/>
        <w:tblLayout w:type="fixed"/>
        <w:tblCellMar>
          <w:left w:w="28" w:type="dxa"/>
          <w:right w:w="28" w:type="dxa"/>
        </w:tblCellMar>
        <w:tblLook w:val="0000" w:firstRow="0" w:lastRow="0" w:firstColumn="0" w:lastColumn="0" w:noHBand="0" w:noVBand="0"/>
      </w:tblPr>
      <w:tblGrid>
        <w:gridCol w:w="2410"/>
        <w:gridCol w:w="1141"/>
        <w:gridCol w:w="1280"/>
        <w:gridCol w:w="1277"/>
        <w:gridCol w:w="1263"/>
        <w:gridCol w:w="854"/>
        <w:gridCol w:w="851"/>
        <w:gridCol w:w="851"/>
        <w:gridCol w:w="1131"/>
        <w:gridCol w:w="1136"/>
        <w:gridCol w:w="853"/>
        <w:gridCol w:w="1257"/>
        <w:gridCol w:w="1146"/>
      </w:tblGrid>
      <w:tr w:rsidR="00F35050" w:rsidRPr="009B17CA" w:rsidTr="00EC4C4C">
        <w:tc>
          <w:tcPr>
            <w:tcW w:w="2410"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F35050" w:rsidRDefault="00F35050" w:rsidP="00EC4C4C">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F35050" w:rsidRPr="002108E0" w:rsidRDefault="00F35050" w:rsidP="00EC4C4C">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в 2-х трубном </w:t>
            </w:r>
            <w:proofErr w:type="spellStart"/>
            <w:r>
              <w:rPr>
                <w:rFonts w:ascii="Times New Roman" w:hAnsi="Times New Roman" w:cs="Times New Roman"/>
                <w:sz w:val="24"/>
                <w:szCs w:val="24"/>
              </w:rPr>
              <w:t>исчисл</w:t>
            </w:r>
            <w:proofErr w:type="spellEnd"/>
            <w:r>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Материал </w:t>
            </w:r>
            <w:proofErr w:type="spellStart"/>
            <w:r>
              <w:rPr>
                <w:rFonts w:ascii="Times New Roman" w:hAnsi="Times New Roman" w:cs="Times New Roman"/>
                <w:sz w:val="24"/>
                <w:szCs w:val="24"/>
              </w:rPr>
              <w:t>теплоизо-ляции</w:t>
            </w:r>
            <w:proofErr w:type="spellEnd"/>
          </w:p>
        </w:tc>
        <w:tc>
          <w:tcPr>
            <w:tcW w:w="854"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F35050" w:rsidRPr="00812D91"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5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4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F35050" w:rsidRPr="009B17CA" w:rsidTr="00EC4C4C">
        <w:tc>
          <w:tcPr>
            <w:tcW w:w="2410"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shd w:val="clear" w:color="auto" w:fill="FFFFFF"/>
              <w:jc w:val="both"/>
              <w:rPr>
                <w:szCs w:val="24"/>
              </w:rPr>
            </w:pPr>
            <w:r>
              <w:rPr>
                <w:b/>
                <w:bCs/>
                <w:color w:val="000000"/>
                <w:spacing w:val="-5"/>
                <w:szCs w:val="24"/>
              </w:rPr>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263"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pStyle w:val="ConsPlusNormal"/>
              <w:widowControl/>
              <w:snapToGrid w:val="0"/>
              <w:ind w:firstLine="0"/>
              <w:jc w:val="center"/>
              <w:rPr>
                <w:rFonts w:ascii="Times New Roman" w:hAnsi="Times New Roman" w:cs="Times New Roman"/>
                <w:sz w:val="22"/>
                <w:szCs w:val="22"/>
              </w:rPr>
            </w:pP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9B17CA" w:rsidRDefault="00F35050" w:rsidP="00EC4C4C">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r>
      <w:tr w:rsidR="00F35050" w:rsidRPr="002809A6" w:rsidTr="00EC4C4C">
        <w:tc>
          <w:tcPr>
            <w:tcW w:w="2410" w:type="dxa"/>
            <w:vMerge w:val="restart"/>
            <w:tcBorders>
              <w:top w:val="single" w:sz="4" w:space="0" w:color="000000"/>
              <w:left w:val="single" w:sz="4" w:space="0" w:color="000000"/>
            </w:tcBorders>
            <w:shd w:val="clear" w:color="auto" w:fill="auto"/>
            <w:vAlign w:val="center"/>
          </w:tcPr>
          <w:p w:rsidR="00F35050" w:rsidRPr="002108E0" w:rsidRDefault="00F35050" w:rsidP="00EC4C4C">
            <w:pPr>
              <w:pStyle w:val="ConsPlusNormal"/>
              <w:widowControl/>
              <w:snapToGrid w:val="0"/>
              <w:ind w:firstLine="0"/>
              <w:rPr>
                <w:rFonts w:ascii="Times New Roman" w:hAnsi="Times New Roman" w:cs="Times New Roman"/>
                <w:sz w:val="24"/>
                <w:szCs w:val="24"/>
              </w:rPr>
            </w:pPr>
            <w:r>
              <w:rPr>
                <w:rFonts w:ascii="Times New Roman" w:hAnsi="Times New Roman" w:cs="Times New Roman"/>
                <w:sz w:val="24"/>
                <w:szCs w:val="24"/>
              </w:rPr>
              <w:t>П</w:t>
            </w:r>
            <w:r w:rsidRPr="00405301">
              <w:rPr>
                <w:rFonts w:ascii="Times New Roman" w:hAnsi="Times New Roman" w:cs="Times New Roman"/>
                <w:sz w:val="24"/>
                <w:szCs w:val="24"/>
              </w:rPr>
              <w:t>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0,028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59</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suppressAutoHyphens w:val="0"/>
              <w:jc w:val="right"/>
              <w:rPr>
                <w:rFonts w:eastAsia="Times New Roman"/>
                <w:color w:val="000000"/>
                <w:szCs w:val="24"/>
                <w:lang w:eastAsia="ru-RU"/>
              </w:rPr>
            </w:pPr>
            <w:r w:rsidRPr="00617960">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0,6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suppressAutoHyphens w:val="0"/>
              <w:jc w:val="right"/>
              <w:rPr>
                <w:rFonts w:eastAsia="Times New Roman"/>
                <w:color w:val="000000"/>
                <w:szCs w:val="24"/>
                <w:lang w:eastAsia="ru-RU"/>
              </w:rPr>
            </w:pPr>
            <w:r w:rsidRPr="00617960">
              <w:rPr>
                <w:color w:val="000000"/>
                <w:szCs w:val="24"/>
              </w:rPr>
              <w:t>15,8</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15,8</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2946,3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3,30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0,038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5421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6,51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87,4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4,94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1582,1</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1587,1</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295213,5</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412,00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4847,8</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12,60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169,4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9,57</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1531,2</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1540,7</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286597,2</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465,39</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1248,1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43,6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2,46</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219,0</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221,5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41196,1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119,82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35788,2</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143,15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1924,0</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108,64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12730,5</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12839,2</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2388241,4</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4079,85</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3436</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13,74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184,7</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10,43</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691,6</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702,0</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130584,0</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391,70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6502,3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50,72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681,6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38,49</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2701,4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2739,9</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509657,2</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988,35</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1591,3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041E82" w:rsidRDefault="00F35050" w:rsidP="00EC4C4C">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12,41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166,8</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9,42</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368,7</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378,2</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70343,5</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241,88</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0,089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6362,4</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67,44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906,4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51,18</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2904,4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2955,5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549764,3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1132,51</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11336,15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181,38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2437,7</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137,65</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5797,9</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5935,5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1104079,8</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2448,61</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329</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5,26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70,7</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3,99</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87,8</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91,8</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17072,0</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71,06</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0,133</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189,1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041E82" w:rsidRDefault="00F35050" w:rsidP="00EC4C4C">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62,5</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3,53</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108,0</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111,5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20748,2</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50,30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10032,8</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361,18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4854,3</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274,10</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5819,4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6093,4</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1133454,1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3190,43</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953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34,31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461,1</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26,04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303,5</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329,6</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61306,3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303,05</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4677,45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299,36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4023,4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227,18</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3264,2</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3491,4</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649447,1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2048,72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2124,5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135,97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1827,4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103,18</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810,1</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913,3</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169888,6</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930,53</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5868,1</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586,81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7886,7</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445,32</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4733,7</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5179,0</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963355,7</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3203,98</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587</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ППУ</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788,9</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44,55</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258,1</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302,6</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56295,8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320,50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0,325</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3329,8</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499,47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6712,9</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379,04</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3063,2</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3442,3</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640301,8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2164,37</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0,373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2327</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6004,8</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339,06</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2496,0</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2835,1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527363,8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1735,94</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0,423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1359</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4602,8</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259,90</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1656,2</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1916,1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356412,6</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1149,71</w:t>
            </w:r>
          </w:p>
        </w:tc>
      </w:tr>
      <w:tr w:rsidR="00F35050" w:rsidRPr="002809A6" w:rsidTr="00EC4C4C">
        <w:tc>
          <w:tcPr>
            <w:tcW w:w="2410" w:type="dxa"/>
            <w:vMerge/>
            <w:tcBorders>
              <w:left w:val="single" w:sz="4" w:space="0" w:color="000000"/>
              <w:bottom w:val="single" w:sz="4" w:space="0" w:color="auto"/>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0,525</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2446</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450FB1" w:rsidRDefault="00F35050" w:rsidP="00EC4C4C">
            <w:pPr>
              <w:suppressAutoHyphens w:val="0"/>
              <w:jc w:val="center"/>
              <w:rPr>
                <w:color w:val="000000"/>
                <w:szCs w:val="24"/>
                <w:lang w:eastAsia="ru-RU"/>
              </w:rPr>
            </w:pPr>
            <w:r w:rsidRPr="00450FB1">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742,50</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3417,6</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4160,1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773828,8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2568,30</w:t>
            </w:r>
          </w:p>
        </w:tc>
      </w:tr>
      <w:tr w:rsidR="00F35050" w:rsidRPr="002809A6" w:rsidTr="00EC4C4C">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2108E0" w:rsidRDefault="00F35050" w:rsidP="00EC4C4C">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617960" w:rsidRDefault="00F35050" w:rsidP="00EC4C4C">
            <w:pPr>
              <w:suppressAutoHyphens w:val="0"/>
              <w:jc w:val="center"/>
              <w:rPr>
                <w:b/>
                <w:color w:val="000000"/>
                <w:szCs w:val="24"/>
                <w:lang w:eastAsia="ru-RU"/>
              </w:rPr>
            </w:pPr>
            <w:r w:rsidRPr="00617960">
              <w:rPr>
                <w:b/>
                <w:color w:val="000000"/>
                <w:szCs w:val="24"/>
                <w:lang w:eastAsia="ru-RU"/>
              </w:rPr>
              <w:fldChar w:fldCharType="begin"/>
            </w:r>
            <w:r w:rsidRPr="00617960">
              <w:rPr>
                <w:b/>
                <w:color w:val="000000"/>
                <w:szCs w:val="24"/>
                <w:lang w:eastAsia="ru-RU"/>
              </w:rPr>
              <w:instrText xml:space="preserve"> =SUM(ABOVE) </w:instrText>
            </w:r>
            <w:r w:rsidRPr="00617960">
              <w:rPr>
                <w:b/>
                <w:color w:val="000000"/>
                <w:szCs w:val="24"/>
                <w:lang w:eastAsia="ru-RU"/>
              </w:rPr>
              <w:fldChar w:fldCharType="separate"/>
            </w:r>
            <w:r w:rsidRPr="00617960">
              <w:rPr>
                <w:b/>
                <w:noProof/>
                <w:color w:val="000000"/>
                <w:szCs w:val="24"/>
                <w:lang w:eastAsia="ru-RU"/>
              </w:rPr>
              <w:t>110815</w:t>
            </w:r>
            <w:r w:rsidRPr="00617960">
              <w:rPr>
                <w:b/>
                <w:color w:val="000000"/>
                <w:szCs w:val="24"/>
                <w:lang w:eastAsia="ru-RU"/>
              </w:rPr>
              <w:fldChar w:fldCharType="end"/>
            </w:r>
          </w:p>
        </w:tc>
        <w:tc>
          <w:tcPr>
            <w:tcW w:w="1277" w:type="dxa"/>
            <w:tcBorders>
              <w:top w:val="single" w:sz="4" w:space="0" w:color="auto"/>
              <w:left w:val="single" w:sz="4" w:space="0" w:color="auto"/>
              <w:bottom w:val="single" w:sz="4" w:space="0" w:color="auto"/>
              <w:right w:val="single" w:sz="4" w:space="0" w:color="auto"/>
            </w:tcBorders>
            <w:vAlign w:val="bottom"/>
          </w:tcPr>
          <w:p w:rsidR="00F35050" w:rsidRPr="00450FB1" w:rsidRDefault="00F35050" w:rsidP="00EC4C4C">
            <w:pPr>
              <w:suppressAutoHyphens w:val="0"/>
              <w:jc w:val="center"/>
              <w:rPr>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F35050" w:rsidRDefault="00F35050" w:rsidP="00EC4C4C">
            <w:pPr>
              <w:jc w:val="cente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F35050" w:rsidRDefault="00F35050" w:rsidP="00EC4C4C">
            <w:pPr>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617960" w:rsidRDefault="00F35050" w:rsidP="00EC4C4C">
            <w:pPr>
              <w:jc w:val="right"/>
              <w:rPr>
                <w:b/>
                <w:bCs/>
                <w:color w:val="000000"/>
                <w:szCs w:val="24"/>
              </w:rPr>
            </w:pPr>
            <w:r w:rsidRPr="00617960">
              <w:rPr>
                <w:b/>
                <w:bCs/>
                <w:color w:val="000000"/>
                <w:szCs w:val="24"/>
              </w:rPr>
              <w:t>4244,6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617960" w:rsidRDefault="00F35050" w:rsidP="00EC4C4C">
            <w:pPr>
              <w:jc w:val="right"/>
              <w:rPr>
                <w:b/>
                <w:bCs/>
                <w:color w:val="000000"/>
                <w:szCs w:val="24"/>
              </w:rPr>
            </w:pPr>
            <w:r w:rsidRPr="00617960">
              <w:rPr>
                <w:b/>
                <w:bCs/>
                <w:color w:val="000000"/>
                <w:szCs w:val="24"/>
              </w:rPr>
              <w:t>57047,6</w:t>
            </w:r>
          </w:p>
        </w:tc>
        <w:tc>
          <w:tcPr>
            <w:tcW w:w="1131"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3221,2</w:t>
            </w:r>
          </w:p>
        </w:tc>
        <w:tc>
          <w:tcPr>
            <w:tcW w:w="1136"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54560,6</w:t>
            </w:r>
          </w:p>
        </w:tc>
        <w:tc>
          <w:tcPr>
            <w:tcW w:w="853"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57781,8</w:t>
            </w:r>
          </w:p>
        </w:tc>
        <w:tc>
          <w:tcPr>
            <w:tcW w:w="1257"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10748098,2</w:t>
            </w:r>
          </w:p>
        </w:tc>
        <w:tc>
          <w:tcPr>
            <w:tcW w:w="1146"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28020,3</w:t>
            </w:r>
          </w:p>
        </w:tc>
      </w:tr>
      <w:tr w:rsidR="00F35050" w:rsidRPr="002809A6" w:rsidTr="00EC4C4C">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2108E0" w:rsidRDefault="00F35050" w:rsidP="00EC4C4C">
            <w:pPr>
              <w:pStyle w:val="ConsPlusNormal"/>
              <w:widowControl/>
              <w:ind w:firstLine="0"/>
              <w:jc w:val="right"/>
              <w:rPr>
                <w:rFonts w:ascii="Times New Roman" w:hAnsi="Times New Roman" w:cs="Times New Roman"/>
                <w:b/>
                <w:bCs/>
                <w:sz w:val="24"/>
                <w:szCs w:val="24"/>
              </w:rPr>
            </w:pPr>
            <w:r w:rsidRPr="002108E0">
              <w:rPr>
                <w:rFonts w:ascii="Times New Roman" w:hAnsi="Times New Roman" w:cs="Times New Roman"/>
                <w:b/>
                <w:bCs/>
                <w:sz w:val="24"/>
                <w:szCs w:val="24"/>
              </w:rPr>
              <w:t>Всего по городу</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Default="00F35050" w:rsidP="00EC4C4C">
            <w:pPr>
              <w:jc w:val="center"/>
              <w:rPr>
                <w:b/>
                <w:bCs/>
                <w:color w:val="000000"/>
                <w:szCs w:val="24"/>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617960" w:rsidRDefault="00F35050" w:rsidP="00EC4C4C">
            <w:pPr>
              <w:suppressAutoHyphens w:val="0"/>
              <w:jc w:val="center"/>
              <w:rPr>
                <w:b/>
                <w:bCs/>
                <w:color w:val="000000"/>
                <w:szCs w:val="24"/>
              </w:rPr>
            </w:pPr>
            <w:r w:rsidRPr="00617960">
              <w:rPr>
                <w:b/>
                <w:color w:val="000000"/>
                <w:szCs w:val="24"/>
              </w:rPr>
              <w:t>114756,1</w:t>
            </w:r>
          </w:p>
        </w:tc>
        <w:tc>
          <w:tcPr>
            <w:tcW w:w="1277"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suppressAutoHyphens w:val="0"/>
              <w:jc w:val="center"/>
              <w:rPr>
                <w:b/>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F35050" w:rsidRPr="00617960" w:rsidRDefault="00F35050" w:rsidP="00EC4C4C">
            <w:pPr>
              <w:jc w:val="center"/>
              <w:rPr>
                <w:b/>
                <w:color w:val="000000"/>
                <w:szCs w:val="24"/>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F35050" w:rsidRPr="00617960" w:rsidRDefault="00F35050" w:rsidP="00EC4C4C">
            <w:pPr>
              <w:jc w:val="center"/>
              <w:rPr>
                <w:b/>
                <w:color w:val="000000"/>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617960" w:rsidRDefault="00F35050" w:rsidP="00EC4C4C">
            <w:pPr>
              <w:suppressAutoHyphens w:val="0"/>
              <w:jc w:val="center"/>
              <w:rPr>
                <w:rFonts w:eastAsia="Times New Roman"/>
                <w:b/>
                <w:bCs/>
                <w:color w:val="000000"/>
                <w:szCs w:val="24"/>
                <w:lang w:eastAsia="ru-RU"/>
              </w:rPr>
            </w:pPr>
            <w:r w:rsidRPr="00617960">
              <w:rPr>
                <w:b/>
                <w:bCs/>
                <w:color w:val="000000"/>
                <w:szCs w:val="24"/>
              </w:rPr>
              <w:t>4270,4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617960" w:rsidRDefault="00F35050" w:rsidP="00EC4C4C">
            <w:pPr>
              <w:jc w:val="center"/>
              <w:rPr>
                <w:b/>
                <w:bCs/>
                <w:color w:val="000000"/>
                <w:szCs w:val="24"/>
              </w:rPr>
            </w:pPr>
            <w:r w:rsidRPr="00617960">
              <w:rPr>
                <w:b/>
                <w:bCs/>
                <w:color w:val="000000"/>
                <w:szCs w:val="24"/>
              </w:rPr>
              <w:t>57394,5</w:t>
            </w:r>
          </w:p>
        </w:tc>
        <w:tc>
          <w:tcPr>
            <w:tcW w:w="1131" w:type="dxa"/>
            <w:tcBorders>
              <w:top w:val="single" w:sz="4" w:space="0" w:color="auto"/>
              <w:left w:val="single" w:sz="4" w:space="0" w:color="auto"/>
              <w:bottom w:val="single" w:sz="4" w:space="0" w:color="auto"/>
              <w:right w:val="single" w:sz="4" w:space="0" w:color="auto"/>
            </w:tcBorders>
            <w:vAlign w:val="center"/>
          </w:tcPr>
          <w:p w:rsidR="00F35050" w:rsidRPr="00617960" w:rsidRDefault="00F35050" w:rsidP="00EC4C4C">
            <w:pPr>
              <w:jc w:val="center"/>
              <w:rPr>
                <w:b/>
                <w:bCs/>
                <w:color w:val="000000"/>
                <w:szCs w:val="24"/>
              </w:rPr>
            </w:pPr>
            <w:r w:rsidRPr="00617960">
              <w:rPr>
                <w:b/>
                <w:bCs/>
                <w:color w:val="000000"/>
                <w:szCs w:val="24"/>
              </w:rPr>
              <w:t>3234,6</w:t>
            </w:r>
          </w:p>
        </w:tc>
        <w:tc>
          <w:tcPr>
            <w:tcW w:w="1136" w:type="dxa"/>
            <w:tcBorders>
              <w:top w:val="single" w:sz="4" w:space="0" w:color="auto"/>
              <w:left w:val="single" w:sz="4" w:space="0" w:color="auto"/>
              <w:bottom w:val="single" w:sz="4" w:space="0" w:color="auto"/>
              <w:right w:val="single" w:sz="4" w:space="0" w:color="auto"/>
            </w:tcBorders>
            <w:vAlign w:val="center"/>
          </w:tcPr>
          <w:p w:rsidR="00F35050" w:rsidRPr="00617960" w:rsidRDefault="00F35050" w:rsidP="00EC4C4C">
            <w:pPr>
              <w:suppressAutoHyphens w:val="0"/>
              <w:jc w:val="center"/>
              <w:rPr>
                <w:rFonts w:eastAsia="Times New Roman"/>
                <w:b/>
                <w:bCs/>
                <w:color w:val="000000"/>
                <w:szCs w:val="24"/>
                <w:lang w:eastAsia="ru-RU"/>
              </w:rPr>
            </w:pPr>
            <w:r w:rsidRPr="00617960">
              <w:rPr>
                <w:b/>
                <w:bCs/>
                <w:color w:val="000000"/>
                <w:szCs w:val="24"/>
              </w:rPr>
              <w:t>55725,2</w:t>
            </w:r>
          </w:p>
        </w:tc>
        <w:tc>
          <w:tcPr>
            <w:tcW w:w="853" w:type="dxa"/>
            <w:tcBorders>
              <w:top w:val="single" w:sz="4" w:space="0" w:color="auto"/>
              <w:left w:val="single" w:sz="4" w:space="0" w:color="auto"/>
              <w:bottom w:val="single" w:sz="4" w:space="0" w:color="auto"/>
              <w:right w:val="single" w:sz="4" w:space="0" w:color="auto"/>
            </w:tcBorders>
            <w:vAlign w:val="center"/>
          </w:tcPr>
          <w:p w:rsidR="00F35050" w:rsidRPr="00617960" w:rsidRDefault="00F35050" w:rsidP="00EC4C4C">
            <w:pPr>
              <w:jc w:val="center"/>
              <w:rPr>
                <w:b/>
                <w:bCs/>
                <w:color w:val="000000"/>
                <w:szCs w:val="24"/>
              </w:rPr>
            </w:pPr>
            <w:r w:rsidRPr="00617960">
              <w:rPr>
                <w:b/>
                <w:bCs/>
                <w:color w:val="000000"/>
                <w:szCs w:val="24"/>
              </w:rPr>
              <w:t>58959,8</w:t>
            </w:r>
          </w:p>
        </w:tc>
        <w:tc>
          <w:tcPr>
            <w:tcW w:w="1257" w:type="dxa"/>
            <w:tcBorders>
              <w:top w:val="single" w:sz="4" w:space="0" w:color="auto"/>
              <w:left w:val="single" w:sz="4" w:space="0" w:color="auto"/>
              <w:bottom w:val="single" w:sz="4" w:space="0" w:color="auto"/>
              <w:right w:val="single" w:sz="4" w:space="0" w:color="auto"/>
            </w:tcBorders>
            <w:vAlign w:val="center"/>
          </w:tcPr>
          <w:p w:rsidR="00F35050" w:rsidRPr="00617960" w:rsidRDefault="00F35050" w:rsidP="00EC4C4C">
            <w:pPr>
              <w:jc w:val="center"/>
              <w:rPr>
                <w:b/>
                <w:bCs/>
                <w:color w:val="000000"/>
                <w:szCs w:val="24"/>
              </w:rPr>
            </w:pPr>
            <w:r w:rsidRPr="00617960">
              <w:rPr>
                <w:b/>
                <w:bCs/>
                <w:color w:val="000000"/>
                <w:szCs w:val="24"/>
              </w:rPr>
              <w:t>10967227,1</w:t>
            </w:r>
          </w:p>
        </w:tc>
        <w:tc>
          <w:tcPr>
            <w:tcW w:w="1146" w:type="dxa"/>
            <w:tcBorders>
              <w:top w:val="single" w:sz="4" w:space="0" w:color="auto"/>
              <w:left w:val="single" w:sz="4" w:space="0" w:color="auto"/>
              <w:bottom w:val="single" w:sz="4" w:space="0" w:color="auto"/>
              <w:right w:val="single" w:sz="4" w:space="0" w:color="auto"/>
            </w:tcBorders>
            <w:vAlign w:val="center"/>
          </w:tcPr>
          <w:p w:rsidR="00F35050" w:rsidRPr="00617960" w:rsidRDefault="00F35050" w:rsidP="00EC4C4C">
            <w:pPr>
              <w:jc w:val="center"/>
              <w:rPr>
                <w:b/>
                <w:bCs/>
                <w:color w:val="000000"/>
                <w:szCs w:val="24"/>
              </w:rPr>
            </w:pPr>
            <w:r w:rsidRPr="00617960">
              <w:rPr>
                <w:b/>
                <w:bCs/>
                <w:color w:val="000000"/>
                <w:szCs w:val="24"/>
              </w:rPr>
              <w:t>28533,7</w:t>
            </w:r>
          </w:p>
        </w:tc>
      </w:tr>
    </w:tbl>
    <w:p w:rsidR="00F35050" w:rsidRDefault="00F35050" w:rsidP="00F35050">
      <w:r w:rsidRPr="00E170E7">
        <w:rPr>
          <w:szCs w:val="24"/>
        </w:rPr>
        <w:t>*преимущественный способ прокладки</w:t>
      </w:r>
    </w:p>
    <w:p w:rsidR="00F35050" w:rsidRDefault="00F35050" w:rsidP="00F35050"/>
    <w:p w:rsidR="00F35050" w:rsidRDefault="00F35050" w:rsidP="00F35050"/>
    <w:p w:rsidR="00F35050" w:rsidRDefault="00F35050" w:rsidP="00F35050"/>
    <w:p w:rsidR="00F35050" w:rsidRDefault="00F35050" w:rsidP="00F35050"/>
    <w:p w:rsidR="00F35050" w:rsidRDefault="00F35050" w:rsidP="00F35050">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 xml:space="preserve">Таблица </w:t>
      </w:r>
      <w:r w:rsidR="001D7734">
        <w:rPr>
          <w:rFonts w:ascii="Times New Roman" w:hAnsi="Times New Roman" w:cs="Times New Roman"/>
          <w:bCs/>
          <w:sz w:val="26"/>
          <w:szCs w:val="26"/>
        </w:rPr>
        <w:t>2.2</w:t>
      </w:r>
      <w:r w:rsidRPr="0005225E">
        <w:rPr>
          <w:rFonts w:ascii="Times New Roman" w:hAnsi="Times New Roman" w:cs="Times New Roman"/>
          <w:bCs/>
          <w:sz w:val="26"/>
          <w:szCs w:val="26"/>
        </w:rPr>
        <w:t>.</w:t>
      </w:r>
      <w:r w:rsidR="001D7734">
        <w:rPr>
          <w:rFonts w:ascii="Times New Roman" w:hAnsi="Times New Roman" w:cs="Times New Roman"/>
          <w:bCs/>
          <w:sz w:val="26"/>
          <w:szCs w:val="26"/>
        </w:rPr>
        <w:t>6</w:t>
      </w:r>
      <w:r>
        <w:rPr>
          <w:rFonts w:ascii="Times New Roman" w:hAnsi="Times New Roman" w:cs="Times New Roman"/>
          <w:bCs/>
          <w:sz w:val="26"/>
          <w:szCs w:val="26"/>
        </w:rPr>
        <w:t>. Характеристика тепловых сетей от Шарьинской ТЭЦ в 2024 г. (прогноз)</w:t>
      </w:r>
    </w:p>
    <w:tbl>
      <w:tblPr>
        <w:tblW w:w="15450" w:type="dxa"/>
        <w:tblInd w:w="170" w:type="dxa"/>
        <w:tblLayout w:type="fixed"/>
        <w:tblCellMar>
          <w:left w:w="28" w:type="dxa"/>
          <w:right w:w="28" w:type="dxa"/>
        </w:tblCellMar>
        <w:tblLook w:val="0000" w:firstRow="0" w:lastRow="0" w:firstColumn="0" w:lastColumn="0" w:noHBand="0" w:noVBand="0"/>
      </w:tblPr>
      <w:tblGrid>
        <w:gridCol w:w="2410"/>
        <w:gridCol w:w="1141"/>
        <w:gridCol w:w="1280"/>
        <w:gridCol w:w="1277"/>
        <w:gridCol w:w="1263"/>
        <w:gridCol w:w="854"/>
        <w:gridCol w:w="851"/>
        <w:gridCol w:w="851"/>
        <w:gridCol w:w="1131"/>
        <w:gridCol w:w="1136"/>
        <w:gridCol w:w="853"/>
        <w:gridCol w:w="1257"/>
        <w:gridCol w:w="1146"/>
      </w:tblGrid>
      <w:tr w:rsidR="00F35050" w:rsidRPr="009B17CA" w:rsidTr="00EC4C4C">
        <w:tc>
          <w:tcPr>
            <w:tcW w:w="2410"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F35050" w:rsidRDefault="00F35050" w:rsidP="00EC4C4C">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F35050" w:rsidRPr="002108E0" w:rsidRDefault="00F35050" w:rsidP="00EC4C4C">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в 2-х трубном </w:t>
            </w:r>
            <w:proofErr w:type="spellStart"/>
            <w:r>
              <w:rPr>
                <w:rFonts w:ascii="Times New Roman" w:hAnsi="Times New Roman" w:cs="Times New Roman"/>
                <w:sz w:val="24"/>
                <w:szCs w:val="24"/>
              </w:rPr>
              <w:t>исчисл</w:t>
            </w:r>
            <w:proofErr w:type="spellEnd"/>
            <w:r>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Материал </w:t>
            </w:r>
            <w:proofErr w:type="spellStart"/>
            <w:r>
              <w:rPr>
                <w:rFonts w:ascii="Times New Roman" w:hAnsi="Times New Roman" w:cs="Times New Roman"/>
                <w:sz w:val="24"/>
                <w:szCs w:val="24"/>
              </w:rPr>
              <w:t>теплоизо-ляции</w:t>
            </w:r>
            <w:proofErr w:type="spellEnd"/>
          </w:p>
        </w:tc>
        <w:tc>
          <w:tcPr>
            <w:tcW w:w="854" w:type="dxa"/>
            <w:tcBorders>
              <w:top w:val="single" w:sz="4" w:space="0" w:color="000000"/>
              <w:left w:val="single" w:sz="4" w:space="0" w:color="000000"/>
              <w:bottom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F35050" w:rsidRPr="00812D91" w:rsidRDefault="00F35050" w:rsidP="00EC4C4C">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5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46"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F35050" w:rsidRPr="009B17CA" w:rsidTr="00EC4C4C">
        <w:tc>
          <w:tcPr>
            <w:tcW w:w="2410"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shd w:val="clear" w:color="auto" w:fill="FFFFFF"/>
              <w:jc w:val="both"/>
              <w:rPr>
                <w:szCs w:val="24"/>
              </w:rPr>
            </w:pPr>
            <w:r>
              <w:rPr>
                <w:b/>
                <w:bCs/>
                <w:color w:val="000000"/>
                <w:spacing w:val="-5"/>
                <w:szCs w:val="24"/>
              </w:rPr>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F35050" w:rsidRPr="002108E0" w:rsidRDefault="00F35050" w:rsidP="00EC4C4C">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263" w:type="dxa"/>
            <w:tcBorders>
              <w:top w:val="single" w:sz="4" w:space="0" w:color="000000"/>
              <w:left w:val="single" w:sz="4" w:space="0" w:color="000000"/>
              <w:bottom w:val="single" w:sz="4" w:space="0" w:color="000000"/>
              <w:right w:val="single" w:sz="4" w:space="0" w:color="000000"/>
            </w:tcBorders>
          </w:tcPr>
          <w:p w:rsidR="00F35050" w:rsidRPr="009B17CA" w:rsidRDefault="00F35050" w:rsidP="00EC4C4C">
            <w:pPr>
              <w:pStyle w:val="ConsPlusNormal"/>
              <w:widowControl/>
              <w:snapToGrid w:val="0"/>
              <w:ind w:firstLine="0"/>
              <w:jc w:val="center"/>
              <w:rPr>
                <w:rFonts w:ascii="Times New Roman" w:hAnsi="Times New Roman" w:cs="Times New Roman"/>
                <w:sz w:val="22"/>
                <w:szCs w:val="22"/>
              </w:rPr>
            </w:pP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F35050" w:rsidRPr="009B17CA" w:rsidRDefault="00F35050" w:rsidP="00EC4C4C">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050" w:rsidRPr="009B17CA" w:rsidRDefault="00F35050" w:rsidP="00EC4C4C">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F35050" w:rsidRPr="009B17CA" w:rsidRDefault="00F35050" w:rsidP="00EC4C4C">
            <w:pPr>
              <w:jc w:val="center"/>
              <w:rPr>
                <w:color w:val="000000"/>
                <w:sz w:val="22"/>
              </w:rPr>
            </w:pPr>
          </w:p>
        </w:tc>
      </w:tr>
      <w:tr w:rsidR="00F35050" w:rsidRPr="002809A6" w:rsidTr="00EC4C4C">
        <w:tc>
          <w:tcPr>
            <w:tcW w:w="2410" w:type="dxa"/>
            <w:vMerge w:val="restart"/>
            <w:tcBorders>
              <w:top w:val="single" w:sz="4" w:space="0" w:color="000000"/>
              <w:left w:val="single" w:sz="4" w:space="0" w:color="000000"/>
            </w:tcBorders>
            <w:shd w:val="clear" w:color="auto" w:fill="auto"/>
            <w:vAlign w:val="center"/>
          </w:tcPr>
          <w:p w:rsidR="00F35050" w:rsidRPr="002108E0" w:rsidRDefault="00F35050" w:rsidP="00EC4C4C">
            <w:pPr>
              <w:pStyle w:val="ConsPlusNormal"/>
              <w:widowControl/>
              <w:snapToGrid w:val="0"/>
              <w:ind w:firstLine="0"/>
              <w:rPr>
                <w:rFonts w:ascii="Times New Roman" w:hAnsi="Times New Roman" w:cs="Times New Roman"/>
                <w:sz w:val="24"/>
                <w:szCs w:val="24"/>
              </w:rPr>
            </w:pPr>
            <w:r>
              <w:rPr>
                <w:rFonts w:ascii="Times New Roman" w:hAnsi="Times New Roman" w:cs="Times New Roman"/>
                <w:sz w:val="24"/>
                <w:szCs w:val="24"/>
              </w:rPr>
              <w:t>П</w:t>
            </w:r>
            <w:r w:rsidRPr="00405301">
              <w:rPr>
                <w:rFonts w:ascii="Times New Roman" w:hAnsi="Times New Roman" w:cs="Times New Roman"/>
                <w:sz w:val="24"/>
                <w:szCs w:val="24"/>
              </w:rPr>
              <w:t>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0,028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59</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suppressAutoHyphens w:val="0"/>
              <w:jc w:val="right"/>
              <w:rPr>
                <w:rFonts w:eastAsia="Times New Roman"/>
                <w:color w:val="000000"/>
                <w:szCs w:val="24"/>
                <w:lang w:eastAsia="ru-RU"/>
              </w:rPr>
            </w:pPr>
            <w:r w:rsidRPr="00617960">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0,6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suppressAutoHyphens w:val="0"/>
              <w:jc w:val="right"/>
              <w:rPr>
                <w:rFonts w:eastAsia="Times New Roman"/>
                <w:color w:val="000000"/>
                <w:szCs w:val="24"/>
                <w:lang w:eastAsia="ru-RU"/>
              </w:rPr>
            </w:pPr>
            <w:r w:rsidRPr="00617960">
              <w:rPr>
                <w:color w:val="000000"/>
                <w:szCs w:val="24"/>
              </w:rPr>
              <w:t>15,8</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15,8</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2946,3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3,30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0,038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5463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88,1</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4,97</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1594,4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1599,4</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297500,7</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415,19</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4953,3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12,88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173,1</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9,77</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1564,5</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1574,3</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292834,3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475,52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0,048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1248,1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43,6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2,46</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219,0</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221,5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41196,1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119,82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35788,2</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143,15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1924,0</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108,64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12730,5</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12839,2</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2388241,4</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4079,85</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0,057</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3566</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14,26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191,7</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10,82</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717,8</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728,6</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135524,6</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406,52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6502,3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50,72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681,6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38,49</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2701,4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2739,9</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509657,2</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988,35</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0,076</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1942,3</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041E82" w:rsidRDefault="00F35050" w:rsidP="00EC4C4C">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15,15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203,6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11,50</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450,1</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461,6</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85859,5</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295,23</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0,089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6362,4</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67,44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906,4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51,18</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2904,4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2955,5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549764,3</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1132,51</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11336,15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181,38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2437,7</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137,65</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5797,9</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5935,5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1104079,8</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2448,61</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0,108</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601,1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9,62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129,3</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7,30</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160,4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167,7</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31191,4</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129,84</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0,133</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189,1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Pr="00041E82" w:rsidRDefault="00F35050" w:rsidP="00EC4C4C">
            <w:pPr>
              <w:jc w:val="center"/>
              <w:rPr>
                <w:color w:val="000000"/>
                <w:sz w:val="22"/>
              </w:rP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62,5</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3,53</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108,0</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111,5</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20748,2</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50,30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10032,8</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361,18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4854,3</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274,10</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5819,4</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6093,4</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1133454,1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3190,43</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0,159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1081</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38,92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523,0</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29,53</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344,3</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373,9</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69540,6</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343,76</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4677,45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299,36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4023,4</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227,18</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3264,2</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3491,4</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649447,1</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2048,72</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0,219</w:t>
            </w:r>
          </w:p>
        </w:tc>
        <w:tc>
          <w:tcPr>
            <w:tcW w:w="1280" w:type="dxa"/>
            <w:tcBorders>
              <w:top w:val="single" w:sz="4" w:space="0" w:color="000000"/>
              <w:left w:val="single" w:sz="4" w:space="0" w:color="000000"/>
              <w:bottom w:val="single" w:sz="4" w:space="0" w:color="000000"/>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2518,85</w:t>
            </w:r>
          </w:p>
        </w:tc>
        <w:tc>
          <w:tcPr>
            <w:tcW w:w="1277"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000000"/>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161,21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2166,6</w:t>
            </w:r>
          </w:p>
        </w:tc>
        <w:tc>
          <w:tcPr>
            <w:tcW w:w="1131"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122,34</w:t>
            </w:r>
          </w:p>
        </w:tc>
        <w:tc>
          <w:tcPr>
            <w:tcW w:w="113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960,5</w:t>
            </w:r>
          </w:p>
        </w:tc>
        <w:tc>
          <w:tcPr>
            <w:tcW w:w="853"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1082,9</w:t>
            </w:r>
          </w:p>
        </w:tc>
        <w:tc>
          <w:tcPr>
            <w:tcW w:w="1257"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201423,4</w:t>
            </w:r>
          </w:p>
        </w:tc>
        <w:tc>
          <w:tcPr>
            <w:tcW w:w="1146" w:type="dxa"/>
            <w:tcBorders>
              <w:top w:val="single" w:sz="4" w:space="0" w:color="000000"/>
              <w:left w:val="single" w:sz="4" w:space="0" w:color="000000"/>
              <w:bottom w:val="single" w:sz="4" w:space="0" w:color="000000"/>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1103,26</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5868,6</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F35050" w:rsidRDefault="00F35050" w:rsidP="00EC4C4C">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586,86</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7887,4</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445,36</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4734,1</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5179,4</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963437,8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3204,26</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0,273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587</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ППУ</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788,9</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44,55</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258,1</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302,6</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56295,8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320,50</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0,325</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3329,8</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499,47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6712,9</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379,04</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3063,2</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3442,3</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640301,8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2164,37</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0,373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2327</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6004,8</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339,06</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2496,0</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2835,1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527363,8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1735,94</w:t>
            </w:r>
          </w:p>
        </w:tc>
      </w:tr>
      <w:tr w:rsidR="00F35050" w:rsidRPr="002809A6" w:rsidTr="00EC4C4C">
        <w:tc>
          <w:tcPr>
            <w:tcW w:w="2410" w:type="dxa"/>
            <w:vMerge/>
            <w:tcBorders>
              <w:left w:val="single" w:sz="4" w:space="0" w:color="000000"/>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0,423</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1359</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4602,8</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259,90</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1656,2</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1916,1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356412,6</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1149,71</w:t>
            </w:r>
          </w:p>
        </w:tc>
      </w:tr>
      <w:tr w:rsidR="00F35050" w:rsidRPr="002809A6" w:rsidTr="00EC4C4C">
        <w:tc>
          <w:tcPr>
            <w:tcW w:w="2410" w:type="dxa"/>
            <w:vMerge/>
            <w:tcBorders>
              <w:left w:val="single" w:sz="4" w:space="0" w:color="000000"/>
              <w:bottom w:val="single" w:sz="4" w:space="0" w:color="auto"/>
            </w:tcBorders>
            <w:shd w:val="clear" w:color="auto" w:fill="auto"/>
            <w:vAlign w:val="center"/>
          </w:tcPr>
          <w:p w:rsidR="00F35050" w:rsidRPr="002108E0" w:rsidRDefault="00F35050" w:rsidP="00EC4C4C">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0,525</w:t>
            </w:r>
          </w:p>
        </w:tc>
        <w:tc>
          <w:tcPr>
            <w:tcW w:w="1280" w:type="dxa"/>
            <w:tcBorders>
              <w:top w:val="single" w:sz="4" w:space="0" w:color="000000"/>
              <w:left w:val="single" w:sz="4" w:space="0" w:color="000000"/>
              <w:bottom w:val="single" w:sz="4" w:space="0" w:color="auto"/>
            </w:tcBorders>
            <w:shd w:val="clear" w:color="auto" w:fill="auto"/>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2446</w:t>
            </w:r>
          </w:p>
        </w:tc>
        <w:tc>
          <w:tcPr>
            <w:tcW w:w="1277"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надземная*</w:t>
            </w:r>
          </w:p>
        </w:tc>
        <w:tc>
          <w:tcPr>
            <w:tcW w:w="1263" w:type="dxa"/>
            <w:tcBorders>
              <w:top w:val="single" w:sz="4" w:space="0" w:color="000000"/>
              <w:left w:val="single" w:sz="4" w:space="0" w:color="000000"/>
              <w:bottom w:val="single" w:sz="4" w:space="0" w:color="auto"/>
              <w:right w:val="single" w:sz="4" w:space="0" w:color="000000"/>
            </w:tcBorders>
            <w:vAlign w:val="bottom"/>
          </w:tcPr>
          <w:p w:rsidR="00F35050" w:rsidRPr="005B30DF" w:rsidRDefault="00F35050" w:rsidP="00EC4C4C">
            <w:pPr>
              <w:suppressAutoHyphens w:val="0"/>
              <w:jc w:val="center"/>
              <w:rPr>
                <w:color w:val="000000"/>
                <w:szCs w:val="24"/>
                <w:lang w:eastAsia="ru-RU"/>
              </w:rPr>
            </w:pPr>
            <w:r w:rsidRPr="005B30DF">
              <w:rPr>
                <w:color w:val="000000"/>
                <w:szCs w:val="24"/>
                <w:lang w:eastAsia="ru-RU"/>
              </w:rPr>
              <w:t>минплита</w:t>
            </w:r>
          </w:p>
        </w:tc>
        <w:tc>
          <w:tcPr>
            <w:tcW w:w="854" w:type="dxa"/>
            <w:tcBorders>
              <w:top w:val="single" w:sz="4" w:space="0" w:color="000000"/>
              <w:left w:val="single" w:sz="4" w:space="0" w:color="000000"/>
              <w:bottom w:val="single" w:sz="4" w:space="0" w:color="auto"/>
            </w:tcBorders>
            <w:shd w:val="clear" w:color="auto" w:fill="auto"/>
          </w:tcPr>
          <w:p w:rsidR="00F35050" w:rsidRDefault="00F35050" w:rsidP="00EC4C4C">
            <w:pPr>
              <w:jc w:val="center"/>
            </w:pPr>
            <w:r w:rsidRPr="00EC3A56">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bottom"/>
          </w:tcPr>
          <w:p w:rsidR="00F35050" w:rsidRPr="00617960" w:rsidRDefault="00F35050" w:rsidP="00EC4C4C">
            <w:pPr>
              <w:jc w:val="right"/>
              <w:rPr>
                <w:color w:val="000000"/>
                <w:szCs w:val="24"/>
              </w:rPr>
            </w:pPr>
            <w:r w:rsidRPr="00617960">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F35050" w:rsidRPr="00617960" w:rsidRDefault="00F35050" w:rsidP="00EC4C4C">
            <w:pPr>
              <w:jc w:val="right"/>
              <w:rPr>
                <w:color w:val="000000"/>
                <w:szCs w:val="24"/>
              </w:rPr>
            </w:pPr>
            <w:r w:rsidRPr="00617960">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742,50</w:t>
            </w:r>
          </w:p>
        </w:tc>
        <w:tc>
          <w:tcPr>
            <w:tcW w:w="113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3417,6</w:t>
            </w:r>
          </w:p>
        </w:tc>
        <w:tc>
          <w:tcPr>
            <w:tcW w:w="853"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4160,1</w:t>
            </w:r>
          </w:p>
        </w:tc>
        <w:tc>
          <w:tcPr>
            <w:tcW w:w="1257"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773828,8</w:t>
            </w:r>
          </w:p>
        </w:tc>
        <w:tc>
          <w:tcPr>
            <w:tcW w:w="1146" w:type="dxa"/>
            <w:tcBorders>
              <w:top w:val="single" w:sz="4" w:space="0" w:color="000000"/>
              <w:left w:val="single" w:sz="4" w:space="0" w:color="000000"/>
              <w:bottom w:val="single" w:sz="4" w:space="0" w:color="auto"/>
              <w:right w:val="single" w:sz="4" w:space="0" w:color="000000"/>
            </w:tcBorders>
            <w:vAlign w:val="bottom"/>
          </w:tcPr>
          <w:p w:rsidR="00F35050" w:rsidRPr="00617960" w:rsidRDefault="00F35050" w:rsidP="00EC4C4C">
            <w:pPr>
              <w:jc w:val="right"/>
              <w:rPr>
                <w:color w:val="000000"/>
                <w:szCs w:val="24"/>
              </w:rPr>
            </w:pPr>
            <w:r w:rsidRPr="00617960">
              <w:rPr>
                <w:color w:val="000000"/>
                <w:szCs w:val="24"/>
              </w:rPr>
              <w:t>2568,30</w:t>
            </w:r>
          </w:p>
        </w:tc>
      </w:tr>
      <w:tr w:rsidR="00F35050" w:rsidRPr="002809A6" w:rsidTr="00EC4C4C">
        <w:trPr>
          <w:trHeight w:val="26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35050" w:rsidRPr="002108E0" w:rsidRDefault="00F35050" w:rsidP="00EC4C4C">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p>
        </w:tc>
        <w:tc>
          <w:tcPr>
            <w:tcW w:w="1280"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450FB1" w:rsidRDefault="00F35050" w:rsidP="00EC4C4C">
            <w:pPr>
              <w:suppressAutoHyphens w:val="0"/>
              <w:jc w:val="center"/>
              <w:rPr>
                <w:color w:val="000000"/>
                <w:szCs w:val="24"/>
                <w:lang w:eastAsia="ru-RU"/>
              </w:rPr>
            </w:pPr>
            <w:r>
              <w:rPr>
                <w:color w:val="000000"/>
                <w:szCs w:val="24"/>
                <w:lang w:eastAsia="ru-RU"/>
              </w:rPr>
              <w:fldChar w:fldCharType="begin"/>
            </w:r>
            <w:r>
              <w:rPr>
                <w:color w:val="000000"/>
                <w:szCs w:val="24"/>
                <w:lang w:eastAsia="ru-RU"/>
              </w:rPr>
              <w:instrText xml:space="preserve"> =SUM(ABOVE) </w:instrText>
            </w:r>
            <w:r>
              <w:rPr>
                <w:color w:val="000000"/>
                <w:szCs w:val="24"/>
                <w:lang w:eastAsia="ru-RU"/>
              </w:rPr>
              <w:fldChar w:fldCharType="separate"/>
            </w:r>
            <w:r>
              <w:rPr>
                <w:noProof/>
                <w:color w:val="000000"/>
                <w:szCs w:val="24"/>
                <w:lang w:eastAsia="ru-RU"/>
              </w:rPr>
              <w:t>112238,45</w:t>
            </w:r>
            <w:r>
              <w:rPr>
                <w:color w:val="000000"/>
                <w:szCs w:val="24"/>
                <w:lang w:eastAsia="ru-RU"/>
              </w:rPr>
              <w:fldChar w:fldCharType="end"/>
            </w:r>
          </w:p>
        </w:tc>
        <w:tc>
          <w:tcPr>
            <w:tcW w:w="1277" w:type="dxa"/>
            <w:tcBorders>
              <w:top w:val="single" w:sz="4" w:space="0" w:color="auto"/>
              <w:left w:val="single" w:sz="4" w:space="0" w:color="auto"/>
              <w:bottom w:val="single" w:sz="4" w:space="0" w:color="auto"/>
              <w:right w:val="single" w:sz="4" w:space="0" w:color="auto"/>
            </w:tcBorders>
            <w:vAlign w:val="bottom"/>
          </w:tcPr>
          <w:p w:rsidR="00F35050" w:rsidRPr="00450FB1" w:rsidRDefault="00F35050" w:rsidP="00EC4C4C">
            <w:pPr>
              <w:suppressAutoHyphens w:val="0"/>
              <w:jc w:val="center"/>
              <w:rPr>
                <w:color w:val="000000"/>
                <w:szCs w:val="24"/>
                <w:lang w:eastAsia="ru-RU"/>
              </w:rPr>
            </w:pPr>
          </w:p>
        </w:tc>
        <w:tc>
          <w:tcPr>
            <w:tcW w:w="1263" w:type="dxa"/>
            <w:tcBorders>
              <w:top w:val="single" w:sz="4" w:space="0" w:color="auto"/>
              <w:left w:val="single" w:sz="4" w:space="0" w:color="auto"/>
              <w:bottom w:val="single" w:sz="4" w:space="0" w:color="auto"/>
              <w:right w:val="single" w:sz="4" w:space="0" w:color="auto"/>
            </w:tcBorders>
          </w:tcPr>
          <w:p w:rsidR="00F35050" w:rsidRDefault="00F35050" w:rsidP="00EC4C4C">
            <w:pPr>
              <w:jc w:val="cente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F35050" w:rsidRDefault="00F35050" w:rsidP="00EC4C4C">
            <w:pPr>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617960" w:rsidRDefault="00F35050" w:rsidP="00EC4C4C">
            <w:pPr>
              <w:jc w:val="right"/>
              <w:rPr>
                <w:b/>
                <w:bCs/>
                <w:color w:val="000000"/>
                <w:szCs w:val="24"/>
              </w:rPr>
            </w:pPr>
            <w:r w:rsidRPr="00617960">
              <w:rPr>
                <w:b/>
                <w:bCs/>
                <w:color w:val="000000"/>
                <w:szCs w:val="24"/>
              </w:rPr>
              <w:t>4282,4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F35050" w:rsidRPr="00617960" w:rsidRDefault="00F35050" w:rsidP="00EC4C4C">
            <w:pPr>
              <w:jc w:val="right"/>
              <w:rPr>
                <w:b/>
                <w:bCs/>
                <w:color w:val="000000"/>
                <w:szCs w:val="24"/>
              </w:rPr>
            </w:pPr>
            <w:r w:rsidRPr="00617960">
              <w:rPr>
                <w:b/>
                <w:bCs/>
                <w:color w:val="000000"/>
                <w:szCs w:val="24"/>
              </w:rPr>
              <w:t>57556,0</w:t>
            </w:r>
          </w:p>
        </w:tc>
        <w:tc>
          <w:tcPr>
            <w:tcW w:w="1131"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3249,9</w:t>
            </w:r>
          </w:p>
        </w:tc>
        <w:tc>
          <w:tcPr>
            <w:tcW w:w="1136"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54977,8</w:t>
            </w:r>
          </w:p>
        </w:tc>
        <w:tc>
          <w:tcPr>
            <w:tcW w:w="853"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58227,7</w:t>
            </w:r>
          </w:p>
        </w:tc>
        <w:tc>
          <w:tcPr>
            <w:tcW w:w="1257"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10831049,5</w:t>
            </w:r>
          </w:p>
        </w:tc>
        <w:tc>
          <w:tcPr>
            <w:tcW w:w="1146" w:type="dxa"/>
            <w:tcBorders>
              <w:top w:val="single" w:sz="4" w:space="0" w:color="auto"/>
              <w:left w:val="single" w:sz="4" w:space="0" w:color="auto"/>
              <w:bottom w:val="single" w:sz="4" w:space="0" w:color="auto"/>
              <w:right w:val="single" w:sz="4" w:space="0" w:color="auto"/>
            </w:tcBorders>
            <w:vAlign w:val="bottom"/>
          </w:tcPr>
          <w:p w:rsidR="00F35050" w:rsidRPr="00617960" w:rsidRDefault="00F35050" w:rsidP="00EC4C4C">
            <w:pPr>
              <w:jc w:val="right"/>
              <w:rPr>
                <w:b/>
                <w:bCs/>
                <w:color w:val="000000"/>
                <w:szCs w:val="24"/>
              </w:rPr>
            </w:pPr>
            <w:r w:rsidRPr="00617960">
              <w:rPr>
                <w:b/>
                <w:bCs/>
                <w:color w:val="000000"/>
                <w:szCs w:val="24"/>
              </w:rPr>
              <w:t>28374,3</w:t>
            </w:r>
          </w:p>
        </w:tc>
      </w:tr>
    </w:tbl>
    <w:p w:rsidR="00F35050" w:rsidRDefault="00F35050" w:rsidP="00F35050">
      <w:r w:rsidRPr="00E170E7">
        <w:rPr>
          <w:szCs w:val="24"/>
        </w:rPr>
        <w:t>*преимущественный способ прокладки</w:t>
      </w:r>
    </w:p>
    <w:p w:rsidR="00F35050" w:rsidRDefault="00F35050" w:rsidP="00F35050"/>
    <w:p w:rsidR="00F35050" w:rsidRDefault="00F35050" w:rsidP="00F35050">
      <w:pPr>
        <w:pStyle w:val="ConsPlusNormal"/>
        <w:widowControl/>
        <w:ind w:firstLine="567"/>
        <w:jc w:val="both"/>
        <w:rPr>
          <w:rFonts w:ascii="Times New Roman" w:hAnsi="Times New Roman" w:cs="Times New Roman"/>
          <w:sz w:val="24"/>
          <w:szCs w:val="24"/>
        </w:rPr>
        <w:sectPr w:rsidR="00F35050" w:rsidSect="000346FB">
          <w:pgSz w:w="16838" w:h="11906" w:orient="landscape"/>
          <w:pgMar w:top="851" w:right="567" w:bottom="851" w:left="567" w:header="567" w:footer="567" w:gutter="0"/>
          <w:cols w:space="720"/>
          <w:docGrid w:linePitch="360"/>
        </w:sectPr>
      </w:pPr>
    </w:p>
    <w:p w:rsidR="00F35050" w:rsidRDefault="00F35050" w:rsidP="00F35050">
      <w:pPr>
        <w:jc w:val="center"/>
        <w:rPr>
          <w:b/>
          <w:sz w:val="26"/>
          <w:szCs w:val="26"/>
        </w:rPr>
      </w:pPr>
      <w:r w:rsidRPr="00D122E6">
        <w:rPr>
          <w:b/>
          <w:sz w:val="26"/>
          <w:szCs w:val="26"/>
        </w:rPr>
        <w:lastRenderedPageBreak/>
        <w:t>Сведения о бесхозяйных тепловых сетях</w:t>
      </w:r>
    </w:p>
    <w:p w:rsidR="00F86117" w:rsidRDefault="00F86117" w:rsidP="00F86117">
      <w:pPr>
        <w:spacing w:before="120"/>
        <w:ind w:firstLine="601"/>
        <w:jc w:val="both"/>
        <w:rPr>
          <w:sz w:val="26"/>
          <w:szCs w:val="26"/>
        </w:rPr>
      </w:pPr>
      <w:r w:rsidRPr="0045165E">
        <w:rPr>
          <w:sz w:val="26"/>
          <w:szCs w:val="26"/>
        </w:rPr>
        <w:t>Администраци</w:t>
      </w:r>
      <w:r>
        <w:rPr>
          <w:sz w:val="26"/>
          <w:szCs w:val="26"/>
        </w:rPr>
        <w:t>я</w:t>
      </w:r>
      <w:r w:rsidRPr="0045165E">
        <w:rPr>
          <w:sz w:val="26"/>
          <w:szCs w:val="26"/>
        </w:rPr>
        <w:t xml:space="preserve"> городского округа </w:t>
      </w:r>
      <w:r>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регистрирует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Pr>
          <w:sz w:val="26"/>
          <w:szCs w:val="26"/>
        </w:rPr>
        <w:t>ет</w:t>
      </w:r>
      <w:r w:rsidRPr="0045165E">
        <w:rPr>
          <w:sz w:val="26"/>
          <w:szCs w:val="26"/>
        </w:rPr>
        <w:t xml:space="preserve"> в аренду эксплуатирующим их теплоснабжающим организациям.</w:t>
      </w:r>
      <w:r>
        <w:rPr>
          <w:sz w:val="26"/>
          <w:szCs w:val="26"/>
        </w:rPr>
        <w:t xml:space="preserve"> </w:t>
      </w:r>
    </w:p>
    <w:p w:rsidR="00F86117" w:rsidRDefault="00F86117" w:rsidP="00F86117">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Cs w:val="26"/>
        </w:rPr>
      </w:pPr>
      <w:r w:rsidRPr="00602792">
        <w:rPr>
          <w:szCs w:val="26"/>
        </w:rPr>
        <w:t xml:space="preserve">В 2018 году зарегистрировано право собственности муниципального образования городской округ город Шарья на 18 </w:t>
      </w:r>
      <w:r>
        <w:rPr>
          <w:szCs w:val="26"/>
        </w:rPr>
        <w:t xml:space="preserve">участков </w:t>
      </w:r>
      <w:r w:rsidRPr="00602792">
        <w:rPr>
          <w:szCs w:val="26"/>
        </w:rPr>
        <w:t>бесхозяйных сетей теплоснабжения</w:t>
      </w:r>
      <w:r>
        <w:rPr>
          <w:szCs w:val="26"/>
        </w:rPr>
        <w:t xml:space="preserve"> суммарной протяженностью 2463 м</w:t>
      </w:r>
      <w:r w:rsidRPr="00602792">
        <w:rPr>
          <w:szCs w:val="26"/>
        </w:rPr>
        <w:t>, присоединенных к сетям МУП «Шарьинская ТЭЦ».</w:t>
      </w:r>
      <w:r w:rsidR="002831CA">
        <w:rPr>
          <w:szCs w:val="26"/>
        </w:rPr>
        <w:t xml:space="preserve"> </w:t>
      </w:r>
      <w:r w:rsidR="002831CA" w:rsidRPr="00602792">
        <w:rPr>
          <w:szCs w:val="26"/>
        </w:rPr>
        <w:t>Сведения по этим участкам приведены в таблице 1.3.</w:t>
      </w:r>
      <w:r w:rsidR="002831CA">
        <w:rPr>
          <w:szCs w:val="26"/>
        </w:rPr>
        <w:t>3 книги 2</w:t>
      </w:r>
      <w:r w:rsidR="002831CA" w:rsidRPr="00602792">
        <w:rPr>
          <w:szCs w:val="26"/>
        </w:rPr>
        <w:t>.</w:t>
      </w:r>
      <w:r w:rsidRPr="00602792">
        <w:rPr>
          <w:szCs w:val="26"/>
        </w:rPr>
        <w:t xml:space="preserve"> В настоящее время данные сети переданы в хозяйственное ведение МУП «Шарьинская ТЭЦ». В 2019 году бесхозяйных сетей теплоснабжения не выявлено.</w:t>
      </w:r>
    </w:p>
    <w:p w:rsidR="00F35050" w:rsidRDefault="00F86117" w:rsidP="002831CA">
      <w:pPr>
        <w:ind w:firstLine="708"/>
        <w:jc w:val="both"/>
        <w:rPr>
          <w:sz w:val="26"/>
          <w:szCs w:val="26"/>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w:t>
      </w:r>
      <w:r>
        <w:rPr>
          <w:sz w:val="26"/>
          <w:szCs w:val="26"/>
        </w:rPr>
        <w:t xml:space="preserve"> и 2022</w:t>
      </w:r>
      <w:r w:rsidRPr="00D576D9">
        <w:rPr>
          <w:sz w:val="26"/>
          <w:szCs w:val="26"/>
        </w:rPr>
        <w:t xml:space="preserve"> год</w:t>
      </w:r>
      <w:r>
        <w:rPr>
          <w:sz w:val="26"/>
          <w:szCs w:val="26"/>
        </w:rPr>
        <w:t>ах</w:t>
      </w:r>
      <w:r w:rsidRPr="00D576D9">
        <w:rPr>
          <w:sz w:val="26"/>
          <w:szCs w:val="26"/>
        </w:rPr>
        <w:t xml:space="preserve"> бесхозяйны</w:t>
      </w:r>
      <w:r>
        <w:rPr>
          <w:sz w:val="26"/>
          <w:szCs w:val="26"/>
        </w:rPr>
        <w:t>х сетей не</w:t>
      </w:r>
      <w:r w:rsidRPr="00D576D9">
        <w:rPr>
          <w:sz w:val="26"/>
          <w:szCs w:val="26"/>
        </w:rPr>
        <w:t xml:space="preserve"> о</w:t>
      </w:r>
      <w:r>
        <w:rPr>
          <w:sz w:val="26"/>
          <w:szCs w:val="26"/>
        </w:rPr>
        <w:t xml:space="preserve">формлено. В настоящее время </w:t>
      </w:r>
      <w:r w:rsidRPr="00E7131A">
        <w:rPr>
          <w:sz w:val="26"/>
          <w:szCs w:val="26"/>
        </w:rPr>
        <w:t>подготовлен</w:t>
      </w:r>
      <w:r>
        <w:rPr>
          <w:sz w:val="26"/>
          <w:szCs w:val="26"/>
        </w:rPr>
        <w:t xml:space="preserve">о </w:t>
      </w:r>
      <w:r w:rsidRPr="00F86117">
        <w:rPr>
          <w:rFonts w:eastAsia="Times New Roman"/>
          <w:color w:val="000000"/>
          <w:sz w:val="26"/>
          <w:szCs w:val="26"/>
        </w:rPr>
        <w:fldChar w:fldCharType="begin"/>
      </w:r>
      <w:r w:rsidRPr="00F86117">
        <w:rPr>
          <w:rFonts w:eastAsia="Times New Roman"/>
          <w:color w:val="000000"/>
          <w:sz w:val="26"/>
          <w:szCs w:val="26"/>
        </w:rPr>
        <w:instrText xml:space="preserve"> =SUM(ABOVE) </w:instrText>
      </w:r>
      <w:r w:rsidRPr="00F86117">
        <w:rPr>
          <w:rFonts w:eastAsia="Times New Roman"/>
          <w:color w:val="000000"/>
          <w:sz w:val="26"/>
          <w:szCs w:val="26"/>
        </w:rPr>
        <w:fldChar w:fldCharType="separate"/>
      </w:r>
      <w:r w:rsidRPr="00F86117">
        <w:rPr>
          <w:rFonts w:eastAsia="Times New Roman"/>
          <w:noProof/>
          <w:color w:val="000000"/>
          <w:sz w:val="26"/>
          <w:szCs w:val="26"/>
        </w:rPr>
        <w:t>2596,9</w:t>
      </w:r>
      <w:r w:rsidRPr="00F86117">
        <w:rPr>
          <w:rFonts w:eastAsia="Times New Roman"/>
          <w:color w:val="000000"/>
          <w:sz w:val="26"/>
          <w:szCs w:val="26"/>
        </w:rPr>
        <w:fldChar w:fldCharType="end"/>
      </w:r>
      <w:r w:rsidRPr="00F86117">
        <w:rPr>
          <w:rFonts w:eastAsia="Times New Roman"/>
          <w:color w:val="000000"/>
          <w:sz w:val="26"/>
          <w:szCs w:val="26"/>
        </w:rPr>
        <w:t xml:space="preserve"> м</w:t>
      </w:r>
      <w:r w:rsidRPr="00E7131A">
        <w:rPr>
          <w:sz w:val="26"/>
          <w:szCs w:val="26"/>
        </w:rPr>
        <w:t xml:space="preserve"> бесхозяйных тепловых сетей, для признания права муниципальной собственности</w:t>
      </w:r>
      <w:r>
        <w:rPr>
          <w:sz w:val="26"/>
          <w:szCs w:val="26"/>
        </w:rPr>
        <w:t>.</w:t>
      </w:r>
      <w:r w:rsidR="002831CA" w:rsidRPr="002831CA">
        <w:rPr>
          <w:sz w:val="26"/>
          <w:szCs w:val="26"/>
        </w:rPr>
        <w:t xml:space="preserve"> </w:t>
      </w:r>
      <w:r w:rsidR="002831CA" w:rsidRPr="00602792">
        <w:rPr>
          <w:sz w:val="26"/>
          <w:szCs w:val="26"/>
        </w:rPr>
        <w:t>Сведения по этим участкам приведены в таблице 1.3.4</w:t>
      </w:r>
      <w:r w:rsidR="002831CA">
        <w:rPr>
          <w:sz w:val="26"/>
          <w:szCs w:val="26"/>
        </w:rPr>
        <w:t xml:space="preserve"> книги 2</w:t>
      </w:r>
      <w:r w:rsidR="002831CA" w:rsidRPr="00602792">
        <w:rPr>
          <w:sz w:val="26"/>
          <w:szCs w:val="26"/>
        </w:rPr>
        <w:t>.</w:t>
      </w:r>
    </w:p>
    <w:p w:rsidR="00F86117" w:rsidRDefault="00F86117" w:rsidP="00F86117">
      <w:pPr>
        <w:jc w:val="both"/>
        <w:rPr>
          <w:sz w:val="26"/>
          <w:szCs w:val="26"/>
        </w:rPr>
      </w:pPr>
    </w:p>
    <w:p w:rsidR="002831CA" w:rsidRPr="000C6EF4" w:rsidRDefault="00F86117" w:rsidP="002831CA">
      <w:pPr>
        <w:spacing w:after="120"/>
        <w:jc w:val="both"/>
        <w:rPr>
          <w:bCs/>
          <w:color w:val="000000"/>
          <w:sz w:val="26"/>
          <w:szCs w:val="26"/>
        </w:rPr>
      </w:pPr>
      <w:r>
        <w:rPr>
          <w:b/>
          <w:sz w:val="26"/>
          <w:szCs w:val="26"/>
        </w:rPr>
        <w:t xml:space="preserve">2.3 </w:t>
      </w:r>
      <w:r w:rsidRPr="0027196E">
        <w:rPr>
          <w:b/>
          <w:sz w:val="26"/>
          <w:szCs w:val="26"/>
        </w:rPr>
        <w:t>Зоны действия источников теплоснабжения</w:t>
      </w:r>
    </w:p>
    <w:p w:rsidR="002831CA" w:rsidRDefault="002831CA" w:rsidP="002831CA">
      <w:pPr>
        <w:ind w:firstLine="567"/>
        <w:jc w:val="both"/>
        <w:rPr>
          <w:bCs/>
          <w:sz w:val="26"/>
          <w:szCs w:val="26"/>
        </w:rPr>
      </w:pPr>
      <w:r w:rsidRPr="000C6EF4">
        <w:rPr>
          <w:bCs/>
          <w:sz w:val="26"/>
          <w:szCs w:val="26"/>
        </w:rPr>
        <w:t xml:space="preserve">Котельные </w:t>
      </w:r>
      <w:r w:rsidRPr="003E37F2">
        <w:rPr>
          <w:bCs/>
          <w:sz w:val="26"/>
          <w:szCs w:val="26"/>
        </w:rPr>
        <w:t>МУП «Шарьинская ТЭЦ»</w:t>
      </w:r>
      <w:r w:rsidRPr="000C6EF4">
        <w:rPr>
          <w:bCs/>
          <w:sz w:val="26"/>
          <w:szCs w:val="26"/>
        </w:rPr>
        <w:t xml:space="preserve"> географически распределены по всей территории города </w:t>
      </w:r>
      <w:r>
        <w:rPr>
          <w:bCs/>
          <w:sz w:val="26"/>
          <w:szCs w:val="26"/>
        </w:rPr>
        <w:t xml:space="preserve">Шарьи </w:t>
      </w:r>
      <w:r w:rsidRPr="000C6EF4">
        <w:rPr>
          <w:bCs/>
          <w:sz w:val="26"/>
          <w:szCs w:val="26"/>
        </w:rPr>
        <w:t>и обслуживают, в основном, социальные учреждения и общественные здания.</w:t>
      </w:r>
      <w:r>
        <w:rPr>
          <w:bCs/>
          <w:sz w:val="26"/>
          <w:szCs w:val="26"/>
        </w:rPr>
        <w:t xml:space="preserve"> Котельная №9 расположена в пгт Ветлужский.</w:t>
      </w:r>
      <w:r w:rsidRPr="000C6EF4">
        <w:rPr>
          <w:bCs/>
          <w:sz w:val="26"/>
          <w:szCs w:val="26"/>
        </w:rPr>
        <w:t xml:space="preserve"> Средняя протяженность тепловых сетей от котельных составляет около </w:t>
      </w:r>
      <w:r w:rsidRPr="0042312C">
        <w:rPr>
          <w:bCs/>
          <w:sz w:val="26"/>
          <w:szCs w:val="26"/>
        </w:rPr>
        <w:t>2</w:t>
      </w:r>
      <w:r>
        <w:rPr>
          <w:bCs/>
          <w:sz w:val="26"/>
          <w:szCs w:val="26"/>
        </w:rPr>
        <w:t>67</w:t>
      </w:r>
      <w:r w:rsidRPr="000C6EF4">
        <w:rPr>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 слесарей) и низок КПД котлов.</w:t>
      </w:r>
    </w:p>
    <w:p w:rsidR="002831CA" w:rsidRPr="000C6EF4" w:rsidRDefault="002831CA" w:rsidP="002831CA">
      <w:pPr>
        <w:ind w:firstLine="567"/>
        <w:jc w:val="both"/>
        <w:rPr>
          <w:bCs/>
          <w:sz w:val="26"/>
          <w:szCs w:val="26"/>
        </w:rPr>
      </w:pPr>
      <w:r w:rsidRPr="000C6EF4">
        <w:rPr>
          <w:bCs/>
          <w:sz w:val="26"/>
          <w:szCs w:val="26"/>
        </w:rPr>
        <w:t>МУП «Шарьинская ТЭЦ» осуществляет теплоснабжение подавляющего большинства потребителей города (объекты промышленного производства</w:t>
      </w:r>
      <w:r>
        <w:rPr>
          <w:bCs/>
          <w:sz w:val="26"/>
          <w:szCs w:val="26"/>
        </w:rPr>
        <w:t>,</w:t>
      </w:r>
      <w:r w:rsidRPr="000C6EF4">
        <w:rPr>
          <w:bCs/>
          <w:sz w:val="26"/>
          <w:szCs w:val="26"/>
        </w:rPr>
        <w:t xml:space="preserve"> социального назначения</w:t>
      </w:r>
      <w:r>
        <w:rPr>
          <w:bCs/>
          <w:sz w:val="26"/>
          <w:szCs w:val="26"/>
        </w:rPr>
        <w:t>, бюджетные учреждения и частные организации</w:t>
      </w:r>
      <w:r w:rsidRPr="000C6EF4">
        <w:rPr>
          <w:bCs/>
          <w:sz w:val="26"/>
          <w:szCs w:val="26"/>
        </w:rPr>
        <w:t xml:space="preserve"> </w:t>
      </w:r>
      <w:r w:rsidRPr="00AB2807">
        <w:rPr>
          <w:bCs/>
          <w:sz w:val="26"/>
          <w:szCs w:val="26"/>
        </w:rPr>
        <w:t>— 219 шт., жилой фонд — 1315 домов)</w:t>
      </w:r>
      <w:r>
        <w:rPr>
          <w:bCs/>
          <w:sz w:val="26"/>
          <w:szCs w:val="26"/>
        </w:rPr>
        <w:t>, расположенных к северу от железной дороги,</w:t>
      </w:r>
      <w:r w:rsidRPr="000C6EF4">
        <w:rPr>
          <w:bCs/>
          <w:sz w:val="26"/>
          <w:szCs w:val="26"/>
        </w:rPr>
        <w:t xml:space="preserve"> в следующих районах города:</w:t>
      </w:r>
    </w:p>
    <w:p w:rsidR="002831CA" w:rsidRPr="000C6EF4" w:rsidRDefault="002831CA" w:rsidP="002831CA">
      <w:pPr>
        <w:ind w:firstLine="567"/>
        <w:jc w:val="both"/>
        <w:rPr>
          <w:bCs/>
          <w:sz w:val="26"/>
          <w:szCs w:val="26"/>
        </w:rPr>
      </w:pPr>
      <w:r w:rsidRPr="000C6EF4">
        <w:rPr>
          <w:bCs/>
          <w:sz w:val="26"/>
          <w:szCs w:val="26"/>
        </w:rPr>
        <w:t xml:space="preserve">-весь </w:t>
      </w:r>
      <w:proofErr w:type="spellStart"/>
      <w:r w:rsidRPr="000C6EF4">
        <w:rPr>
          <w:bCs/>
          <w:sz w:val="26"/>
          <w:szCs w:val="26"/>
        </w:rPr>
        <w:t>п</w:t>
      </w:r>
      <w:r>
        <w:rPr>
          <w:bCs/>
          <w:sz w:val="26"/>
          <w:szCs w:val="26"/>
        </w:rPr>
        <w:t>.г.т</w:t>
      </w:r>
      <w:proofErr w:type="spellEnd"/>
      <w:r>
        <w:rPr>
          <w:bCs/>
          <w:sz w:val="26"/>
          <w:szCs w:val="26"/>
        </w:rPr>
        <w:t>.</w:t>
      </w:r>
      <w:r w:rsidRPr="000C6EF4">
        <w:rPr>
          <w:bCs/>
          <w:sz w:val="26"/>
          <w:szCs w:val="26"/>
        </w:rPr>
        <w:t xml:space="preserve"> «Ветлужский», для чего с ТЭЦ отходят 2 тепломагистрали: на центральную часть поселка и на </w:t>
      </w:r>
      <w:r>
        <w:rPr>
          <w:bCs/>
          <w:sz w:val="26"/>
          <w:szCs w:val="26"/>
        </w:rPr>
        <w:t>п. Поссовет</w:t>
      </w:r>
      <w:r w:rsidRPr="000C6EF4">
        <w:rPr>
          <w:bCs/>
          <w:sz w:val="26"/>
          <w:szCs w:val="26"/>
        </w:rPr>
        <w:t>;</w:t>
      </w:r>
    </w:p>
    <w:p w:rsidR="002831CA" w:rsidRPr="000C6EF4" w:rsidRDefault="002831CA" w:rsidP="002831CA">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2831CA" w:rsidRPr="000C6EF4" w:rsidRDefault="002831CA" w:rsidP="002831CA">
      <w:pPr>
        <w:ind w:firstLine="567"/>
        <w:jc w:val="both"/>
        <w:rPr>
          <w:bCs/>
          <w:sz w:val="26"/>
          <w:szCs w:val="26"/>
        </w:rPr>
      </w:pPr>
      <w:r w:rsidRPr="000C6EF4">
        <w:rPr>
          <w:bCs/>
          <w:sz w:val="26"/>
          <w:szCs w:val="26"/>
        </w:rPr>
        <w:t xml:space="preserve"> - ул. Монтажников – диаметром 89 мм;</w:t>
      </w:r>
    </w:p>
    <w:p w:rsidR="002831CA" w:rsidRPr="000C6EF4" w:rsidRDefault="002831CA" w:rsidP="002831CA">
      <w:pPr>
        <w:ind w:firstLine="567"/>
        <w:jc w:val="both"/>
        <w:rPr>
          <w:bCs/>
          <w:sz w:val="26"/>
          <w:szCs w:val="26"/>
        </w:rPr>
      </w:pPr>
      <w:r w:rsidRPr="000C6EF4">
        <w:rPr>
          <w:bCs/>
          <w:sz w:val="26"/>
          <w:szCs w:val="26"/>
        </w:rPr>
        <w:t xml:space="preserve"> - поселок Новый – диаметром 219 мм;</w:t>
      </w:r>
    </w:p>
    <w:p w:rsidR="002831CA" w:rsidRPr="000C6EF4" w:rsidRDefault="002831CA" w:rsidP="002831CA">
      <w:pPr>
        <w:ind w:firstLine="567"/>
        <w:jc w:val="both"/>
        <w:rPr>
          <w:bCs/>
          <w:sz w:val="26"/>
          <w:szCs w:val="26"/>
        </w:rPr>
      </w:pPr>
      <w:r w:rsidRPr="000C6EF4">
        <w:rPr>
          <w:bCs/>
          <w:sz w:val="26"/>
          <w:szCs w:val="26"/>
        </w:rPr>
        <w:t xml:space="preserve"> - деревню </w:t>
      </w:r>
      <w:proofErr w:type="spellStart"/>
      <w:r w:rsidRPr="000C6EF4">
        <w:rPr>
          <w:bCs/>
          <w:sz w:val="26"/>
          <w:szCs w:val="26"/>
        </w:rPr>
        <w:t>Алешунино</w:t>
      </w:r>
      <w:proofErr w:type="spellEnd"/>
      <w:r w:rsidRPr="000C6EF4">
        <w:rPr>
          <w:bCs/>
          <w:sz w:val="26"/>
          <w:szCs w:val="26"/>
        </w:rPr>
        <w:t xml:space="preserve"> – диаметром 159 мм;</w:t>
      </w:r>
    </w:p>
    <w:p w:rsidR="002831CA" w:rsidRPr="000C6EF4" w:rsidRDefault="002831CA" w:rsidP="002831CA">
      <w:pPr>
        <w:ind w:firstLine="567"/>
        <w:jc w:val="both"/>
        <w:rPr>
          <w:bCs/>
          <w:sz w:val="26"/>
          <w:szCs w:val="26"/>
        </w:rPr>
      </w:pPr>
      <w:r w:rsidRPr="000C6EF4">
        <w:rPr>
          <w:bCs/>
          <w:sz w:val="26"/>
          <w:szCs w:val="26"/>
        </w:rPr>
        <w:t xml:space="preserve"> - ул. Хирурга Крылова - ул. Больничный городок – диаметром 273 мм;</w:t>
      </w:r>
    </w:p>
    <w:p w:rsidR="002831CA" w:rsidRPr="000C6EF4" w:rsidRDefault="002831CA" w:rsidP="002831CA">
      <w:pPr>
        <w:ind w:firstLine="567"/>
        <w:jc w:val="both"/>
        <w:rPr>
          <w:bCs/>
          <w:sz w:val="26"/>
          <w:szCs w:val="26"/>
        </w:rPr>
      </w:pPr>
      <w:r w:rsidRPr="000C6EF4">
        <w:rPr>
          <w:bCs/>
          <w:sz w:val="26"/>
          <w:szCs w:val="26"/>
        </w:rPr>
        <w:t xml:space="preserve"> - ул. Ленина и центр города – диаметром 425 мм;</w:t>
      </w:r>
    </w:p>
    <w:p w:rsidR="002831CA" w:rsidRPr="000C6EF4" w:rsidRDefault="002831CA" w:rsidP="002831CA">
      <w:pPr>
        <w:ind w:firstLine="567"/>
        <w:jc w:val="both"/>
        <w:rPr>
          <w:bCs/>
          <w:sz w:val="26"/>
          <w:szCs w:val="26"/>
        </w:rPr>
      </w:pPr>
      <w:r w:rsidRPr="000C6EF4">
        <w:rPr>
          <w:bCs/>
          <w:sz w:val="26"/>
          <w:szCs w:val="26"/>
        </w:rPr>
        <w:t xml:space="preserve"> - ул. Юбилейную – диаметром 273 мм;</w:t>
      </w:r>
    </w:p>
    <w:p w:rsidR="002831CA" w:rsidRPr="000C6EF4" w:rsidRDefault="002831CA" w:rsidP="002831CA">
      <w:pPr>
        <w:ind w:firstLine="567"/>
        <w:jc w:val="both"/>
        <w:rPr>
          <w:bCs/>
          <w:sz w:val="26"/>
          <w:szCs w:val="26"/>
        </w:rPr>
      </w:pPr>
      <w:r w:rsidRPr="000C6EF4">
        <w:rPr>
          <w:bCs/>
          <w:sz w:val="26"/>
          <w:szCs w:val="26"/>
        </w:rPr>
        <w:t xml:space="preserve"> - ул. 50 лет Советской Власти – 273 мм;</w:t>
      </w:r>
    </w:p>
    <w:p w:rsidR="002831CA" w:rsidRDefault="002831CA" w:rsidP="002831CA">
      <w:pPr>
        <w:pStyle w:val="ConsPlusNormal"/>
        <w:widowControl/>
        <w:ind w:firstLine="567"/>
        <w:jc w:val="both"/>
        <w:rPr>
          <w:rFonts w:ascii="Times New Roman" w:hAnsi="Times New Roman" w:cs="Times New Roman"/>
          <w:bCs/>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r>
        <w:rPr>
          <w:rFonts w:ascii="Times New Roman" w:hAnsi="Times New Roman" w:cs="Times New Roman"/>
          <w:bCs/>
          <w:sz w:val="26"/>
          <w:szCs w:val="26"/>
        </w:rPr>
        <w:t>;</w:t>
      </w:r>
    </w:p>
    <w:p w:rsidR="002831CA" w:rsidRDefault="002831CA" w:rsidP="002831C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 привокзальный микрорайон (новая теплотрасса) – диаметром 219 мм.</w:t>
      </w:r>
    </w:p>
    <w:p w:rsidR="002831CA" w:rsidRPr="000C6EF4" w:rsidRDefault="002831CA" w:rsidP="002831CA">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 xml:space="preserve">К югу от железной дороги распложено </w:t>
      </w:r>
      <w:r w:rsidR="00C56C21">
        <w:rPr>
          <w:rFonts w:ascii="Times New Roman" w:hAnsi="Times New Roman" w:cs="Times New Roman"/>
          <w:bCs/>
          <w:sz w:val="26"/>
          <w:szCs w:val="26"/>
        </w:rPr>
        <w:t>12 котельных, которые отапливают школы №2, №4, детсады №11 и №14 военкомат, гараж</w:t>
      </w:r>
      <w:r w:rsidR="000E0FBC">
        <w:rPr>
          <w:rFonts w:ascii="Times New Roman" w:hAnsi="Times New Roman" w:cs="Times New Roman"/>
          <w:bCs/>
          <w:sz w:val="26"/>
          <w:szCs w:val="26"/>
        </w:rPr>
        <w:t xml:space="preserve"> дрезин, здание «Ростелекома», </w:t>
      </w:r>
      <w:r w:rsidR="00F9782D">
        <w:rPr>
          <w:rFonts w:ascii="Times New Roman" w:hAnsi="Times New Roman" w:cs="Times New Roman"/>
          <w:bCs/>
          <w:sz w:val="26"/>
          <w:szCs w:val="26"/>
        </w:rPr>
        <w:t>24 жилых дома.</w:t>
      </w:r>
    </w:p>
    <w:p w:rsidR="002831CA" w:rsidRPr="000C6EF4" w:rsidRDefault="002831CA" w:rsidP="002831CA">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При этом в северо-восточных зонах застройки, удаленных от тепловых сетей ТЭЦ, целесообразно </w:t>
      </w:r>
      <w:r w:rsidRPr="000C6EF4">
        <w:rPr>
          <w:rFonts w:ascii="Times New Roman" w:hAnsi="Times New Roman" w:cs="Times New Roman"/>
          <w:bCs/>
          <w:sz w:val="26"/>
          <w:szCs w:val="26"/>
        </w:rPr>
        <w:lastRenderedPageBreak/>
        <w:t xml:space="preserve">строительство автономных </w:t>
      </w:r>
      <w:r>
        <w:rPr>
          <w:rFonts w:ascii="Times New Roman" w:hAnsi="Times New Roman" w:cs="Times New Roman"/>
          <w:bCs/>
          <w:sz w:val="26"/>
          <w:szCs w:val="26"/>
        </w:rPr>
        <w:t xml:space="preserve">газовых </w:t>
      </w:r>
      <w:r w:rsidRPr="000C6EF4">
        <w:rPr>
          <w:rFonts w:ascii="Times New Roman" w:hAnsi="Times New Roman" w:cs="Times New Roman"/>
          <w:bCs/>
          <w:sz w:val="26"/>
          <w:szCs w:val="26"/>
        </w:rPr>
        <w:t xml:space="preserve">блочно-модульных котельных (БМК) или организация индивидуального теплоснабжения объектов нового строительства за счет использования </w:t>
      </w:r>
      <w:r>
        <w:rPr>
          <w:rFonts w:ascii="Times New Roman" w:hAnsi="Times New Roman" w:cs="Times New Roman"/>
          <w:bCs/>
          <w:sz w:val="26"/>
          <w:szCs w:val="26"/>
        </w:rPr>
        <w:t>природного газа</w:t>
      </w:r>
      <w:r w:rsidRPr="000C6EF4">
        <w:rPr>
          <w:rFonts w:ascii="Times New Roman" w:hAnsi="Times New Roman" w:cs="Times New Roman"/>
          <w:bCs/>
          <w:sz w:val="26"/>
          <w:szCs w:val="26"/>
        </w:rPr>
        <w:t xml:space="preserve">. Решения по строительству БМК целесообразно принимать на стадии проектирования застройщиками новых объектов, не менее чем за год до ввода объектов в эксплуатацию. </w:t>
      </w:r>
    </w:p>
    <w:p w:rsidR="002831CA" w:rsidRPr="000C6EF4" w:rsidRDefault="002831CA" w:rsidP="002831CA">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 xml:space="preserve">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w:t>
      </w:r>
      <w:r>
        <w:rPr>
          <w:rFonts w:ascii="Times New Roman" w:hAnsi="Times New Roman" w:cs="Times New Roman"/>
          <w:bCs/>
          <w:sz w:val="26"/>
          <w:szCs w:val="26"/>
        </w:rPr>
        <w:t xml:space="preserve">значительный </w:t>
      </w:r>
      <w:r w:rsidRPr="000C6EF4">
        <w:rPr>
          <w:rFonts w:ascii="Times New Roman" w:hAnsi="Times New Roman" w:cs="Times New Roman"/>
          <w:bCs/>
          <w:sz w:val="26"/>
          <w:szCs w:val="26"/>
        </w:rPr>
        <w:t>резерв по пропускной способности.</w:t>
      </w:r>
    </w:p>
    <w:p w:rsidR="002831CA" w:rsidRPr="000C6EF4" w:rsidRDefault="002831CA" w:rsidP="002831CA">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 xml:space="preserve">Согласно реестру, числится </w:t>
      </w:r>
      <w:r w:rsidRPr="002E3ACA">
        <w:rPr>
          <w:rFonts w:ascii="Times New Roman" w:hAnsi="Times New Roman" w:cs="Times New Roman"/>
          <w:sz w:val="26"/>
          <w:szCs w:val="26"/>
        </w:rPr>
        <w:t>16</w:t>
      </w:r>
      <w:r>
        <w:rPr>
          <w:rFonts w:ascii="Times New Roman" w:hAnsi="Times New Roman" w:cs="Times New Roman"/>
          <w:sz w:val="26"/>
          <w:szCs w:val="26"/>
        </w:rPr>
        <w:t>34</w:t>
      </w:r>
      <w:r w:rsidRPr="002E3ACA">
        <w:rPr>
          <w:rFonts w:ascii="Times New Roman" w:hAnsi="Times New Roman" w:cs="Times New Roman"/>
          <w:sz w:val="26"/>
          <w:szCs w:val="26"/>
        </w:rPr>
        <w:t xml:space="preserve"> подключенных потребител</w:t>
      </w:r>
      <w:r>
        <w:rPr>
          <w:rFonts w:ascii="Times New Roman" w:hAnsi="Times New Roman" w:cs="Times New Roman"/>
          <w:sz w:val="26"/>
          <w:szCs w:val="26"/>
        </w:rPr>
        <w:t xml:space="preserve">я. </w:t>
      </w:r>
      <w:r w:rsidRPr="002E3ACA">
        <w:rPr>
          <w:rFonts w:ascii="Times New Roman" w:hAnsi="Times New Roman" w:cs="Times New Roman"/>
          <w:sz w:val="26"/>
          <w:szCs w:val="26"/>
        </w:rPr>
        <w:t>Общая тепловая нагрузка на Шарьинскую ТЭЦ на конец 2021 года составила 10</w:t>
      </w:r>
      <w:r>
        <w:rPr>
          <w:rFonts w:ascii="Times New Roman" w:hAnsi="Times New Roman" w:cs="Times New Roman"/>
          <w:sz w:val="26"/>
          <w:szCs w:val="26"/>
        </w:rPr>
        <w:t>3</w:t>
      </w:r>
      <w:r w:rsidRPr="002E3ACA">
        <w:rPr>
          <w:rFonts w:ascii="Times New Roman" w:hAnsi="Times New Roman" w:cs="Times New Roman"/>
          <w:sz w:val="26"/>
          <w:szCs w:val="26"/>
        </w:rPr>
        <w:t>,</w:t>
      </w:r>
      <w:r>
        <w:rPr>
          <w:rFonts w:ascii="Times New Roman" w:hAnsi="Times New Roman" w:cs="Times New Roman"/>
          <w:sz w:val="26"/>
          <w:szCs w:val="26"/>
        </w:rPr>
        <w:t>0815</w:t>
      </w:r>
      <w:r w:rsidRPr="002E3ACA">
        <w:rPr>
          <w:rFonts w:ascii="Times New Roman" w:hAnsi="Times New Roman" w:cs="Times New Roman"/>
          <w:sz w:val="26"/>
          <w:szCs w:val="26"/>
        </w:rPr>
        <w:t xml:space="preserve"> Гкал/ч.</w:t>
      </w:r>
      <w:r w:rsidRPr="000C6EF4">
        <w:rPr>
          <w:rFonts w:ascii="Times New Roman" w:hAnsi="Times New Roman" w:cs="Times New Roman"/>
          <w:sz w:val="26"/>
          <w:szCs w:val="26"/>
        </w:rPr>
        <w:t xml:space="preserve"> </w:t>
      </w:r>
    </w:p>
    <w:p w:rsidR="002831CA" w:rsidRPr="00794B25" w:rsidRDefault="002831CA" w:rsidP="002831CA">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Pr>
          <w:rFonts w:ascii="Times New Roman" w:hAnsi="Times New Roman" w:cs="Times New Roman"/>
          <w:color w:val="000000"/>
          <w:spacing w:val="-2"/>
          <w:sz w:val="26"/>
          <w:szCs w:val="26"/>
        </w:rPr>
        <w:t>22</w:t>
      </w:r>
      <w:r w:rsidRPr="00794B25">
        <w:rPr>
          <w:rFonts w:ascii="Times New Roman" w:hAnsi="Times New Roman" w:cs="Times New Roman"/>
          <w:color w:val="000000"/>
          <w:spacing w:val="-2"/>
          <w:sz w:val="26"/>
          <w:szCs w:val="26"/>
        </w:rPr>
        <w:t xml:space="preserve"> году продолжалось строительство и ввод объектов социального назначения. Однако, сведени</w:t>
      </w:r>
      <w:r>
        <w:rPr>
          <w:rFonts w:ascii="Times New Roman" w:hAnsi="Times New Roman" w:cs="Times New Roman"/>
          <w:color w:val="000000"/>
          <w:spacing w:val="-2"/>
          <w:sz w:val="26"/>
          <w:szCs w:val="26"/>
        </w:rPr>
        <w:t>я</w:t>
      </w:r>
      <w:r w:rsidRPr="00794B25">
        <w:rPr>
          <w:rFonts w:ascii="Times New Roman" w:hAnsi="Times New Roman" w:cs="Times New Roman"/>
          <w:color w:val="000000"/>
          <w:spacing w:val="-2"/>
          <w:sz w:val="26"/>
          <w:szCs w:val="26"/>
        </w:rPr>
        <w:t xml:space="preserve"> о подключении этих объектов на Шарьинскую ТЭЦ </w:t>
      </w:r>
      <w:r>
        <w:rPr>
          <w:rFonts w:ascii="Times New Roman" w:hAnsi="Times New Roman" w:cs="Times New Roman"/>
          <w:color w:val="000000"/>
          <w:spacing w:val="-2"/>
          <w:sz w:val="26"/>
          <w:szCs w:val="26"/>
        </w:rPr>
        <w:t>отсутствуют</w:t>
      </w:r>
      <w:r w:rsidRPr="00794B25">
        <w:rPr>
          <w:rFonts w:ascii="Times New Roman" w:hAnsi="Times New Roman" w:cs="Times New Roman"/>
          <w:color w:val="000000"/>
          <w:spacing w:val="-2"/>
          <w:sz w:val="26"/>
          <w:szCs w:val="26"/>
        </w:rPr>
        <w:t xml:space="preserve">. </w:t>
      </w:r>
      <w:r w:rsidRPr="00794B25">
        <w:rPr>
          <w:rFonts w:ascii="Times New Roman" w:hAnsi="Times New Roman" w:cs="Times New Roman"/>
          <w:sz w:val="26"/>
          <w:szCs w:val="26"/>
        </w:rPr>
        <w:t>Перечень объектов, введенных в эксплуатацию в 202</w:t>
      </w:r>
      <w:r>
        <w:rPr>
          <w:rFonts w:ascii="Times New Roman" w:hAnsi="Times New Roman" w:cs="Times New Roman"/>
          <w:sz w:val="26"/>
          <w:szCs w:val="26"/>
        </w:rPr>
        <w:t>2</w:t>
      </w:r>
      <w:r w:rsidRPr="00794B25">
        <w:rPr>
          <w:rFonts w:ascii="Times New Roman" w:hAnsi="Times New Roman" w:cs="Times New Roman"/>
          <w:sz w:val="26"/>
          <w:szCs w:val="26"/>
        </w:rPr>
        <w:t xml:space="preserve"> году</w:t>
      </w:r>
      <w:r>
        <w:rPr>
          <w:rFonts w:ascii="Times New Roman" w:hAnsi="Times New Roman" w:cs="Times New Roman"/>
          <w:sz w:val="26"/>
          <w:szCs w:val="26"/>
        </w:rPr>
        <w:t>,</w:t>
      </w:r>
      <w:r w:rsidRPr="00794B25">
        <w:rPr>
          <w:rFonts w:ascii="Times New Roman" w:hAnsi="Times New Roman" w:cs="Times New Roman"/>
          <w:color w:val="000000"/>
          <w:spacing w:val="-2"/>
          <w:sz w:val="26"/>
          <w:szCs w:val="26"/>
        </w:rPr>
        <w:t xml:space="preserve"> приведен в таблице </w:t>
      </w:r>
      <w:r>
        <w:rPr>
          <w:rFonts w:ascii="Times New Roman" w:hAnsi="Times New Roman" w:cs="Times New Roman"/>
          <w:color w:val="000000"/>
          <w:spacing w:val="-2"/>
          <w:sz w:val="26"/>
          <w:szCs w:val="26"/>
        </w:rPr>
        <w:t>2.3</w:t>
      </w:r>
      <w:r w:rsidRPr="00794B25">
        <w:rPr>
          <w:rFonts w:ascii="Times New Roman" w:hAnsi="Times New Roman" w:cs="Times New Roman"/>
          <w:color w:val="000000"/>
          <w:spacing w:val="-2"/>
          <w:sz w:val="26"/>
          <w:szCs w:val="26"/>
        </w:rPr>
        <w:t xml:space="preserve">.1. </w:t>
      </w:r>
    </w:p>
    <w:p w:rsidR="002831CA" w:rsidRPr="00794B25" w:rsidRDefault="002831CA" w:rsidP="002831CA">
      <w:pPr>
        <w:spacing w:before="120" w:after="120"/>
        <w:jc w:val="center"/>
        <w:rPr>
          <w:rFonts w:eastAsia="Times New Roman"/>
          <w:sz w:val="26"/>
          <w:szCs w:val="26"/>
        </w:rPr>
      </w:pPr>
      <w:r>
        <w:rPr>
          <w:color w:val="000000"/>
          <w:spacing w:val="-2"/>
          <w:sz w:val="26"/>
          <w:szCs w:val="26"/>
        </w:rPr>
        <w:t>Таблица 2.3.</w:t>
      </w:r>
      <w:r w:rsidRPr="00794B25">
        <w:rPr>
          <w:color w:val="000000"/>
          <w:spacing w:val="-2"/>
          <w:sz w:val="26"/>
          <w:szCs w:val="26"/>
        </w:rPr>
        <w:t xml:space="preserve">1. </w:t>
      </w:r>
      <w:r w:rsidRPr="00794B25">
        <w:rPr>
          <w:sz w:val="26"/>
          <w:szCs w:val="26"/>
        </w:rPr>
        <w:t>Перечень объектов, введенных в эксплуатацию в 202</w:t>
      </w:r>
      <w:r>
        <w:rPr>
          <w:sz w:val="26"/>
          <w:szCs w:val="26"/>
        </w:rPr>
        <w:t>2</w:t>
      </w:r>
      <w:r w:rsidRPr="00794B25">
        <w:rPr>
          <w:sz w:val="26"/>
          <w:szCs w:val="26"/>
        </w:rPr>
        <w:t xml:space="preserve"> году</w:t>
      </w:r>
      <w:r>
        <w:rPr>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3"/>
        <w:gridCol w:w="6289"/>
        <w:gridCol w:w="1621"/>
        <w:gridCol w:w="1704"/>
      </w:tblGrid>
      <w:tr w:rsidR="002831CA" w:rsidRPr="00D76185" w:rsidTr="00EC4C4C">
        <w:tc>
          <w:tcPr>
            <w:tcW w:w="543" w:type="dxa"/>
            <w:shd w:val="clear" w:color="auto" w:fill="auto"/>
            <w:vAlign w:val="center"/>
          </w:tcPr>
          <w:p w:rsidR="002831CA" w:rsidRPr="00D76185" w:rsidRDefault="002831CA" w:rsidP="00EC4C4C">
            <w:pPr>
              <w:tabs>
                <w:tab w:val="left" w:pos="5940"/>
              </w:tabs>
              <w:suppressAutoHyphens w:val="0"/>
              <w:ind w:right="3"/>
              <w:jc w:val="center"/>
              <w:rPr>
                <w:lang w:eastAsia="ru-RU"/>
              </w:rPr>
            </w:pPr>
            <w:r>
              <w:rPr>
                <w:lang w:eastAsia="ru-RU"/>
              </w:rPr>
              <w:t>№ п/</w:t>
            </w:r>
            <w:r w:rsidRPr="00D76185">
              <w:rPr>
                <w:lang w:eastAsia="ru-RU"/>
              </w:rPr>
              <w:t>п</w:t>
            </w:r>
          </w:p>
        </w:tc>
        <w:tc>
          <w:tcPr>
            <w:tcW w:w="6289" w:type="dxa"/>
            <w:shd w:val="clear" w:color="auto" w:fill="auto"/>
            <w:vAlign w:val="center"/>
          </w:tcPr>
          <w:p w:rsidR="002831CA" w:rsidRPr="00D76185" w:rsidRDefault="002831CA" w:rsidP="00EC4C4C">
            <w:pPr>
              <w:tabs>
                <w:tab w:val="left" w:pos="5940"/>
              </w:tabs>
              <w:suppressAutoHyphens w:val="0"/>
              <w:ind w:right="3"/>
              <w:jc w:val="center"/>
              <w:rPr>
                <w:lang w:eastAsia="ru-RU"/>
              </w:rPr>
            </w:pPr>
            <w:r>
              <w:rPr>
                <w:lang w:eastAsia="ru-RU"/>
              </w:rPr>
              <w:t>Наименование, а</w:t>
            </w:r>
            <w:r w:rsidRPr="00D76185">
              <w:rPr>
                <w:lang w:eastAsia="ru-RU"/>
              </w:rPr>
              <w:t>дрес объекта</w:t>
            </w:r>
          </w:p>
        </w:tc>
        <w:tc>
          <w:tcPr>
            <w:tcW w:w="1621" w:type="dxa"/>
            <w:shd w:val="clear" w:color="auto" w:fill="auto"/>
            <w:vAlign w:val="center"/>
          </w:tcPr>
          <w:p w:rsidR="002831CA" w:rsidRPr="00D76185" w:rsidRDefault="002831CA" w:rsidP="00EC4C4C">
            <w:pPr>
              <w:tabs>
                <w:tab w:val="left" w:pos="5940"/>
              </w:tabs>
              <w:suppressAutoHyphens w:val="0"/>
              <w:ind w:right="3"/>
              <w:jc w:val="center"/>
              <w:rPr>
                <w:lang w:eastAsia="ru-RU"/>
              </w:rPr>
            </w:pPr>
            <w:r>
              <w:rPr>
                <w:lang w:eastAsia="ru-RU"/>
              </w:rPr>
              <w:t>П</w:t>
            </w:r>
            <w:r w:rsidRPr="00D76185">
              <w:rPr>
                <w:lang w:eastAsia="ru-RU"/>
              </w:rPr>
              <w:t>лощадь помещений, м²</w:t>
            </w:r>
          </w:p>
        </w:tc>
        <w:tc>
          <w:tcPr>
            <w:tcW w:w="1704" w:type="dxa"/>
            <w:shd w:val="clear" w:color="auto" w:fill="auto"/>
            <w:vAlign w:val="center"/>
          </w:tcPr>
          <w:p w:rsidR="002831CA" w:rsidRPr="00D76185" w:rsidRDefault="002831CA" w:rsidP="00EC4C4C">
            <w:pPr>
              <w:tabs>
                <w:tab w:val="left" w:pos="5940"/>
              </w:tabs>
              <w:suppressAutoHyphens w:val="0"/>
              <w:ind w:right="3"/>
              <w:jc w:val="center"/>
              <w:rPr>
                <w:lang w:eastAsia="ru-RU"/>
              </w:rPr>
            </w:pPr>
            <w:r w:rsidRPr="00D76185">
              <w:rPr>
                <w:lang w:eastAsia="ru-RU"/>
              </w:rPr>
              <w:t>Строительный объём, м³</w:t>
            </w:r>
          </w:p>
        </w:tc>
      </w:tr>
      <w:tr w:rsidR="002831CA" w:rsidRPr="004725C5" w:rsidTr="00EC4C4C">
        <w:tc>
          <w:tcPr>
            <w:tcW w:w="543" w:type="dxa"/>
            <w:shd w:val="clear" w:color="auto" w:fill="auto"/>
            <w:vAlign w:val="center"/>
          </w:tcPr>
          <w:p w:rsidR="002831CA" w:rsidRPr="00D76185" w:rsidRDefault="002831CA" w:rsidP="00EC4C4C">
            <w:pPr>
              <w:suppressAutoHyphens w:val="0"/>
              <w:rPr>
                <w:lang w:eastAsia="ru-RU"/>
              </w:rPr>
            </w:pPr>
            <w:r w:rsidRPr="00D76185">
              <w:rPr>
                <w:lang w:eastAsia="ru-RU"/>
              </w:rPr>
              <w:t>1</w:t>
            </w:r>
          </w:p>
        </w:tc>
        <w:tc>
          <w:tcPr>
            <w:tcW w:w="6289" w:type="dxa"/>
            <w:shd w:val="clear" w:color="auto" w:fill="auto"/>
          </w:tcPr>
          <w:p w:rsidR="002831CA" w:rsidRPr="00D76185" w:rsidRDefault="002831CA" w:rsidP="00EC4C4C">
            <w:pPr>
              <w:suppressAutoHyphens w:val="0"/>
              <w:rPr>
                <w:lang w:eastAsia="ru-RU"/>
              </w:rPr>
            </w:pPr>
            <w:r>
              <w:rPr>
                <w:lang w:eastAsia="ru-RU"/>
              </w:rPr>
              <w:t xml:space="preserve">Здание склада обменного пункта ангарного типа с пристройкой офисных помещений г. Шарья, ул. Ивана Шатрова, д. 22 г </w:t>
            </w:r>
          </w:p>
        </w:tc>
        <w:tc>
          <w:tcPr>
            <w:tcW w:w="1621" w:type="dxa"/>
            <w:shd w:val="clear" w:color="auto" w:fill="auto"/>
            <w:vAlign w:val="center"/>
          </w:tcPr>
          <w:p w:rsidR="002831CA" w:rsidRPr="00D76185" w:rsidRDefault="002831CA" w:rsidP="00EC4C4C">
            <w:pPr>
              <w:tabs>
                <w:tab w:val="left" w:pos="5940"/>
              </w:tabs>
              <w:suppressAutoHyphens w:val="0"/>
              <w:ind w:right="3"/>
              <w:jc w:val="center"/>
              <w:rPr>
                <w:lang w:eastAsia="ru-RU"/>
              </w:rPr>
            </w:pPr>
            <w:r>
              <w:rPr>
                <w:lang w:eastAsia="ru-RU"/>
              </w:rPr>
              <w:t>530,5</w:t>
            </w:r>
          </w:p>
        </w:tc>
        <w:tc>
          <w:tcPr>
            <w:tcW w:w="1704" w:type="dxa"/>
            <w:shd w:val="clear" w:color="auto" w:fill="auto"/>
            <w:vAlign w:val="center"/>
          </w:tcPr>
          <w:p w:rsidR="002831CA" w:rsidRPr="00D76185" w:rsidRDefault="002831CA" w:rsidP="00EC4C4C">
            <w:pPr>
              <w:tabs>
                <w:tab w:val="left" w:pos="5940"/>
              </w:tabs>
              <w:suppressAutoHyphens w:val="0"/>
              <w:ind w:right="3"/>
              <w:jc w:val="center"/>
              <w:rPr>
                <w:lang w:eastAsia="ru-RU"/>
              </w:rPr>
            </w:pPr>
            <w:r>
              <w:rPr>
                <w:lang w:eastAsia="ru-RU"/>
              </w:rPr>
              <w:t>2652,7</w:t>
            </w:r>
          </w:p>
        </w:tc>
      </w:tr>
      <w:tr w:rsidR="002831CA" w:rsidRPr="004725C5" w:rsidTr="00EC4C4C">
        <w:tc>
          <w:tcPr>
            <w:tcW w:w="543" w:type="dxa"/>
            <w:shd w:val="clear" w:color="auto" w:fill="auto"/>
            <w:vAlign w:val="center"/>
          </w:tcPr>
          <w:p w:rsidR="002831CA" w:rsidRPr="00D76185" w:rsidRDefault="002831CA" w:rsidP="00EC4C4C">
            <w:pPr>
              <w:suppressAutoHyphens w:val="0"/>
              <w:rPr>
                <w:lang w:eastAsia="ru-RU"/>
              </w:rPr>
            </w:pPr>
            <w:r w:rsidRPr="00D76185">
              <w:rPr>
                <w:lang w:eastAsia="ru-RU"/>
              </w:rPr>
              <w:t>2</w:t>
            </w:r>
          </w:p>
        </w:tc>
        <w:tc>
          <w:tcPr>
            <w:tcW w:w="6289" w:type="dxa"/>
            <w:shd w:val="clear" w:color="auto" w:fill="auto"/>
          </w:tcPr>
          <w:p w:rsidR="002831CA" w:rsidRDefault="002831CA" w:rsidP="00EC4C4C">
            <w:pPr>
              <w:suppressAutoHyphens w:val="0"/>
              <w:rPr>
                <w:lang w:eastAsia="ru-RU"/>
              </w:rPr>
            </w:pPr>
            <w:r>
              <w:rPr>
                <w:lang w:eastAsia="ru-RU"/>
              </w:rPr>
              <w:t xml:space="preserve">Реконструкция здания банка с пристройкой г. Шарья, ул. П. Морозова, д. 6 </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969,8</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4244,6</w:t>
            </w:r>
          </w:p>
        </w:tc>
      </w:tr>
      <w:tr w:rsidR="002831CA" w:rsidRPr="004725C5" w:rsidTr="00EC4C4C">
        <w:tc>
          <w:tcPr>
            <w:tcW w:w="543" w:type="dxa"/>
            <w:shd w:val="clear" w:color="auto" w:fill="auto"/>
            <w:vAlign w:val="center"/>
          </w:tcPr>
          <w:p w:rsidR="002831CA" w:rsidRPr="00D76185" w:rsidRDefault="002831CA" w:rsidP="00EC4C4C">
            <w:pPr>
              <w:suppressAutoHyphens w:val="0"/>
              <w:rPr>
                <w:lang w:eastAsia="ru-RU"/>
              </w:rPr>
            </w:pPr>
            <w:r w:rsidRPr="00D76185">
              <w:rPr>
                <w:lang w:eastAsia="ru-RU"/>
              </w:rPr>
              <w:t>3</w:t>
            </w:r>
          </w:p>
        </w:tc>
        <w:tc>
          <w:tcPr>
            <w:tcW w:w="6289" w:type="dxa"/>
            <w:shd w:val="clear" w:color="auto" w:fill="auto"/>
          </w:tcPr>
          <w:p w:rsidR="002831CA" w:rsidRDefault="002831CA" w:rsidP="00EC4C4C">
            <w:pPr>
              <w:suppressAutoHyphens w:val="0"/>
              <w:rPr>
                <w:lang w:eastAsia="ru-RU"/>
              </w:rPr>
            </w:pPr>
            <w:r>
              <w:rPr>
                <w:lang w:eastAsia="ru-RU"/>
              </w:rPr>
              <w:t>Реконструкция магазина «Мария» г. Шарья, ул. Жукова, д. 4</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286</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933</w:t>
            </w:r>
          </w:p>
        </w:tc>
      </w:tr>
      <w:tr w:rsidR="002831CA" w:rsidRPr="004725C5" w:rsidTr="00EC4C4C">
        <w:tc>
          <w:tcPr>
            <w:tcW w:w="543" w:type="dxa"/>
            <w:shd w:val="clear" w:color="auto" w:fill="auto"/>
            <w:vAlign w:val="center"/>
          </w:tcPr>
          <w:p w:rsidR="002831CA" w:rsidRPr="00D76185" w:rsidRDefault="002831CA" w:rsidP="00EC4C4C">
            <w:pPr>
              <w:suppressAutoHyphens w:val="0"/>
              <w:rPr>
                <w:lang w:eastAsia="ru-RU"/>
              </w:rPr>
            </w:pPr>
            <w:r>
              <w:rPr>
                <w:lang w:eastAsia="ru-RU"/>
              </w:rPr>
              <w:t>4</w:t>
            </w:r>
          </w:p>
        </w:tc>
        <w:tc>
          <w:tcPr>
            <w:tcW w:w="6289" w:type="dxa"/>
            <w:shd w:val="clear" w:color="auto" w:fill="auto"/>
          </w:tcPr>
          <w:p w:rsidR="002831CA" w:rsidRDefault="002831CA" w:rsidP="00EC4C4C">
            <w:pPr>
              <w:suppressAutoHyphens w:val="0"/>
              <w:rPr>
                <w:lang w:eastAsia="ru-RU"/>
              </w:rPr>
            </w:pPr>
            <w:r>
              <w:rPr>
                <w:lang w:eastAsia="ru-RU"/>
              </w:rPr>
              <w:t>Реконструкция здания ремонтных мастерских под размещение магазина г. Шарья, ул. Ивана Шатрова, д. 18</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711,1</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5326,8</w:t>
            </w:r>
          </w:p>
        </w:tc>
      </w:tr>
      <w:tr w:rsidR="002831CA" w:rsidRPr="004725C5" w:rsidTr="00EC4C4C">
        <w:tc>
          <w:tcPr>
            <w:tcW w:w="543" w:type="dxa"/>
            <w:shd w:val="clear" w:color="auto" w:fill="auto"/>
            <w:vAlign w:val="center"/>
          </w:tcPr>
          <w:p w:rsidR="002831CA" w:rsidRPr="00D76185" w:rsidRDefault="002831CA" w:rsidP="00EC4C4C">
            <w:pPr>
              <w:suppressAutoHyphens w:val="0"/>
              <w:rPr>
                <w:lang w:eastAsia="ru-RU"/>
              </w:rPr>
            </w:pPr>
            <w:r>
              <w:rPr>
                <w:lang w:eastAsia="ru-RU"/>
              </w:rPr>
              <w:t>5</w:t>
            </w:r>
          </w:p>
        </w:tc>
        <w:tc>
          <w:tcPr>
            <w:tcW w:w="6289" w:type="dxa"/>
            <w:shd w:val="clear" w:color="auto" w:fill="auto"/>
          </w:tcPr>
          <w:p w:rsidR="002831CA" w:rsidRDefault="002831CA" w:rsidP="00EC4C4C">
            <w:pPr>
              <w:suppressAutoHyphens w:val="0"/>
              <w:rPr>
                <w:lang w:eastAsia="ru-RU"/>
              </w:rPr>
            </w:pPr>
            <w:r>
              <w:rPr>
                <w:lang w:eastAsia="ru-RU"/>
              </w:rPr>
              <w:t>Реконструкция нежилого здания под размещение хостела</w:t>
            </w:r>
          </w:p>
          <w:p w:rsidR="002831CA" w:rsidRDefault="002831CA" w:rsidP="00EC4C4C">
            <w:pPr>
              <w:suppressAutoHyphens w:val="0"/>
              <w:rPr>
                <w:lang w:eastAsia="ru-RU"/>
              </w:rPr>
            </w:pPr>
            <w:r>
              <w:rPr>
                <w:lang w:eastAsia="ru-RU"/>
              </w:rPr>
              <w:t>г. Шарья, ул. Ленина, д. 85</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763,5</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3166</w:t>
            </w:r>
          </w:p>
        </w:tc>
      </w:tr>
      <w:tr w:rsidR="002831CA" w:rsidRPr="00D76185" w:rsidTr="00EC4C4C">
        <w:tc>
          <w:tcPr>
            <w:tcW w:w="543" w:type="dxa"/>
            <w:shd w:val="clear" w:color="auto" w:fill="auto"/>
            <w:vAlign w:val="center"/>
          </w:tcPr>
          <w:p w:rsidR="002831CA" w:rsidRPr="00D76185" w:rsidRDefault="002831CA" w:rsidP="00EC4C4C">
            <w:pPr>
              <w:suppressAutoHyphens w:val="0"/>
              <w:rPr>
                <w:lang w:eastAsia="ru-RU"/>
              </w:rPr>
            </w:pPr>
            <w:r>
              <w:rPr>
                <w:lang w:eastAsia="ru-RU"/>
              </w:rPr>
              <w:t>6</w:t>
            </w:r>
          </w:p>
        </w:tc>
        <w:tc>
          <w:tcPr>
            <w:tcW w:w="6289" w:type="dxa"/>
            <w:shd w:val="clear" w:color="auto" w:fill="auto"/>
          </w:tcPr>
          <w:p w:rsidR="002831CA" w:rsidRDefault="002831CA" w:rsidP="00EC4C4C">
            <w:pPr>
              <w:suppressAutoHyphens w:val="0"/>
              <w:rPr>
                <w:lang w:eastAsia="ru-RU"/>
              </w:rPr>
            </w:pPr>
            <w:r>
              <w:rPr>
                <w:lang w:eastAsia="ru-RU"/>
              </w:rPr>
              <w:t>Здание склада Г. Шарья, ул. им. С.А. Громова, д. 92</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49,5</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314,1</w:t>
            </w:r>
          </w:p>
        </w:tc>
      </w:tr>
      <w:tr w:rsidR="002831CA" w:rsidTr="00EC4C4C">
        <w:tc>
          <w:tcPr>
            <w:tcW w:w="543" w:type="dxa"/>
            <w:shd w:val="clear" w:color="auto" w:fill="auto"/>
            <w:vAlign w:val="center"/>
          </w:tcPr>
          <w:p w:rsidR="002831CA" w:rsidRDefault="002831CA" w:rsidP="00EC4C4C">
            <w:pPr>
              <w:suppressAutoHyphens w:val="0"/>
              <w:rPr>
                <w:lang w:eastAsia="ru-RU"/>
              </w:rPr>
            </w:pPr>
            <w:r>
              <w:rPr>
                <w:lang w:eastAsia="ru-RU"/>
              </w:rPr>
              <w:t>7</w:t>
            </w:r>
          </w:p>
        </w:tc>
        <w:tc>
          <w:tcPr>
            <w:tcW w:w="6289" w:type="dxa"/>
            <w:shd w:val="clear" w:color="auto" w:fill="auto"/>
          </w:tcPr>
          <w:p w:rsidR="002831CA" w:rsidRDefault="002831CA" w:rsidP="00EC4C4C">
            <w:pPr>
              <w:suppressAutoHyphens w:val="0"/>
              <w:rPr>
                <w:lang w:eastAsia="ru-RU"/>
              </w:rPr>
            </w:pPr>
            <w:r>
              <w:rPr>
                <w:lang w:eastAsia="ru-RU"/>
              </w:rPr>
              <w:t>Реконструкция административного здания в здание складского значения г. Шарья, ул. Авиационная, 101б, стр. 1</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420,1</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1745</w:t>
            </w:r>
          </w:p>
        </w:tc>
      </w:tr>
      <w:tr w:rsidR="002831CA" w:rsidTr="00EC4C4C">
        <w:tc>
          <w:tcPr>
            <w:tcW w:w="543" w:type="dxa"/>
            <w:shd w:val="clear" w:color="auto" w:fill="auto"/>
            <w:vAlign w:val="center"/>
          </w:tcPr>
          <w:p w:rsidR="002831CA" w:rsidRDefault="002831CA" w:rsidP="00EC4C4C">
            <w:pPr>
              <w:suppressAutoHyphens w:val="0"/>
              <w:rPr>
                <w:lang w:eastAsia="ru-RU"/>
              </w:rPr>
            </w:pPr>
            <w:r>
              <w:rPr>
                <w:lang w:eastAsia="ru-RU"/>
              </w:rPr>
              <w:t>8</w:t>
            </w:r>
          </w:p>
        </w:tc>
        <w:tc>
          <w:tcPr>
            <w:tcW w:w="6289" w:type="dxa"/>
            <w:shd w:val="clear" w:color="auto" w:fill="auto"/>
          </w:tcPr>
          <w:p w:rsidR="002831CA" w:rsidRDefault="002831CA" w:rsidP="00EC4C4C">
            <w:pPr>
              <w:suppressAutoHyphens w:val="0"/>
              <w:rPr>
                <w:lang w:eastAsia="ru-RU"/>
              </w:rPr>
            </w:pPr>
            <w:r>
              <w:rPr>
                <w:lang w:eastAsia="ru-RU"/>
              </w:rPr>
              <w:t>Здание автомастерской и навес по обслуживанию грузового транспорта г. Шарья, ул. им. Адмирала Виноградова, д. 37 е</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201,1</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1339</w:t>
            </w:r>
          </w:p>
        </w:tc>
      </w:tr>
      <w:tr w:rsidR="002831CA" w:rsidTr="00EC4C4C">
        <w:tc>
          <w:tcPr>
            <w:tcW w:w="543" w:type="dxa"/>
            <w:shd w:val="clear" w:color="auto" w:fill="auto"/>
            <w:vAlign w:val="center"/>
          </w:tcPr>
          <w:p w:rsidR="002831CA" w:rsidRDefault="002831CA" w:rsidP="00EC4C4C">
            <w:pPr>
              <w:suppressAutoHyphens w:val="0"/>
              <w:rPr>
                <w:lang w:eastAsia="ru-RU"/>
              </w:rPr>
            </w:pPr>
            <w:r>
              <w:rPr>
                <w:lang w:eastAsia="ru-RU"/>
              </w:rPr>
              <w:t>9</w:t>
            </w:r>
          </w:p>
        </w:tc>
        <w:tc>
          <w:tcPr>
            <w:tcW w:w="6289" w:type="dxa"/>
            <w:shd w:val="clear" w:color="auto" w:fill="auto"/>
          </w:tcPr>
          <w:p w:rsidR="002831CA" w:rsidRDefault="002831CA" w:rsidP="00EC4C4C">
            <w:pPr>
              <w:suppressAutoHyphens w:val="0"/>
              <w:rPr>
                <w:lang w:eastAsia="ru-RU"/>
              </w:rPr>
            </w:pPr>
            <w:r>
              <w:rPr>
                <w:lang w:eastAsia="ru-RU"/>
              </w:rPr>
              <w:t>Здание склада Г. Шарья, ул. Авиационная, р-н д. 105 а</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50</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380,1</w:t>
            </w:r>
          </w:p>
        </w:tc>
      </w:tr>
      <w:tr w:rsidR="002831CA" w:rsidTr="00EC4C4C">
        <w:tc>
          <w:tcPr>
            <w:tcW w:w="543" w:type="dxa"/>
            <w:shd w:val="clear" w:color="auto" w:fill="auto"/>
            <w:vAlign w:val="center"/>
          </w:tcPr>
          <w:p w:rsidR="002831CA" w:rsidRDefault="002831CA" w:rsidP="00EC4C4C">
            <w:pPr>
              <w:suppressAutoHyphens w:val="0"/>
              <w:rPr>
                <w:lang w:eastAsia="ru-RU"/>
              </w:rPr>
            </w:pPr>
            <w:r>
              <w:rPr>
                <w:lang w:eastAsia="ru-RU"/>
              </w:rPr>
              <w:t>10</w:t>
            </w:r>
          </w:p>
        </w:tc>
        <w:tc>
          <w:tcPr>
            <w:tcW w:w="6289" w:type="dxa"/>
            <w:shd w:val="clear" w:color="auto" w:fill="auto"/>
          </w:tcPr>
          <w:p w:rsidR="002831CA" w:rsidRDefault="002831CA" w:rsidP="00EC4C4C">
            <w:pPr>
              <w:suppressAutoHyphens w:val="0"/>
              <w:rPr>
                <w:lang w:eastAsia="ru-RU"/>
              </w:rPr>
            </w:pPr>
            <w:r>
              <w:rPr>
                <w:lang w:eastAsia="ru-RU"/>
              </w:rPr>
              <w:t>Сварочный цех г. Шарья, ул. Свердлова, д. 28 д</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54,8</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335,5</w:t>
            </w:r>
          </w:p>
        </w:tc>
      </w:tr>
      <w:tr w:rsidR="002831CA" w:rsidTr="00EC4C4C">
        <w:tc>
          <w:tcPr>
            <w:tcW w:w="543" w:type="dxa"/>
            <w:shd w:val="clear" w:color="auto" w:fill="auto"/>
            <w:vAlign w:val="center"/>
          </w:tcPr>
          <w:p w:rsidR="002831CA" w:rsidRDefault="002831CA" w:rsidP="00EC4C4C">
            <w:pPr>
              <w:suppressAutoHyphens w:val="0"/>
              <w:rPr>
                <w:lang w:eastAsia="ru-RU"/>
              </w:rPr>
            </w:pPr>
            <w:r>
              <w:rPr>
                <w:lang w:eastAsia="ru-RU"/>
              </w:rPr>
              <w:t>11</w:t>
            </w:r>
          </w:p>
        </w:tc>
        <w:tc>
          <w:tcPr>
            <w:tcW w:w="6289" w:type="dxa"/>
            <w:shd w:val="clear" w:color="auto" w:fill="auto"/>
          </w:tcPr>
          <w:p w:rsidR="002831CA" w:rsidRDefault="002831CA" w:rsidP="00EC4C4C">
            <w:pPr>
              <w:suppressAutoHyphens w:val="0"/>
              <w:rPr>
                <w:lang w:eastAsia="ru-RU"/>
              </w:rPr>
            </w:pPr>
            <w:r>
              <w:rPr>
                <w:lang w:eastAsia="ru-RU"/>
              </w:rPr>
              <w:t>Автосервис г. Шарья, ул. Октябрьская, д. 70</w:t>
            </w:r>
          </w:p>
        </w:tc>
        <w:tc>
          <w:tcPr>
            <w:tcW w:w="1621"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383,2</w:t>
            </w:r>
          </w:p>
        </w:tc>
        <w:tc>
          <w:tcPr>
            <w:tcW w:w="1704" w:type="dxa"/>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1908,5</w:t>
            </w:r>
          </w:p>
        </w:tc>
      </w:tr>
      <w:tr w:rsidR="002831CA" w:rsidTr="002831CA">
        <w:tc>
          <w:tcPr>
            <w:tcW w:w="543" w:type="dxa"/>
            <w:tcBorders>
              <w:bottom w:val="single" w:sz="4" w:space="0" w:color="auto"/>
            </w:tcBorders>
            <w:shd w:val="clear" w:color="auto" w:fill="auto"/>
            <w:vAlign w:val="center"/>
          </w:tcPr>
          <w:p w:rsidR="002831CA" w:rsidRDefault="002831CA" w:rsidP="00EC4C4C">
            <w:pPr>
              <w:suppressAutoHyphens w:val="0"/>
              <w:rPr>
                <w:lang w:eastAsia="ru-RU"/>
              </w:rPr>
            </w:pPr>
            <w:r>
              <w:rPr>
                <w:lang w:eastAsia="ru-RU"/>
              </w:rPr>
              <w:t>12</w:t>
            </w:r>
          </w:p>
        </w:tc>
        <w:tc>
          <w:tcPr>
            <w:tcW w:w="6289" w:type="dxa"/>
            <w:tcBorders>
              <w:bottom w:val="single" w:sz="4" w:space="0" w:color="auto"/>
            </w:tcBorders>
            <w:shd w:val="clear" w:color="auto" w:fill="auto"/>
          </w:tcPr>
          <w:p w:rsidR="002831CA" w:rsidRDefault="002831CA" w:rsidP="00EC4C4C">
            <w:pPr>
              <w:suppressAutoHyphens w:val="0"/>
              <w:rPr>
                <w:lang w:eastAsia="ru-RU"/>
              </w:rPr>
            </w:pPr>
            <w:r>
              <w:rPr>
                <w:lang w:eastAsia="ru-RU"/>
              </w:rPr>
              <w:t>Здание склада Г. Шарья, пгт. Ветлужский, ул. Лесная, д. 5 г</w:t>
            </w:r>
          </w:p>
        </w:tc>
        <w:tc>
          <w:tcPr>
            <w:tcW w:w="1621" w:type="dxa"/>
            <w:tcBorders>
              <w:bottom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231,5</w:t>
            </w:r>
          </w:p>
        </w:tc>
        <w:tc>
          <w:tcPr>
            <w:tcW w:w="1704" w:type="dxa"/>
            <w:tcBorders>
              <w:bottom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1405</w:t>
            </w:r>
          </w:p>
        </w:tc>
      </w:tr>
      <w:tr w:rsidR="002831CA" w:rsidTr="002831CA">
        <w:tc>
          <w:tcPr>
            <w:tcW w:w="543" w:type="dxa"/>
            <w:tcBorders>
              <w:bottom w:val="single" w:sz="4" w:space="0" w:color="auto"/>
            </w:tcBorders>
            <w:shd w:val="clear" w:color="auto" w:fill="auto"/>
            <w:vAlign w:val="center"/>
          </w:tcPr>
          <w:p w:rsidR="002831CA" w:rsidRDefault="002831CA" w:rsidP="00EC4C4C">
            <w:pPr>
              <w:suppressAutoHyphens w:val="0"/>
              <w:rPr>
                <w:lang w:eastAsia="ru-RU"/>
              </w:rPr>
            </w:pPr>
            <w:r>
              <w:rPr>
                <w:lang w:eastAsia="ru-RU"/>
              </w:rPr>
              <w:t>13</w:t>
            </w:r>
          </w:p>
        </w:tc>
        <w:tc>
          <w:tcPr>
            <w:tcW w:w="6289" w:type="dxa"/>
            <w:tcBorders>
              <w:bottom w:val="single" w:sz="4" w:space="0" w:color="auto"/>
            </w:tcBorders>
            <w:shd w:val="clear" w:color="auto" w:fill="auto"/>
          </w:tcPr>
          <w:p w:rsidR="002831CA" w:rsidRDefault="002831CA" w:rsidP="00EC4C4C">
            <w:pPr>
              <w:suppressAutoHyphens w:val="0"/>
              <w:rPr>
                <w:lang w:eastAsia="ru-RU"/>
              </w:rPr>
            </w:pPr>
            <w:r>
              <w:rPr>
                <w:lang w:eastAsia="ru-RU"/>
              </w:rPr>
              <w:t>Реконструкция здания магазина г. Шарья, ул. П. Морозова, д. 30</w:t>
            </w:r>
          </w:p>
        </w:tc>
        <w:tc>
          <w:tcPr>
            <w:tcW w:w="1621" w:type="dxa"/>
            <w:tcBorders>
              <w:bottom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606,4</w:t>
            </w:r>
          </w:p>
        </w:tc>
        <w:tc>
          <w:tcPr>
            <w:tcW w:w="1704" w:type="dxa"/>
            <w:tcBorders>
              <w:bottom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3169</w:t>
            </w:r>
          </w:p>
        </w:tc>
      </w:tr>
      <w:tr w:rsidR="002831CA" w:rsidTr="002831CA">
        <w:tc>
          <w:tcPr>
            <w:tcW w:w="543"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suppressAutoHyphens w:val="0"/>
              <w:rPr>
                <w:lang w:eastAsia="ru-RU"/>
              </w:rPr>
            </w:pPr>
            <w:r>
              <w:rPr>
                <w:lang w:eastAsia="ru-RU"/>
              </w:rPr>
              <w:t>14</w:t>
            </w:r>
          </w:p>
        </w:tc>
        <w:tc>
          <w:tcPr>
            <w:tcW w:w="6289" w:type="dxa"/>
            <w:tcBorders>
              <w:top w:val="single" w:sz="4" w:space="0" w:color="auto"/>
              <w:left w:val="single" w:sz="4" w:space="0" w:color="auto"/>
              <w:bottom w:val="single" w:sz="4" w:space="0" w:color="auto"/>
              <w:right w:val="single" w:sz="4" w:space="0" w:color="auto"/>
            </w:tcBorders>
            <w:shd w:val="clear" w:color="auto" w:fill="auto"/>
          </w:tcPr>
          <w:p w:rsidR="002831CA" w:rsidRDefault="002831CA" w:rsidP="00EC4C4C">
            <w:pPr>
              <w:suppressAutoHyphens w:val="0"/>
              <w:rPr>
                <w:lang w:eastAsia="ru-RU"/>
              </w:rPr>
            </w:pPr>
            <w:r>
              <w:rPr>
                <w:lang w:eastAsia="ru-RU"/>
              </w:rPr>
              <w:t>Производственное здание г. Шарья, ул. Сенная, д. 11</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1109,2</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6791,42</w:t>
            </w:r>
          </w:p>
        </w:tc>
      </w:tr>
      <w:tr w:rsidR="002831CA" w:rsidTr="002831CA">
        <w:tc>
          <w:tcPr>
            <w:tcW w:w="543"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suppressAutoHyphens w:val="0"/>
              <w:rPr>
                <w:lang w:eastAsia="ru-RU"/>
              </w:rPr>
            </w:pPr>
            <w:r>
              <w:rPr>
                <w:lang w:eastAsia="ru-RU"/>
              </w:rPr>
              <w:t>15</w:t>
            </w:r>
          </w:p>
        </w:tc>
        <w:tc>
          <w:tcPr>
            <w:tcW w:w="6289" w:type="dxa"/>
            <w:tcBorders>
              <w:top w:val="single" w:sz="4" w:space="0" w:color="auto"/>
              <w:left w:val="single" w:sz="4" w:space="0" w:color="auto"/>
              <w:bottom w:val="single" w:sz="4" w:space="0" w:color="auto"/>
              <w:right w:val="single" w:sz="4" w:space="0" w:color="auto"/>
            </w:tcBorders>
            <w:shd w:val="clear" w:color="auto" w:fill="auto"/>
          </w:tcPr>
          <w:p w:rsidR="002831CA" w:rsidRDefault="002831CA" w:rsidP="00EC4C4C">
            <w:pPr>
              <w:suppressAutoHyphens w:val="0"/>
              <w:rPr>
                <w:lang w:eastAsia="ru-RU"/>
              </w:rPr>
            </w:pPr>
            <w:r>
              <w:rPr>
                <w:lang w:eastAsia="ru-RU"/>
              </w:rPr>
              <w:t>Цех по металлообработке г. Шарья, пгт. Ветлужский, ул. Лесная, д. 5, к. 3</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299,1</w:t>
            </w:r>
          </w:p>
        </w:tc>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2831CA" w:rsidRDefault="002831CA" w:rsidP="00EC4C4C">
            <w:pPr>
              <w:tabs>
                <w:tab w:val="left" w:pos="5940"/>
              </w:tabs>
              <w:suppressAutoHyphens w:val="0"/>
              <w:ind w:right="3"/>
              <w:jc w:val="center"/>
              <w:rPr>
                <w:lang w:eastAsia="ru-RU"/>
              </w:rPr>
            </w:pPr>
            <w:r>
              <w:rPr>
                <w:lang w:eastAsia="ru-RU"/>
              </w:rPr>
              <w:t>1948</w:t>
            </w:r>
          </w:p>
        </w:tc>
      </w:tr>
    </w:tbl>
    <w:p w:rsidR="002831CA" w:rsidRDefault="002831CA" w:rsidP="002831CA">
      <w:pPr>
        <w:suppressAutoHyphens w:val="0"/>
        <w:ind w:firstLine="426"/>
        <w:jc w:val="both"/>
        <w:rPr>
          <w:color w:val="000000"/>
          <w:spacing w:val="-2"/>
          <w:sz w:val="26"/>
          <w:szCs w:val="26"/>
          <w:highlight w:val="yellow"/>
        </w:rPr>
      </w:pPr>
    </w:p>
    <w:p w:rsidR="002831CA" w:rsidRDefault="002831CA" w:rsidP="002831CA">
      <w:pPr>
        <w:suppressAutoHyphens w:val="0"/>
        <w:ind w:firstLine="426"/>
        <w:jc w:val="both"/>
        <w:rPr>
          <w:color w:val="000000"/>
          <w:spacing w:val="-2"/>
          <w:sz w:val="26"/>
          <w:szCs w:val="26"/>
        </w:rPr>
      </w:pPr>
      <w:r w:rsidRPr="002E3ACA">
        <w:rPr>
          <w:color w:val="000000"/>
          <w:spacing w:val="-2"/>
          <w:sz w:val="26"/>
          <w:szCs w:val="26"/>
        </w:rPr>
        <w:t>В 20</w:t>
      </w:r>
      <w:r>
        <w:rPr>
          <w:color w:val="000000"/>
          <w:spacing w:val="-2"/>
          <w:sz w:val="26"/>
          <w:szCs w:val="26"/>
        </w:rPr>
        <w:t>22</w:t>
      </w:r>
      <w:r w:rsidRPr="002E3ACA">
        <w:rPr>
          <w:color w:val="000000"/>
          <w:spacing w:val="-2"/>
          <w:sz w:val="26"/>
          <w:szCs w:val="26"/>
        </w:rPr>
        <w:t xml:space="preserve"> году к тепловым сетям Шарьинской ТЭЦ был</w:t>
      </w:r>
      <w:r>
        <w:rPr>
          <w:color w:val="000000"/>
          <w:spacing w:val="-2"/>
          <w:sz w:val="26"/>
          <w:szCs w:val="26"/>
        </w:rPr>
        <w:t>о</w:t>
      </w:r>
      <w:r w:rsidRPr="002E3ACA">
        <w:rPr>
          <w:color w:val="000000"/>
          <w:spacing w:val="-2"/>
          <w:sz w:val="26"/>
          <w:szCs w:val="26"/>
        </w:rPr>
        <w:t xml:space="preserve"> подключен</w:t>
      </w:r>
      <w:r>
        <w:rPr>
          <w:color w:val="000000"/>
          <w:spacing w:val="-2"/>
          <w:sz w:val="26"/>
          <w:szCs w:val="26"/>
        </w:rPr>
        <w:t>о</w:t>
      </w:r>
      <w:r w:rsidRPr="002E3ACA">
        <w:rPr>
          <w:color w:val="000000"/>
          <w:spacing w:val="-2"/>
          <w:sz w:val="26"/>
          <w:szCs w:val="26"/>
        </w:rPr>
        <w:t xml:space="preserve"> </w:t>
      </w:r>
      <w:r>
        <w:rPr>
          <w:color w:val="000000"/>
          <w:spacing w:val="-2"/>
          <w:sz w:val="26"/>
          <w:szCs w:val="26"/>
        </w:rPr>
        <w:t>37</w:t>
      </w:r>
      <w:r w:rsidRPr="002E3ACA">
        <w:rPr>
          <w:color w:val="000000"/>
          <w:spacing w:val="-2"/>
          <w:sz w:val="26"/>
          <w:szCs w:val="26"/>
        </w:rPr>
        <w:t xml:space="preserve"> потребител</w:t>
      </w:r>
      <w:r>
        <w:rPr>
          <w:color w:val="000000"/>
          <w:spacing w:val="-2"/>
          <w:sz w:val="26"/>
          <w:szCs w:val="26"/>
        </w:rPr>
        <w:t>ей</w:t>
      </w:r>
      <w:r w:rsidRPr="002E3ACA">
        <w:rPr>
          <w:color w:val="000000"/>
          <w:spacing w:val="-2"/>
          <w:sz w:val="26"/>
          <w:szCs w:val="26"/>
        </w:rPr>
        <w:t xml:space="preserve"> с тепловой нагрузкой </w:t>
      </w:r>
      <w:r>
        <w:rPr>
          <w:rFonts w:eastAsia="Times New Roman"/>
          <w:bCs/>
          <w:color w:val="000000"/>
          <w:sz w:val="26"/>
          <w:szCs w:val="26"/>
          <w:lang w:eastAsia="ru-RU"/>
        </w:rPr>
        <w:t>2,4019</w:t>
      </w:r>
      <w:r w:rsidRPr="002E3ACA">
        <w:rPr>
          <w:rFonts w:eastAsia="Times New Roman"/>
          <w:b/>
          <w:bCs/>
          <w:color w:val="000000"/>
          <w:szCs w:val="24"/>
          <w:lang w:eastAsia="ru-RU"/>
        </w:rPr>
        <w:t xml:space="preserve"> </w:t>
      </w:r>
      <w:r w:rsidRPr="002E3ACA">
        <w:rPr>
          <w:color w:val="000000"/>
          <w:spacing w:val="-2"/>
          <w:sz w:val="26"/>
          <w:szCs w:val="26"/>
        </w:rPr>
        <w:t xml:space="preserve">Гкал/ч и отключено </w:t>
      </w:r>
      <w:r>
        <w:rPr>
          <w:color w:val="000000"/>
          <w:spacing w:val="-2"/>
          <w:sz w:val="26"/>
          <w:szCs w:val="26"/>
        </w:rPr>
        <w:t>21</w:t>
      </w:r>
      <w:r w:rsidRPr="002E3ACA">
        <w:rPr>
          <w:color w:val="000000"/>
          <w:spacing w:val="-2"/>
          <w:sz w:val="26"/>
          <w:szCs w:val="26"/>
        </w:rPr>
        <w:t xml:space="preserve"> потребител</w:t>
      </w:r>
      <w:r>
        <w:rPr>
          <w:color w:val="000000"/>
          <w:spacing w:val="-2"/>
          <w:sz w:val="26"/>
          <w:szCs w:val="26"/>
        </w:rPr>
        <w:t>ь</w:t>
      </w:r>
      <w:r w:rsidRPr="002E3ACA">
        <w:rPr>
          <w:color w:val="000000"/>
          <w:spacing w:val="-2"/>
          <w:sz w:val="26"/>
          <w:szCs w:val="26"/>
        </w:rPr>
        <w:t xml:space="preserve"> с суммарной тепловой нагрузкой </w:t>
      </w:r>
      <w:r w:rsidRPr="002E3ACA">
        <w:rPr>
          <w:rFonts w:eastAsia="Times New Roman"/>
          <w:bCs/>
          <w:color w:val="000000"/>
          <w:sz w:val="26"/>
          <w:szCs w:val="26"/>
          <w:lang w:eastAsia="ru-RU"/>
        </w:rPr>
        <w:t>0,</w:t>
      </w:r>
      <w:r>
        <w:rPr>
          <w:rFonts w:eastAsia="Times New Roman"/>
          <w:bCs/>
          <w:color w:val="000000"/>
          <w:sz w:val="26"/>
          <w:szCs w:val="26"/>
          <w:lang w:eastAsia="ru-RU"/>
        </w:rPr>
        <w:t>5185</w:t>
      </w:r>
      <w:r w:rsidRPr="002E3ACA">
        <w:rPr>
          <w:rFonts w:eastAsia="Times New Roman"/>
          <w:b/>
          <w:bCs/>
          <w:color w:val="000000"/>
          <w:szCs w:val="24"/>
          <w:lang w:eastAsia="ru-RU"/>
        </w:rPr>
        <w:t xml:space="preserve"> </w:t>
      </w:r>
      <w:r w:rsidRPr="002E3ACA">
        <w:rPr>
          <w:color w:val="000000"/>
          <w:spacing w:val="-2"/>
          <w:sz w:val="26"/>
          <w:szCs w:val="26"/>
        </w:rPr>
        <w:t>Гкал/ч. Изменения в составе потребителей у</w:t>
      </w:r>
      <w:r>
        <w:rPr>
          <w:color w:val="000000"/>
          <w:spacing w:val="-2"/>
          <w:sz w:val="26"/>
          <w:szCs w:val="26"/>
        </w:rPr>
        <w:t>величили</w:t>
      </w:r>
      <w:r w:rsidRPr="002E3ACA">
        <w:rPr>
          <w:color w:val="000000"/>
          <w:spacing w:val="-2"/>
          <w:sz w:val="26"/>
          <w:szCs w:val="26"/>
        </w:rPr>
        <w:t xml:space="preserve"> суммарную подкл</w:t>
      </w:r>
      <w:r>
        <w:rPr>
          <w:color w:val="000000"/>
          <w:spacing w:val="-2"/>
          <w:sz w:val="26"/>
          <w:szCs w:val="26"/>
        </w:rPr>
        <w:t>юченную тепловую нагрузку на 1,8834</w:t>
      </w:r>
      <w:r w:rsidRPr="002E3ACA">
        <w:rPr>
          <w:color w:val="000000"/>
          <w:spacing w:val="-2"/>
          <w:sz w:val="26"/>
          <w:szCs w:val="26"/>
        </w:rPr>
        <w:t xml:space="preserve"> Гкал/ч и зону действия этого теплоисточника.</w:t>
      </w:r>
    </w:p>
    <w:p w:rsidR="002831CA" w:rsidRDefault="002831CA" w:rsidP="002831CA">
      <w:pPr>
        <w:suppressAutoHyphens w:val="0"/>
        <w:ind w:firstLine="426"/>
        <w:jc w:val="both"/>
        <w:rPr>
          <w:color w:val="000000"/>
          <w:spacing w:val="-2"/>
          <w:sz w:val="26"/>
          <w:szCs w:val="26"/>
        </w:rPr>
      </w:pPr>
    </w:p>
    <w:p w:rsidR="00F9782D" w:rsidRDefault="00F9782D" w:rsidP="002831CA">
      <w:pPr>
        <w:suppressAutoHyphens w:val="0"/>
        <w:ind w:firstLine="426"/>
        <w:jc w:val="both"/>
        <w:rPr>
          <w:color w:val="000000"/>
          <w:spacing w:val="-2"/>
          <w:sz w:val="26"/>
          <w:szCs w:val="26"/>
        </w:rPr>
      </w:pPr>
    </w:p>
    <w:p w:rsidR="00F9782D" w:rsidRDefault="00F9782D" w:rsidP="002831CA">
      <w:pPr>
        <w:suppressAutoHyphens w:val="0"/>
        <w:ind w:firstLine="426"/>
        <w:jc w:val="both"/>
        <w:rPr>
          <w:color w:val="000000"/>
          <w:spacing w:val="-2"/>
          <w:sz w:val="26"/>
          <w:szCs w:val="26"/>
        </w:rPr>
      </w:pPr>
    </w:p>
    <w:p w:rsidR="00F9782D" w:rsidRDefault="00F9782D" w:rsidP="00F9782D">
      <w:pPr>
        <w:suppressAutoHyphens w:val="0"/>
        <w:spacing w:after="120"/>
        <w:ind w:firstLine="425"/>
        <w:jc w:val="both"/>
        <w:rPr>
          <w:color w:val="000000"/>
          <w:spacing w:val="-2"/>
          <w:sz w:val="26"/>
          <w:szCs w:val="26"/>
        </w:rPr>
      </w:pPr>
      <w:r w:rsidRPr="005B615C">
        <w:rPr>
          <w:b/>
          <w:sz w:val="26"/>
          <w:szCs w:val="26"/>
        </w:rPr>
        <w:lastRenderedPageBreak/>
        <w:t>2.</w:t>
      </w:r>
      <w:r>
        <w:rPr>
          <w:b/>
          <w:sz w:val="26"/>
          <w:szCs w:val="26"/>
        </w:rPr>
        <w:t>4</w:t>
      </w:r>
      <w:r w:rsidRPr="005B615C">
        <w:rPr>
          <w:b/>
          <w:sz w:val="26"/>
          <w:szCs w:val="26"/>
        </w:rPr>
        <w:t xml:space="preserve"> </w:t>
      </w:r>
      <w:r w:rsidRPr="005B615C">
        <w:rPr>
          <w:b/>
          <w:color w:val="000000"/>
          <w:sz w:val="26"/>
          <w:szCs w:val="26"/>
        </w:rPr>
        <w:t>Существующий</w:t>
      </w:r>
      <w:r>
        <w:rPr>
          <w:b/>
          <w:color w:val="000000"/>
          <w:sz w:val="26"/>
          <w:szCs w:val="26"/>
        </w:rPr>
        <w:t xml:space="preserve"> и перспективный </w:t>
      </w:r>
      <w:r w:rsidRPr="005B615C">
        <w:rPr>
          <w:b/>
          <w:color w:val="000000"/>
          <w:sz w:val="26"/>
          <w:szCs w:val="26"/>
        </w:rPr>
        <w:t>баланс</w:t>
      </w:r>
      <w:r>
        <w:rPr>
          <w:b/>
          <w:color w:val="000000"/>
          <w:sz w:val="26"/>
          <w:szCs w:val="26"/>
        </w:rPr>
        <w:t>ы</w:t>
      </w:r>
      <w:r w:rsidRPr="005B615C">
        <w:rPr>
          <w:b/>
          <w:color w:val="000000"/>
          <w:sz w:val="26"/>
          <w:szCs w:val="26"/>
        </w:rPr>
        <w:t xml:space="preserve"> тепловых нагрузок и тепловой мощности теплоисточников</w:t>
      </w:r>
    </w:p>
    <w:p w:rsidR="002831CA" w:rsidRDefault="002831CA" w:rsidP="002831CA">
      <w:pPr>
        <w:pStyle w:val="ConsPlusNormal"/>
        <w:widowControl/>
        <w:ind w:firstLine="567"/>
        <w:jc w:val="both"/>
        <w:rPr>
          <w:rFonts w:ascii="Times New Roman" w:hAnsi="Times New Roman" w:cs="Times New Roman"/>
          <w:sz w:val="26"/>
          <w:szCs w:val="26"/>
        </w:rPr>
      </w:pPr>
      <w:r w:rsidRPr="000C6EF4">
        <w:rPr>
          <w:rFonts w:ascii="Times New Roman" w:hAnsi="Times New Roman" w:cs="Times New Roman"/>
          <w:sz w:val="26"/>
          <w:szCs w:val="26"/>
        </w:rPr>
        <w:t>В процессе актуализации схемы теплоснабжения г. Шарьи был произведен перерасчет тепловых нагрузок на</w:t>
      </w:r>
      <w:r>
        <w:rPr>
          <w:rFonts w:ascii="Times New Roman" w:hAnsi="Times New Roman" w:cs="Times New Roman"/>
          <w:sz w:val="26"/>
          <w:szCs w:val="26"/>
        </w:rPr>
        <w:t xml:space="preserve"> муниципальные </w:t>
      </w:r>
      <w:r w:rsidRPr="000C6EF4">
        <w:rPr>
          <w:rFonts w:ascii="Times New Roman" w:hAnsi="Times New Roman" w:cs="Times New Roman"/>
          <w:sz w:val="26"/>
          <w:szCs w:val="26"/>
        </w:rPr>
        <w:t>котельные</w:t>
      </w:r>
      <w:r w:rsidRPr="000C6EF4">
        <w:rPr>
          <w:rFonts w:ascii="Times New Roman" w:hAnsi="Times New Roman" w:cs="Times New Roman"/>
          <w:bCs/>
          <w:sz w:val="26"/>
          <w:szCs w:val="26"/>
        </w:rPr>
        <w:t>, а также уточнены тепловые нагрузки на ТЭЦ с учетом вновь подключенных и отключенных потребителей.</w:t>
      </w:r>
      <w:r w:rsidRPr="000C6EF4">
        <w:rPr>
          <w:rFonts w:ascii="Times New Roman" w:hAnsi="Times New Roman" w:cs="Times New Roman"/>
          <w:sz w:val="26"/>
          <w:szCs w:val="26"/>
        </w:rPr>
        <w:t xml:space="preserve"> Тепловые нагрузки в зонах действия источников теплоснабжения на отопление, вентиляцию и горячее водоснабжение (далее ГВС) на 01.01.20</w:t>
      </w:r>
      <w:r>
        <w:rPr>
          <w:rFonts w:ascii="Times New Roman" w:hAnsi="Times New Roman" w:cs="Times New Roman"/>
          <w:sz w:val="26"/>
          <w:szCs w:val="26"/>
        </w:rPr>
        <w:t>2</w:t>
      </w:r>
      <w:r w:rsidR="00F9782D">
        <w:rPr>
          <w:rFonts w:ascii="Times New Roman" w:hAnsi="Times New Roman" w:cs="Times New Roman"/>
          <w:sz w:val="26"/>
          <w:szCs w:val="26"/>
        </w:rPr>
        <w:t>2</w:t>
      </w:r>
      <w:r w:rsidRPr="000C6EF4">
        <w:rPr>
          <w:rFonts w:ascii="Times New Roman" w:hAnsi="Times New Roman" w:cs="Times New Roman"/>
          <w:sz w:val="26"/>
          <w:szCs w:val="26"/>
        </w:rPr>
        <w:t xml:space="preserve"> приведены в таблице </w:t>
      </w:r>
      <w:r w:rsidR="00F9782D">
        <w:rPr>
          <w:rFonts w:ascii="Times New Roman" w:hAnsi="Times New Roman" w:cs="Times New Roman"/>
          <w:sz w:val="26"/>
          <w:szCs w:val="26"/>
        </w:rPr>
        <w:t>2.4</w:t>
      </w:r>
      <w:r w:rsidRPr="000C6EF4">
        <w:rPr>
          <w:rFonts w:ascii="Times New Roman" w:hAnsi="Times New Roman" w:cs="Times New Roman"/>
          <w:sz w:val="26"/>
          <w:szCs w:val="26"/>
        </w:rPr>
        <w:t>.1.</w:t>
      </w:r>
    </w:p>
    <w:p w:rsidR="002831CA" w:rsidRPr="00654682" w:rsidRDefault="002831CA" w:rsidP="002831CA">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 xml:space="preserve">Таблица </w:t>
      </w:r>
      <w:r w:rsidR="00F9782D">
        <w:rPr>
          <w:rFonts w:ascii="Times New Roman" w:hAnsi="Times New Roman" w:cs="Times New Roman"/>
          <w:sz w:val="26"/>
          <w:szCs w:val="26"/>
        </w:rPr>
        <w:t>2.4</w:t>
      </w:r>
      <w:r w:rsidRPr="000C6EF4">
        <w:rPr>
          <w:rFonts w:ascii="Times New Roman" w:hAnsi="Times New Roman" w:cs="Times New Roman"/>
          <w:sz w:val="26"/>
          <w:szCs w:val="26"/>
        </w:rPr>
        <w:t>.1</w:t>
      </w:r>
      <w:r>
        <w:rPr>
          <w:rFonts w:ascii="Times New Roman" w:hAnsi="Times New Roman" w:cs="Times New Roman"/>
          <w:sz w:val="26"/>
          <w:szCs w:val="26"/>
        </w:rPr>
        <w:t>. Т</w:t>
      </w:r>
      <w:r w:rsidRPr="000C6EF4">
        <w:rPr>
          <w:rFonts w:ascii="Times New Roman" w:hAnsi="Times New Roman" w:cs="Times New Roman"/>
          <w:sz w:val="26"/>
          <w:szCs w:val="26"/>
        </w:rPr>
        <w:t>епловые нагрузки в зонах действия источников</w:t>
      </w:r>
      <w:r>
        <w:rPr>
          <w:rFonts w:ascii="Times New Roman" w:hAnsi="Times New Roman" w:cs="Times New Roman"/>
          <w:b/>
          <w:bCs/>
          <w:color w:val="000000"/>
          <w:spacing w:val="-5"/>
          <w:sz w:val="26"/>
          <w:szCs w:val="26"/>
        </w:rPr>
        <w:t xml:space="preserve"> </w:t>
      </w:r>
      <w:r w:rsidRPr="00654682">
        <w:rPr>
          <w:rFonts w:ascii="Times New Roman" w:hAnsi="Times New Roman" w:cs="Times New Roman"/>
          <w:sz w:val="26"/>
          <w:szCs w:val="26"/>
        </w:rPr>
        <w:t>теплоснабжения</w:t>
      </w:r>
      <w:r>
        <w:rPr>
          <w:rFonts w:ascii="Times New Roman" w:hAnsi="Times New Roman" w:cs="Times New Roman"/>
          <w:sz w:val="26"/>
          <w:szCs w:val="26"/>
        </w:rPr>
        <w:t xml:space="preserve"> и их располагаемая тепловая мощность</w:t>
      </w:r>
    </w:p>
    <w:tbl>
      <w:tblPr>
        <w:tblW w:w="10249"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559"/>
      </w:tblGrid>
      <w:tr w:rsidR="002831CA" w:rsidRPr="001A0478" w:rsidTr="00EC4C4C">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831CA" w:rsidRPr="001A0478" w:rsidRDefault="002831CA" w:rsidP="00EC4C4C">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831CA" w:rsidRPr="001A0478" w:rsidRDefault="002831CA" w:rsidP="00EC4C4C">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2831CA" w:rsidRDefault="002831CA" w:rsidP="00EC4C4C">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vMerge w:val="restart"/>
            <w:tcBorders>
              <w:top w:val="single" w:sz="4" w:space="0" w:color="auto"/>
              <w:left w:val="single" w:sz="4" w:space="0" w:color="auto"/>
              <w:right w:val="single" w:sz="4" w:space="0" w:color="auto"/>
            </w:tcBorders>
            <w:shd w:val="clear" w:color="auto" w:fill="auto"/>
            <w:vAlign w:val="center"/>
          </w:tcPr>
          <w:p w:rsidR="002831CA" w:rsidRPr="001A0478" w:rsidRDefault="002831CA" w:rsidP="00EC4C4C">
            <w:pPr>
              <w:jc w:val="center"/>
              <w:rPr>
                <w:sz w:val="22"/>
              </w:rPr>
            </w:pPr>
            <w:proofErr w:type="spellStart"/>
            <w:r w:rsidRPr="001A0478">
              <w:rPr>
                <w:sz w:val="22"/>
              </w:rPr>
              <w:t>Располага</w:t>
            </w:r>
            <w:r>
              <w:rPr>
                <w:sz w:val="22"/>
              </w:rPr>
              <w:t>-</w:t>
            </w:r>
            <w:r w:rsidRPr="001A0478">
              <w:rPr>
                <w:sz w:val="22"/>
              </w:rPr>
              <w:t>емая</w:t>
            </w:r>
            <w:proofErr w:type="spellEnd"/>
            <w:r w:rsidRPr="001A0478">
              <w:rPr>
                <w:sz w:val="22"/>
              </w:rPr>
              <w:t xml:space="preserve"> тепловая мощность, Гкал/ч</w:t>
            </w:r>
          </w:p>
        </w:tc>
      </w:tr>
      <w:tr w:rsidR="002831CA" w:rsidRPr="001A0478" w:rsidTr="00EC4C4C">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2831CA" w:rsidRDefault="002831CA" w:rsidP="00EC4C4C">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2831CA" w:rsidRPr="001A0478" w:rsidRDefault="002831CA" w:rsidP="00EC4C4C">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vMerge/>
            <w:tcBorders>
              <w:left w:val="single" w:sz="4" w:space="0" w:color="auto"/>
              <w:bottom w:val="single" w:sz="4" w:space="0" w:color="000000"/>
              <w:right w:val="single" w:sz="4" w:space="0" w:color="auto"/>
            </w:tcBorders>
            <w:shd w:val="clear" w:color="auto" w:fill="auto"/>
            <w:vAlign w:val="center"/>
          </w:tcPr>
          <w:p w:rsidR="002831CA" w:rsidRPr="001A0478" w:rsidRDefault="002831CA" w:rsidP="00EC4C4C">
            <w:pPr>
              <w:rPr>
                <w:sz w:val="22"/>
              </w:rPr>
            </w:pP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2831CA" w:rsidRPr="003B098C" w:rsidRDefault="002831CA" w:rsidP="00EC4C4C">
            <w:pPr>
              <w:jc w:val="center"/>
              <w:rPr>
                <w:color w:val="000000"/>
                <w:szCs w:val="24"/>
              </w:rPr>
            </w:pPr>
            <w:r w:rsidRPr="003B098C">
              <w:rPr>
                <w:b/>
                <w:bCs/>
                <w:szCs w:val="24"/>
              </w:rPr>
              <w:t xml:space="preserve">МУП </w:t>
            </w:r>
            <w:r w:rsidRPr="003B098C">
              <w:rPr>
                <w:b/>
                <w:bCs/>
                <w:color w:val="000000"/>
                <w:spacing w:val="-5"/>
                <w:szCs w:val="24"/>
              </w:rPr>
              <w:t>«Шарьинская ТЭЦ»</w:t>
            </w:r>
          </w:p>
        </w:tc>
        <w:tc>
          <w:tcPr>
            <w:tcW w:w="1290" w:type="dxa"/>
            <w:tcBorders>
              <w:left w:val="single" w:sz="4" w:space="0" w:color="000000"/>
              <w:bottom w:val="single" w:sz="4" w:space="0" w:color="000000"/>
            </w:tcBorders>
            <w:shd w:val="clear" w:color="auto" w:fill="auto"/>
            <w:vAlign w:val="center"/>
          </w:tcPr>
          <w:p w:rsidR="002831CA" w:rsidRPr="00654682" w:rsidRDefault="002831CA" w:rsidP="00EC4C4C">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rPr>
            </w:pP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2831CA" w:rsidRDefault="002831CA" w:rsidP="00EC4C4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0,0775</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0,0775</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0,536</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0,0394</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0,0394</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0,086</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0,0829</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0,0829</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0,483</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0,2611</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0,2611</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0,8</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0,1385</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0,1385</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0,647</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0,2275</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0,2275</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1,032</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0,379</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0,379</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1,36</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0,0487</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0,0487</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0,086</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0,113</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0,113</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0,581</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0,0932</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0,0932</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0,086</w:t>
            </w:r>
          </w:p>
        </w:tc>
      </w:tr>
      <w:tr w:rsidR="002831CA" w:rsidRPr="001A0478" w:rsidTr="00EC4C4C">
        <w:tc>
          <w:tcPr>
            <w:tcW w:w="555" w:type="dxa"/>
            <w:tcBorders>
              <w:left w:val="single" w:sz="4" w:space="0" w:color="000000"/>
              <w:bottom w:val="single" w:sz="4" w:space="0" w:color="auto"/>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2831CA" w:rsidRPr="00AC0755" w:rsidRDefault="002831CA" w:rsidP="00EC4C4C">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0,1688</w:t>
            </w:r>
          </w:p>
        </w:tc>
        <w:tc>
          <w:tcPr>
            <w:tcW w:w="837" w:type="dxa"/>
            <w:gridSpan w:val="2"/>
            <w:tcBorders>
              <w:left w:val="single" w:sz="4" w:space="0" w:color="000000"/>
              <w:bottom w:val="single" w:sz="4" w:space="0" w:color="auto"/>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2831CA" w:rsidRDefault="002831CA" w:rsidP="00EC4C4C">
            <w:pPr>
              <w:jc w:val="center"/>
              <w:rPr>
                <w:color w:val="000000"/>
                <w:sz w:val="22"/>
              </w:rPr>
            </w:pPr>
            <w:r>
              <w:rPr>
                <w:color w:val="000000"/>
                <w:sz w:val="22"/>
              </w:rPr>
              <w:t>0,1688</w:t>
            </w:r>
          </w:p>
        </w:tc>
        <w:tc>
          <w:tcPr>
            <w:tcW w:w="1559" w:type="dxa"/>
            <w:tcBorders>
              <w:left w:val="single" w:sz="4" w:space="0" w:color="000000"/>
              <w:bottom w:val="single" w:sz="4" w:space="0" w:color="auto"/>
              <w:right w:val="single" w:sz="4" w:space="0" w:color="000000"/>
            </w:tcBorders>
            <w:shd w:val="clear" w:color="auto" w:fill="auto"/>
            <w:vAlign w:val="center"/>
          </w:tcPr>
          <w:p w:rsidR="002831CA" w:rsidRDefault="002831CA" w:rsidP="00EC4C4C">
            <w:pPr>
              <w:jc w:val="center"/>
              <w:rPr>
                <w:color w:val="000000"/>
                <w:szCs w:val="24"/>
              </w:rPr>
            </w:pPr>
            <w:r>
              <w:rPr>
                <w:color w:val="000000"/>
              </w:rPr>
              <w:t>1,612</w:t>
            </w:r>
          </w:p>
        </w:tc>
      </w:tr>
      <w:tr w:rsidR="002831CA" w:rsidRPr="001A0478" w:rsidTr="00EC4C4C">
        <w:tc>
          <w:tcPr>
            <w:tcW w:w="555"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0,308</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0,308</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0,808</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0,5923</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0,5923</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1,447</w:t>
            </w:r>
          </w:p>
        </w:tc>
      </w:tr>
      <w:tr w:rsidR="002831CA" w:rsidRPr="001A0478" w:rsidTr="00EC4C4C">
        <w:tc>
          <w:tcPr>
            <w:tcW w:w="555"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0,0806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0,0806</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0,1032</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rFonts w:ascii="Arial" w:hAnsi="Arial" w:cs="Arial"/>
                <w:color w:val="000000"/>
                <w:sz w:val="20"/>
                <w:szCs w:val="20"/>
              </w:rPr>
            </w:pPr>
            <w:r>
              <w:rPr>
                <w:rFonts w:ascii="Arial" w:hAnsi="Arial" w:cs="Arial"/>
                <w:color w:val="000000"/>
                <w:sz w:val="20"/>
                <w:szCs w:val="20"/>
              </w:rPr>
              <w:t>0,051</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0,051</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szCs w:val="24"/>
              </w:rPr>
            </w:pPr>
            <w:r>
              <w:rPr>
                <w:color w:val="000000"/>
              </w:rPr>
              <w:t>0,086</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2,6615</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0</w:t>
            </w:r>
          </w:p>
        </w:tc>
        <w:tc>
          <w:tcPr>
            <w:tcW w:w="840" w:type="dxa"/>
            <w:tcBorders>
              <w:left w:val="single" w:sz="4" w:space="0" w:color="000000"/>
              <w:bottom w:val="single" w:sz="4" w:space="0" w:color="000000"/>
              <w:right w:val="single" w:sz="4" w:space="0" w:color="000000"/>
            </w:tcBorders>
            <w:vAlign w:val="center"/>
          </w:tcPr>
          <w:p w:rsidR="002831CA" w:rsidRDefault="002831CA" w:rsidP="00EC4C4C">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2,6615</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9,7532</w:t>
            </w: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2831CA" w:rsidRPr="004B2824" w:rsidRDefault="002831CA" w:rsidP="00EC4C4C">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2831CA" w:rsidRPr="00AC0755" w:rsidRDefault="002831CA" w:rsidP="00EC4C4C">
            <w:pPr>
              <w:jc w:val="center"/>
              <w:rPr>
                <w:bCs/>
                <w:color w:val="000000"/>
                <w:sz w:val="22"/>
              </w:rPr>
            </w:pPr>
            <w:r w:rsidRPr="00AC0755">
              <w:rPr>
                <w:bCs/>
                <w:color w:val="000000"/>
                <w:sz w:val="22"/>
              </w:rPr>
              <w:t>1</w:t>
            </w:r>
            <w:r>
              <w:rPr>
                <w:bCs/>
                <w:color w:val="000000"/>
                <w:sz w:val="22"/>
              </w:rPr>
              <w:t>634</w:t>
            </w:r>
            <w:r w:rsidRPr="00AC0755">
              <w:rPr>
                <w:bCs/>
                <w:color w:val="000000"/>
                <w:sz w:val="22"/>
              </w:rPr>
              <w:t xml:space="preserve"> потребител</w:t>
            </w:r>
            <w:r>
              <w:rPr>
                <w:bCs/>
                <w:color w:val="000000"/>
                <w:sz w:val="22"/>
              </w:rPr>
              <w:t>я</w:t>
            </w:r>
            <w:r w:rsidRPr="00AC0755">
              <w:rPr>
                <w:bCs/>
                <w:color w:val="000000"/>
                <w:sz w:val="22"/>
              </w:rPr>
              <w:t>, в т.ч.1</w:t>
            </w:r>
            <w:r>
              <w:rPr>
                <w:bCs/>
                <w:color w:val="000000"/>
                <w:sz w:val="22"/>
              </w:rPr>
              <w:t>415</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20</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78,4794</w:t>
            </w: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24,602</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103,0814</w:t>
            </w: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169,1</w:t>
            </w:r>
            <w:r w:rsidR="00F9782D">
              <w:rPr>
                <w:b/>
                <w:bCs/>
                <w:color w:val="000000"/>
                <w:sz w:val="22"/>
              </w:rPr>
              <w:t>*</w:t>
            </w:r>
          </w:p>
        </w:tc>
      </w:tr>
      <w:tr w:rsidR="002831CA" w:rsidRPr="001A0478" w:rsidTr="00EC4C4C">
        <w:tc>
          <w:tcPr>
            <w:tcW w:w="555" w:type="dxa"/>
            <w:tcBorders>
              <w:top w:val="single" w:sz="4" w:space="0" w:color="000000"/>
              <w:left w:val="single" w:sz="4" w:space="0" w:color="000000"/>
              <w:bottom w:val="single" w:sz="4" w:space="0" w:color="000000"/>
            </w:tcBorders>
            <w:shd w:val="clear" w:color="auto" w:fill="auto"/>
            <w:vAlign w:val="center"/>
          </w:tcPr>
          <w:p w:rsidR="002831CA" w:rsidRPr="00B47038" w:rsidRDefault="002831CA" w:rsidP="00EC4C4C">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2831CA" w:rsidRPr="00B47038" w:rsidRDefault="002831CA" w:rsidP="00EC4C4C">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81,1409</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24,602</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105,7429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b/>
                <w:bCs/>
                <w:color w:val="000000"/>
                <w:sz w:val="22"/>
              </w:rPr>
            </w:pPr>
            <w:r>
              <w:rPr>
                <w:b/>
                <w:bCs/>
                <w:color w:val="000000"/>
                <w:sz w:val="22"/>
              </w:rPr>
              <w:t>178,8532</w:t>
            </w:r>
          </w:p>
        </w:tc>
      </w:tr>
    </w:tbl>
    <w:p w:rsidR="002831CA" w:rsidRPr="004637AE" w:rsidRDefault="002831CA" w:rsidP="002831CA">
      <w:pPr>
        <w:pStyle w:val="ConsPlusNormal"/>
        <w:widowControl/>
        <w:tabs>
          <w:tab w:val="left" w:pos="4103"/>
        </w:tabs>
        <w:ind w:firstLine="0"/>
        <w:jc w:val="both"/>
        <w:rPr>
          <w:rFonts w:ascii="Times New Roman" w:hAnsi="Times New Roman" w:cs="Times New Roman"/>
          <w:sz w:val="24"/>
          <w:szCs w:val="24"/>
        </w:rPr>
      </w:pPr>
      <w:r>
        <w:rPr>
          <w:rFonts w:ascii="Times New Roman" w:hAnsi="Times New Roman" w:cs="Times New Roman"/>
          <w:sz w:val="24"/>
          <w:szCs w:val="24"/>
        </w:rPr>
        <w:t xml:space="preserve">*без учета 3-х котлов, выведенных из эксплуатации </w:t>
      </w:r>
      <w:r w:rsidRPr="004637AE">
        <w:rPr>
          <w:rFonts w:ascii="Times New Roman" w:hAnsi="Times New Roman" w:cs="Times New Roman"/>
          <w:sz w:val="24"/>
          <w:szCs w:val="24"/>
        </w:rPr>
        <w:t>(два котлоагрегата БКЗ-75-39ГМА, ст. №5 и № 6; один водогрейный котел КВГМ-100-150, ст. № 2).</w:t>
      </w:r>
    </w:p>
    <w:p w:rsidR="002831CA" w:rsidRPr="000C6EF4" w:rsidRDefault="002831CA" w:rsidP="002831CA">
      <w:pPr>
        <w:pStyle w:val="ConsPlusNormal"/>
        <w:widowControl/>
        <w:tabs>
          <w:tab w:val="left" w:pos="2622"/>
        </w:tabs>
        <w:spacing w:before="120"/>
        <w:ind w:firstLine="567"/>
        <w:jc w:val="both"/>
        <w:rPr>
          <w:rFonts w:ascii="Times New Roman" w:hAnsi="Times New Roman" w:cs="Times New Roman"/>
          <w:sz w:val="26"/>
          <w:szCs w:val="26"/>
        </w:rPr>
      </w:pPr>
      <w:r w:rsidRPr="000C6EF4">
        <w:rPr>
          <w:rFonts w:ascii="Times New Roman" w:hAnsi="Times New Roman" w:cs="Times New Roman"/>
          <w:sz w:val="26"/>
          <w:szCs w:val="26"/>
        </w:rPr>
        <w:t>Как следует из данных, приведенных в таблиц</w:t>
      </w:r>
      <w:r>
        <w:rPr>
          <w:rFonts w:ascii="Times New Roman" w:hAnsi="Times New Roman" w:cs="Times New Roman"/>
          <w:sz w:val="26"/>
          <w:szCs w:val="26"/>
        </w:rPr>
        <w:t>е</w:t>
      </w:r>
      <w:r w:rsidRPr="000C6EF4">
        <w:rPr>
          <w:rFonts w:ascii="Times New Roman" w:hAnsi="Times New Roman" w:cs="Times New Roman"/>
          <w:sz w:val="26"/>
          <w:szCs w:val="26"/>
        </w:rPr>
        <w:t xml:space="preserve"> </w:t>
      </w:r>
      <w:r w:rsidR="00F9782D">
        <w:rPr>
          <w:rFonts w:ascii="Times New Roman" w:hAnsi="Times New Roman" w:cs="Times New Roman"/>
          <w:sz w:val="26"/>
          <w:szCs w:val="26"/>
        </w:rPr>
        <w:t>2.4</w:t>
      </w:r>
      <w:r w:rsidRPr="000C6EF4">
        <w:rPr>
          <w:rFonts w:ascii="Times New Roman" w:hAnsi="Times New Roman" w:cs="Times New Roman"/>
          <w:sz w:val="26"/>
          <w:szCs w:val="26"/>
        </w:rPr>
        <w:t xml:space="preserve">.1, у </w:t>
      </w:r>
      <w:r>
        <w:rPr>
          <w:rFonts w:ascii="Times New Roman" w:hAnsi="Times New Roman" w:cs="Times New Roman"/>
          <w:sz w:val="26"/>
          <w:szCs w:val="26"/>
        </w:rPr>
        <w:t>теплоисточников, за исключением котельной №13,</w:t>
      </w:r>
      <w:r w:rsidRPr="000C6EF4">
        <w:rPr>
          <w:rFonts w:ascii="Times New Roman" w:hAnsi="Times New Roman" w:cs="Times New Roman"/>
          <w:sz w:val="26"/>
          <w:szCs w:val="26"/>
        </w:rPr>
        <w:t xml:space="preserve"> не</w:t>
      </w:r>
      <w:r>
        <w:rPr>
          <w:rFonts w:ascii="Times New Roman" w:hAnsi="Times New Roman" w:cs="Times New Roman"/>
          <w:sz w:val="26"/>
          <w:szCs w:val="26"/>
        </w:rPr>
        <w:t>т дефицита в тепловой мощности</w:t>
      </w:r>
      <w:r w:rsidRPr="000C6EF4">
        <w:rPr>
          <w:rFonts w:ascii="Times New Roman" w:hAnsi="Times New Roman" w:cs="Times New Roman"/>
          <w:sz w:val="26"/>
          <w:szCs w:val="26"/>
        </w:rPr>
        <w:t xml:space="preserve">. </w:t>
      </w:r>
    </w:p>
    <w:p w:rsidR="002831CA" w:rsidRDefault="002831CA" w:rsidP="002831CA">
      <w:pPr>
        <w:pStyle w:val="ConsPlusNormal"/>
        <w:widowControl/>
        <w:tabs>
          <w:tab w:val="left" w:pos="2622"/>
        </w:tabs>
        <w:ind w:firstLine="567"/>
        <w:jc w:val="both"/>
        <w:rPr>
          <w:rFonts w:ascii="Times New Roman" w:hAnsi="Times New Roman" w:cs="Times New Roman"/>
          <w:sz w:val="26"/>
          <w:szCs w:val="26"/>
        </w:rPr>
      </w:pPr>
      <w:r w:rsidRPr="004637AE">
        <w:rPr>
          <w:rFonts w:ascii="Times New Roman" w:hAnsi="Times New Roman" w:cs="Times New Roman"/>
          <w:sz w:val="26"/>
          <w:szCs w:val="26"/>
        </w:rPr>
        <w:t xml:space="preserve">Максимальный фактически достигнутый максимум тепловой мощности станции за последние </w:t>
      </w:r>
      <w:r>
        <w:rPr>
          <w:rFonts w:ascii="Times New Roman" w:hAnsi="Times New Roman" w:cs="Times New Roman"/>
          <w:sz w:val="26"/>
          <w:szCs w:val="26"/>
        </w:rPr>
        <w:t>годы был в 2009 г. – 123 Гкал/ч.</w:t>
      </w:r>
      <w:r w:rsidRPr="004637AE">
        <w:rPr>
          <w:rFonts w:ascii="Times New Roman" w:hAnsi="Times New Roman" w:cs="Times New Roman"/>
          <w:sz w:val="26"/>
          <w:szCs w:val="26"/>
        </w:rPr>
        <w:t xml:space="preserve"> Фактически достигнутые максимумы тепловой мощности станции составляют: 2014 г. – 92,9 Гкал/ч, 2015 г. – 85,7 Гкал/ч,</w:t>
      </w:r>
      <w:r>
        <w:rPr>
          <w:rFonts w:ascii="Times New Roman" w:hAnsi="Times New Roman" w:cs="Times New Roman"/>
          <w:sz w:val="26"/>
          <w:szCs w:val="26"/>
        </w:rPr>
        <w:t xml:space="preserve"> </w:t>
      </w:r>
      <w:r w:rsidRPr="004637AE">
        <w:rPr>
          <w:rFonts w:ascii="Times New Roman" w:hAnsi="Times New Roman" w:cs="Times New Roman"/>
          <w:sz w:val="26"/>
          <w:szCs w:val="26"/>
        </w:rPr>
        <w:t>2016 г. – 92,2 Гкал/ч, 2017 г. – 89,1 Гкал/ч, 2018 г. – 85,4 Гкал/ч</w:t>
      </w:r>
      <w:r>
        <w:rPr>
          <w:rFonts w:ascii="Times New Roman" w:hAnsi="Times New Roman" w:cs="Times New Roman"/>
          <w:sz w:val="26"/>
          <w:szCs w:val="26"/>
        </w:rPr>
        <w:t xml:space="preserve">, 2020 г. – 77,4 Гкал/ч, 2021 г. – 85,7 Гкал/ч, 2022 г. - </w:t>
      </w:r>
      <w:r w:rsidRPr="008B59A4">
        <w:rPr>
          <w:rFonts w:ascii="Times New Roman" w:hAnsi="Times New Roman" w:cs="Times New Roman"/>
          <w:sz w:val="26"/>
          <w:szCs w:val="26"/>
        </w:rPr>
        <w:t>83,4 Гкал/ч</w:t>
      </w:r>
      <w:r w:rsidRPr="004637AE">
        <w:rPr>
          <w:rFonts w:ascii="Times New Roman" w:hAnsi="Times New Roman" w:cs="Times New Roman"/>
          <w:sz w:val="26"/>
          <w:szCs w:val="26"/>
        </w:rPr>
        <w:t>.</w:t>
      </w:r>
      <w:r w:rsidRPr="000C6EF4">
        <w:rPr>
          <w:rFonts w:ascii="Times New Roman" w:hAnsi="Times New Roman" w:cs="Times New Roman"/>
          <w:sz w:val="26"/>
          <w:szCs w:val="26"/>
        </w:rPr>
        <w:t xml:space="preserve"> С учетом тепловых потерь, составляющих</w:t>
      </w:r>
      <w:r>
        <w:rPr>
          <w:rFonts w:ascii="Times New Roman" w:hAnsi="Times New Roman" w:cs="Times New Roman"/>
          <w:sz w:val="26"/>
          <w:szCs w:val="26"/>
        </w:rPr>
        <w:t>,</w:t>
      </w:r>
      <w:r w:rsidRPr="000C6EF4">
        <w:rPr>
          <w:rFonts w:ascii="Times New Roman" w:hAnsi="Times New Roman" w:cs="Times New Roman"/>
          <w:sz w:val="26"/>
          <w:szCs w:val="26"/>
        </w:rPr>
        <w:t xml:space="preserve"> в среднем</w:t>
      </w:r>
      <w:r>
        <w:rPr>
          <w:rFonts w:ascii="Times New Roman" w:hAnsi="Times New Roman" w:cs="Times New Roman"/>
          <w:sz w:val="26"/>
          <w:szCs w:val="26"/>
        </w:rPr>
        <w:t>,</w:t>
      </w:r>
      <w:r w:rsidRPr="000C6EF4">
        <w:rPr>
          <w:rFonts w:ascii="Times New Roman" w:hAnsi="Times New Roman" w:cs="Times New Roman"/>
          <w:sz w:val="26"/>
          <w:szCs w:val="26"/>
        </w:rPr>
        <w:t xml:space="preserve"> </w:t>
      </w:r>
      <w:r>
        <w:rPr>
          <w:rFonts w:ascii="Times New Roman" w:hAnsi="Times New Roman" w:cs="Times New Roman"/>
          <w:sz w:val="26"/>
          <w:szCs w:val="26"/>
        </w:rPr>
        <w:t xml:space="preserve">7 </w:t>
      </w:r>
      <w:r w:rsidRPr="000C6EF4">
        <w:rPr>
          <w:rFonts w:ascii="Times New Roman" w:hAnsi="Times New Roman" w:cs="Times New Roman"/>
          <w:sz w:val="26"/>
          <w:szCs w:val="26"/>
        </w:rPr>
        <w:t xml:space="preserve">Гкал/ч, суммарная расчетная тепловая нагрузка на станцию </w:t>
      </w:r>
      <w:r>
        <w:rPr>
          <w:rFonts w:ascii="Times New Roman" w:hAnsi="Times New Roman" w:cs="Times New Roman"/>
          <w:sz w:val="26"/>
          <w:szCs w:val="26"/>
        </w:rPr>
        <w:t>не превышает</w:t>
      </w:r>
      <w:r w:rsidRPr="000C6EF4">
        <w:rPr>
          <w:rFonts w:ascii="Times New Roman" w:hAnsi="Times New Roman" w:cs="Times New Roman"/>
          <w:sz w:val="26"/>
          <w:szCs w:val="26"/>
        </w:rPr>
        <w:t xml:space="preserve"> </w:t>
      </w:r>
      <w:r>
        <w:rPr>
          <w:rFonts w:ascii="Times New Roman" w:hAnsi="Times New Roman" w:cs="Times New Roman"/>
          <w:sz w:val="26"/>
          <w:szCs w:val="26"/>
        </w:rPr>
        <w:t>располагаемой тепловой мощности.</w:t>
      </w:r>
    </w:p>
    <w:p w:rsidR="002831CA" w:rsidRPr="000C6EF4" w:rsidRDefault="002831CA" w:rsidP="002831CA">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lastRenderedPageBreak/>
        <w:t>Плотность тепловых нагрузок по городскому округу составляет: 105,743/44,3 = 2,4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p>
    <w:p w:rsidR="002831CA" w:rsidRPr="000C6EF4" w:rsidRDefault="002831CA" w:rsidP="002831CA">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 xml:space="preserve">Все системы теплоснабжения в г. Шарье закрытого типа. Горячее водоснабжение осуществляется с помощью индивидуальных и 9-ти центральных тепловых пунктов, оборудованных </w:t>
      </w:r>
      <w:r>
        <w:rPr>
          <w:rFonts w:ascii="Times New Roman" w:hAnsi="Times New Roman" w:cs="Times New Roman"/>
          <w:sz w:val="26"/>
          <w:szCs w:val="26"/>
        </w:rPr>
        <w:t xml:space="preserve">кожухотрубными </w:t>
      </w:r>
      <w:r w:rsidRPr="00AE1806">
        <w:rPr>
          <w:rFonts w:ascii="Times New Roman" w:hAnsi="Times New Roman" w:cs="Times New Roman"/>
          <w:sz w:val="26"/>
          <w:szCs w:val="26"/>
        </w:rPr>
        <w:t xml:space="preserve">и пластинчатыми </w:t>
      </w:r>
      <w:r>
        <w:rPr>
          <w:rFonts w:ascii="Times New Roman" w:hAnsi="Times New Roman" w:cs="Times New Roman"/>
          <w:sz w:val="26"/>
          <w:szCs w:val="26"/>
        </w:rPr>
        <w:t>теплообменниками</w:t>
      </w:r>
      <w:r w:rsidRPr="00213750">
        <w:rPr>
          <w:rFonts w:ascii="Times New Roman" w:hAnsi="Times New Roman" w:cs="Times New Roman"/>
          <w:b/>
          <w:i/>
          <w:color w:val="00B050"/>
          <w:sz w:val="26"/>
          <w:szCs w:val="26"/>
        </w:rPr>
        <w:t xml:space="preserve">. </w:t>
      </w:r>
      <w:r w:rsidRPr="00AE1806">
        <w:rPr>
          <w:rFonts w:ascii="Times New Roman" w:hAnsi="Times New Roman" w:cs="Times New Roman"/>
          <w:sz w:val="26"/>
          <w:szCs w:val="26"/>
        </w:rPr>
        <w:t>Ежегодно МУП «Шарьинская ТЭЦ» ведет поэтапную замену кожухотрубных подогревателей ГВС на пластинчатые, имеющих более высокую теплоотдачу.</w:t>
      </w:r>
      <w:r w:rsidRPr="000C6EF4">
        <w:rPr>
          <w:rFonts w:ascii="Times New Roman" w:hAnsi="Times New Roman" w:cs="Times New Roman"/>
          <w:sz w:val="26"/>
          <w:szCs w:val="26"/>
        </w:rPr>
        <w:t xml:space="preserve"> Как показало проведенное энергетическое обследование тепловых пунктов, фактическое потребление горячей воды жителями многокварти</w:t>
      </w:r>
      <w:r>
        <w:rPr>
          <w:rFonts w:ascii="Times New Roman" w:hAnsi="Times New Roman" w:cs="Times New Roman"/>
          <w:sz w:val="26"/>
          <w:szCs w:val="26"/>
        </w:rPr>
        <w:t xml:space="preserve">рных домов на 20-30% превышает </w:t>
      </w:r>
      <w:r w:rsidRPr="000C6EF4">
        <w:rPr>
          <w:rFonts w:ascii="Times New Roman" w:hAnsi="Times New Roman" w:cs="Times New Roman"/>
          <w:sz w:val="26"/>
          <w:szCs w:val="26"/>
        </w:rPr>
        <w:t xml:space="preserve">нормативное. Поэтому на жилых домах, которые потребляют тепловую энергию на отопление и ГВС, целесообразна установка индивидуальных тепловых пунктов (ИТП) и узлов учета тепловой энергии. </w:t>
      </w:r>
    </w:p>
    <w:p w:rsidR="002831CA" w:rsidRDefault="002831CA" w:rsidP="00FB0499">
      <w:pPr>
        <w:ind w:firstLine="567"/>
        <w:jc w:val="both"/>
        <w:rPr>
          <w:sz w:val="26"/>
          <w:szCs w:val="26"/>
        </w:rPr>
      </w:pPr>
      <w:r w:rsidRPr="000C6EF4">
        <w:rPr>
          <w:sz w:val="26"/>
          <w:szCs w:val="26"/>
        </w:rPr>
        <w:t xml:space="preserve">В связи со строительством многоквартирных жилых домов и общественных зданий, </w:t>
      </w:r>
      <w:r>
        <w:rPr>
          <w:sz w:val="26"/>
          <w:szCs w:val="26"/>
        </w:rPr>
        <w:t xml:space="preserve">расположенных в зоне действия </w:t>
      </w:r>
      <w:r w:rsidRPr="000C6EF4">
        <w:rPr>
          <w:sz w:val="26"/>
          <w:szCs w:val="26"/>
        </w:rPr>
        <w:t>Шарьинской ТЭЦ, тепловые нагрузки на тепловые сети ежегодно растут</w:t>
      </w:r>
      <w:r>
        <w:rPr>
          <w:sz w:val="26"/>
          <w:szCs w:val="26"/>
        </w:rPr>
        <w:t>, что</w:t>
      </w:r>
      <w:r w:rsidRPr="000C6EF4">
        <w:rPr>
          <w:sz w:val="26"/>
          <w:szCs w:val="26"/>
        </w:rPr>
        <w:t xml:space="preserve"> </w:t>
      </w:r>
      <w:r>
        <w:rPr>
          <w:sz w:val="26"/>
          <w:szCs w:val="26"/>
        </w:rPr>
        <w:t xml:space="preserve">увеличивает расходы теплоносителя в магистральных трубопроводах и снижает располагаемые напоры у концевых потребителей. Это </w:t>
      </w:r>
      <w:r w:rsidRPr="000C6EF4">
        <w:rPr>
          <w:sz w:val="26"/>
          <w:szCs w:val="26"/>
        </w:rPr>
        <w:t>требует развития тепловых сетей,</w:t>
      </w:r>
      <w:r>
        <w:rPr>
          <w:sz w:val="26"/>
          <w:szCs w:val="26"/>
        </w:rPr>
        <w:t xml:space="preserve"> увеличения на отдельных участках их диаметра,</w:t>
      </w:r>
      <w:r w:rsidRPr="000C6EF4">
        <w:rPr>
          <w:sz w:val="26"/>
          <w:szCs w:val="26"/>
        </w:rPr>
        <w:t xml:space="preserve"> перерасчета и наладки их гидравлического режима, строительства переключающих станций </w:t>
      </w:r>
      <w:r>
        <w:rPr>
          <w:sz w:val="26"/>
          <w:szCs w:val="26"/>
        </w:rPr>
        <w:t>и строительства автономных газовых котельных для групп концевых потребителей с недостаточным располагаемым напором</w:t>
      </w:r>
      <w:r w:rsidRPr="000C6EF4">
        <w:rPr>
          <w:sz w:val="26"/>
          <w:szCs w:val="26"/>
        </w:rPr>
        <w:t>.</w:t>
      </w:r>
    </w:p>
    <w:p w:rsidR="00F9782D" w:rsidRDefault="00F9782D" w:rsidP="000E0FBC">
      <w:pPr>
        <w:pStyle w:val="ConsPlusNormal"/>
        <w:widowControl/>
        <w:tabs>
          <w:tab w:val="left" w:pos="2622"/>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располагаемой тепловой мощности и тепловой нагрузки в зонах действия источников теплоснабжения </w:t>
      </w:r>
      <w:r>
        <w:rPr>
          <w:rFonts w:ascii="Times New Roman" w:hAnsi="Times New Roman" w:cs="Times New Roman"/>
          <w:sz w:val="26"/>
          <w:szCs w:val="26"/>
        </w:rPr>
        <w:t xml:space="preserve">учитывает затраты тепловой мощности теплоисточников на компенсацию тепловых потерь и на собственные нужды. </w:t>
      </w:r>
      <w:r w:rsidR="00FB0499">
        <w:rPr>
          <w:rFonts w:ascii="Times New Roman" w:hAnsi="Times New Roman" w:cs="Times New Roman"/>
          <w:sz w:val="26"/>
          <w:szCs w:val="26"/>
        </w:rPr>
        <w:t>Существующий б</w:t>
      </w:r>
      <w:r w:rsidRPr="00197750">
        <w:rPr>
          <w:rFonts w:ascii="Times New Roman" w:hAnsi="Times New Roman" w:cs="Times New Roman"/>
          <w:sz w:val="26"/>
          <w:szCs w:val="26"/>
        </w:rPr>
        <w:t>аланс располагаемой тепловой мощности и тепловой нагрузки на 01.01.20</w:t>
      </w:r>
      <w:r>
        <w:rPr>
          <w:rFonts w:ascii="Times New Roman" w:hAnsi="Times New Roman" w:cs="Times New Roman"/>
          <w:sz w:val="26"/>
          <w:szCs w:val="26"/>
        </w:rPr>
        <w:t>23 г.</w:t>
      </w:r>
      <w:r w:rsidRPr="00197750">
        <w:rPr>
          <w:rFonts w:ascii="Times New Roman" w:hAnsi="Times New Roman" w:cs="Times New Roman"/>
          <w:sz w:val="26"/>
          <w:szCs w:val="26"/>
        </w:rPr>
        <w:t xml:space="preserve"> приведен в таблице </w:t>
      </w:r>
      <w:r w:rsidR="00FB0499">
        <w:rPr>
          <w:rFonts w:ascii="Times New Roman" w:hAnsi="Times New Roman" w:cs="Times New Roman"/>
          <w:sz w:val="26"/>
          <w:szCs w:val="26"/>
        </w:rPr>
        <w:t>2.4.2</w:t>
      </w:r>
      <w:r w:rsidRPr="00197750">
        <w:rPr>
          <w:rFonts w:ascii="Times New Roman" w:hAnsi="Times New Roman" w:cs="Times New Roman"/>
          <w:sz w:val="26"/>
          <w:szCs w:val="26"/>
        </w:rPr>
        <w:t>. Как следует из приведенного баланса, теоретически у всех теплоснабжающих организаций имеется определенный резерв установленной тепловой мощности котлов</w:t>
      </w:r>
      <w:r>
        <w:rPr>
          <w:rFonts w:ascii="Times New Roman" w:hAnsi="Times New Roman" w:cs="Times New Roman"/>
          <w:sz w:val="26"/>
          <w:szCs w:val="26"/>
        </w:rPr>
        <w:t>, за исключением котельной №13, на которой резерв практически отсутствует</w:t>
      </w:r>
      <w:r w:rsidRPr="00197750">
        <w:rPr>
          <w:rFonts w:ascii="Times New Roman" w:hAnsi="Times New Roman" w:cs="Times New Roman"/>
          <w:sz w:val="26"/>
          <w:szCs w:val="26"/>
        </w:rPr>
        <w:t>. Специально создавать аварийный резерв тепловой мощности не требуется</w:t>
      </w:r>
      <w:r w:rsidR="00FB0499">
        <w:rPr>
          <w:rFonts w:ascii="Times New Roman" w:hAnsi="Times New Roman" w:cs="Times New Roman"/>
          <w:sz w:val="26"/>
          <w:szCs w:val="26"/>
        </w:rPr>
        <w:t>.</w:t>
      </w:r>
    </w:p>
    <w:p w:rsidR="000E0FBC" w:rsidRPr="00CC6B02" w:rsidRDefault="000E0FBC" w:rsidP="000E0FBC">
      <w:pPr>
        <w:pStyle w:val="ConsPlusNormal"/>
        <w:widowControl/>
        <w:tabs>
          <w:tab w:val="left" w:pos="0"/>
        </w:tabs>
        <w:spacing w:before="120" w:after="120"/>
        <w:ind w:firstLine="0"/>
        <w:jc w:val="both"/>
        <w:rPr>
          <w:rFonts w:ascii="Times New Roman" w:hAnsi="Times New Roman" w:cs="Times New Roman"/>
          <w:sz w:val="26"/>
          <w:szCs w:val="26"/>
        </w:rPr>
      </w:pPr>
      <w:r w:rsidRPr="0095411E">
        <w:rPr>
          <w:rFonts w:ascii="Times New Roman" w:hAnsi="Times New Roman" w:cs="Times New Roman"/>
          <w:b/>
          <w:sz w:val="26"/>
          <w:szCs w:val="26"/>
        </w:rPr>
        <w:t>2.</w:t>
      </w:r>
      <w:r>
        <w:rPr>
          <w:rFonts w:ascii="Times New Roman" w:hAnsi="Times New Roman" w:cs="Times New Roman"/>
          <w:b/>
          <w:sz w:val="26"/>
          <w:szCs w:val="26"/>
        </w:rPr>
        <w:t>5</w:t>
      </w:r>
      <w:r w:rsidRPr="0095411E">
        <w:rPr>
          <w:rFonts w:ascii="Times New Roman" w:hAnsi="Times New Roman" w:cs="Times New Roman"/>
          <w:b/>
          <w:sz w:val="26"/>
          <w:szCs w:val="26"/>
        </w:rPr>
        <w:t xml:space="preserve"> Перспективные</w:t>
      </w:r>
      <w:r w:rsidRPr="00CC6B02">
        <w:rPr>
          <w:rFonts w:ascii="Times New Roman" w:hAnsi="Times New Roman" w:cs="Times New Roman"/>
          <w:b/>
          <w:sz w:val="26"/>
          <w:szCs w:val="26"/>
        </w:rPr>
        <w:t xml:space="preserve"> тепловые нагрузки по градостроительному плану</w:t>
      </w:r>
    </w:p>
    <w:p w:rsidR="000E0FBC" w:rsidRPr="001B5662" w:rsidRDefault="000E0FBC" w:rsidP="000E0FBC">
      <w:pPr>
        <w:ind w:firstLine="567"/>
        <w:jc w:val="both"/>
        <w:rPr>
          <w:sz w:val="26"/>
          <w:szCs w:val="26"/>
        </w:rPr>
      </w:pPr>
      <w:r w:rsidRPr="003E0182">
        <w:rPr>
          <w:sz w:val="26"/>
          <w:szCs w:val="26"/>
        </w:rPr>
        <w:t>В соответствии с градостроительным планом в период до 2027 года планируется возвести 20 жилых и общественных зданий, системы отопления и вентиляции которых имеют суммарную расчетную тепловую нагрузку 4,</w:t>
      </w:r>
      <w:r w:rsidRPr="003E0182">
        <w:rPr>
          <w:b/>
          <w:bCs/>
          <w:sz w:val="26"/>
          <w:szCs w:val="26"/>
        </w:rPr>
        <w:t>4287</w:t>
      </w:r>
      <w:r w:rsidRPr="003E0182">
        <w:rPr>
          <w:sz w:val="26"/>
          <w:szCs w:val="26"/>
        </w:rPr>
        <w:t xml:space="preserve"> Гкал/ч</w:t>
      </w:r>
      <w:r>
        <w:rPr>
          <w:sz w:val="26"/>
          <w:szCs w:val="26"/>
        </w:rPr>
        <w:t xml:space="preserve"> (см. таблицу 2.5.2.).</w:t>
      </w:r>
      <w:r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w:t>
      </w:r>
      <w:r>
        <w:rPr>
          <w:sz w:val="26"/>
          <w:szCs w:val="26"/>
        </w:rPr>
        <w:t xml:space="preserve">зданий прогнозируется в объеме </w:t>
      </w:r>
      <w:r w:rsidRPr="001B5662">
        <w:rPr>
          <w:sz w:val="26"/>
          <w:szCs w:val="26"/>
        </w:rPr>
        <w:t>5</w:t>
      </w:r>
      <w:r>
        <w:rPr>
          <w:sz w:val="26"/>
          <w:szCs w:val="26"/>
        </w:rPr>
        <w:t>0</w:t>
      </w:r>
      <w:r w:rsidRPr="001B5662">
        <w:rPr>
          <w:sz w:val="26"/>
          <w:szCs w:val="26"/>
        </w:rPr>
        <w:t>00 м</w:t>
      </w:r>
      <w:r w:rsidRPr="001B5662">
        <w:rPr>
          <w:sz w:val="26"/>
          <w:szCs w:val="26"/>
          <w:vertAlign w:val="superscript"/>
        </w:rPr>
        <w:t>2</w:t>
      </w:r>
      <w:r w:rsidRPr="001B5662">
        <w:rPr>
          <w:sz w:val="26"/>
          <w:szCs w:val="26"/>
        </w:rPr>
        <w:t>/год</w:t>
      </w:r>
      <w:r>
        <w:rPr>
          <w:sz w:val="26"/>
          <w:szCs w:val="26"/>
        </w:rPr>
        <w:t>, в том числе многоквартирных домов –3500 м</w:t>
      </w:r>
      <w:r w:rsidRPr="00FB53AF">
        <w:rPr>
          <w:sz w:val="26"/>
          <w:szCs w:val="26"/>
          <w:vertAlign w:val="superscript"/>
        </w:rPr>
        <w:t>2</w:t>
      </w:r>
      <w:r>
        <w:rPr>
          <w:sz w:val="26"/>
          <w:szCs w:val="26"/>
        </w:rPr>
        <w:t>/год</w:t>
      </w:r>
      <w:r w:rsidRPr="001B5662">
        <w:rPr>
          <w:sz w:val="26"/>
          <w:szCs w:val="26"/>
        </w:rPr>
        <w:t xml:space="preserve">.  </w:t>
      </w:r>
    </w:p>
    <w:p w:rsidR="000E0FBC" w:rsidRPr="001B5662" w:rsidRDefault="000E0FBC" w:rsidP="000E0FBC">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0E0FBC" w:rsidRPr="001B5662" w:rsidRDefault="000E0FBC" w:rsidP="000E0FBC">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0E0FBC" w:rsidRDefault="000E0FBC" w:rsidP="000E0FBC">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0E0FBC" w:rsidRDefault="000E0FBC" w:rsidP="000E0FBC">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0E0FBC" w:rsidRDefault="000E0FBC" w:rsidP="000E0FBC">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0E0FBC" w:rsidRPr="001B5662" w:rsidRDefault="000E0FBC" w:rsidP="000E0FBC">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0E0FBC" w:rsidRPr="001B5662" w:rsidRDefault="000E0FBC" w:rsidP="000E0FBC">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0E0FBC" w:rsidRDefault="000E0FBC" w:rsidP="000E0FBC">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0E0FBC" w:rsidRDefault="000E0FBC" w:rsidP="000E0FBC">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lastRenderedPageBreak/>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0E0FBC" w:rsidRPr="00AA5462" w:rsidRDefault="000E0FBC" w:rsidP="000E0FBC">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Перечень объектов, на которые выдано разрешение на подключение к тепловым сетям, приведен в таблице 2.</w:t>
      </w:r>
      <w:r w:rsidR="00395FA4">
        <w:rPr>
          <w:rFonts w:ascii="Times New Roman" w:hAnsi="Times New Roman" w:cs="Times New Roman"/>
          <w:sz w:val="26"/>
          <w:szCs w:val="26"/>
        </w:rPr>
        <w:t>5</w:t>
      </w:r>
      <w:r>
        <w:rPr>
          <w:rFonts w:ascii="Times New Roman" w:hAnsi="Times New Roman" w:cs="Times New Roman"/>
          <w:sz w:val="26"/>
          <w:szCs w:val="26"/>
        </w:rPr>
        <w:t xml:space="preserve">.1. </w:t>
      </w:r>
      <w:r w:rsidRPr="00AA5462">
        <w:rPr>
          <w:rFonts w:ascii="Times New Roman" w:hAnsi="Times New Roman" w:cs="Times New Roman"/>
          <w:sz w:val="26"/>
          <w:szCs w:val="26"/>
        </w:rPr>
        <w:t>Перечень зданий, планируемых к строительству в 202</w:t>
      </w:r>
      <w:r>
        <w:rPr>
          <w:rFonts w:ascii="Times New Roman" w:hAnsi="Times New Roman" w:cs="Times New Roman"/>
          <w:sz w:val="26"/>
          <w:szCs w:val="26"/>
        </w:rPr>
        <w:t>2</w:t>
      </w:r>
      <w:r w:rsidRPr="00AA5462">
        <w:rPr>
          <w:rFonts w:ascii="Times New Roman" w:hAnsi="Times New Roman" w:cs="Times New Roman"/>
          <w:sz w:val="26"/>
          <w:szCs w:val="26"/>
        </w:rPr>
        <w:t>-2027 годах в городском округе город Шарья</w:t>
      </w:r>
      <w:r>
        <w:rPr>
          <w:rFonts w:ascii="Times New Roman" w:hAnsi="Times New Roman" w:cs="Times New Roman"/>
          <w:sz w:val="26"/>
          <w:szCs w:val="26"/>
        </w:rPr>
        <w:t>,</w:t>
      </w:r>
      <w:r w:rsidRPr="00AA5462">
        <w:rPr>
          <w:rFonts w:ascii="Times New Roman" w:hAnsi="Times New Roman" w:cs="Times New Roman"/>
          <w:sz w:val="26"/>
          <w:szCs w:val="26"/>
        </w:rPr>
        <w:t xml:space="preserve"> приведен</w:t>
      </w:r>
      <w:r>
        <w:rPr>
          <w:rFonts w:ascii="Times New Roman" w:hAnsi="Times New Roman" w:cs="Times New Roman"/>
          <w:sz w:val="26"/>
          <w:szCs w:val="26"/>
        </w:rPr>
        <w:t xml:space="preserve"> </w:t>
      </w:r>
      <w:r w:rsidRPr="00AA5462">
        <w:rPr>
          <w:rFonts w:ascii="Times New Roman" w:hAnsi="Times New Roman" w:cs="Times New Roman"/>
          <w:sz w:val="26"/>
          <w:szCs w:val="26"/>
        </w:rPr>
        <w:t>в таблице 2.</w:t>
      </w:r>
      <w:r w:rsidR="00395FA4">
        <w:rPr>
          <w:rFonts w:ascii="Times New Roman" w:hAnsi="Times New Roman" w:cs="Times New Roman"/>
          <w:sz w:val="26"/>
          <w:szCs w:val="26"/>
        </w:rPr>
        <w:t>5</w:t>
      </w:r>
      <w:r w:rsidRPr="00AA5462">
        <w:rPr>
          <w:rFonts w:ascii="Times New Roman" w:hAnsi="Times New Roman" w:cs="Times New Roman"/>
          <w:sz w:val="26"/>
          <w:szCs w:val="26"/>
        </w:rPr>
        <w:t>.</w:t>
      </w:r>
      <w:r>
        <w:rPr>
          <w:rFonts w:ascii="Times New Roman" w:hAnsi="Times New Roman" w:cs="Times New Roman"/>
          <w:sz w:val="26"/>
          <w:szCs w:val="26"/>
        </w:rPr>
        <w:t>2</w:t>
      </w:r>
      <w:r w:rsidRPr="00AA5462">
        <w:rPr>
          <w:rFonts w:ascii="Times New Roman" w:hAnsi="Times New Roman" w:cs="Times New Roman"/>
          <w:sz w:val="26"/>
          <w:szCs w:val="26"/>
        </w:rPr>
        <w:t>.</w:t>
      </w:r>
      <w:r>
        <w:rPr>
          <w:rFonts w:ascii="Times New Roman" w:hAnsi="Times New Roman" w:cs="Times New Roman"/>
          <w:sz w:val="26"/>
          <w:szCs w:val="26"/>
        </w:rPr>
        <w:t xml:space="preserve"> </w:t>
      </w:r>
    </w:p>
    <w:p w:rsidR="000E0FBC" w:rsidRDefault="000E0FBC" w:rsidP="000E0FBC">
      <w:pPr>
        <w:ind w:firstLine="567"/>
        <w:rPr>
          <w:sz w:val="26"/>
          <w:szCs w:val="26"/>
        </w:rPr>
      </w:pPr>
      <w:r>
        <w:rPr>
          <w:sz w:val="26"/>
          <w:szCs w:val="26"/>
        </w:rPr>
        <w:t>Значения перспективных тепловых нагрузок приведены в таблице 2.</w:t>
      </w:r>
      <w:r w:rsidR="00395FA4">
        <w:rPr>
          <w:sz w:val="26"/>
          <w:szCs w:val="26"/>
        </w:rPr>
        <w:t>5</w:t>
      </w:r>
      <w:r>
        <w:rPr>
          <w:sz w:val="26"/>
          <w:szCs w:val="26"/>
        </w:rPr>
        <w:t>.3.</w:t>
      </w:r>
    </w:p>
    <w:p w:rsidR="000E0FBC" w:rsidRDefault="00395FA4" w:rsidP="000E0FBC">
      <w:pPr>
        <w:spacing w:before="120" w:after="120"/>
        <w:jc w:val="center"/>
        <w:rPr>
          <w:sz w:val="26"/>
          <w:szCs w:val="26"/>
        </w:rPr>
      </w:pPr>
      <w:r>
        <w:rPr>
          <w:sz w:val="26"/>
          <w:szCs w:val="26"/>
        </w:rPr>
        <w:t>Таблица 2.5</w:t>
      </w:r>
      <w:r w:rsidR="000E0FBC">
        <w:rPr>
          <w:sz w:val="26"/>
          <w:szCs w:val="26"/>
        </w:rPr>
        <w:t>.1. Перечень объектов, имеющих разрешение на подключение к тепловым сетям в 2023 году.</w:t>
      </w:r>
    </w:p>
    <w:tbl>
      <w:tblPr>
        <w:tblStyle w:val="a6"/>
        <w:tblW w:w="0" w:type="auto"/>
        <w:tblCellMar>
          <w:left w:w="57" w:type="dxa"/>
          <w:right w:w="57" w:type="dxa"/>
        </w:tblCellMar>
        <w:tblLook w:val="04A0" w:firstRow="1" w:lastRow="0" w:firstColumn="1" w:lastColumn="0" w:noHBand="0" w:noVBand="1"/>
      </w:tblPr>
      <w:tblGrid>
        <w:gridCol w:w="567"/>
        <w:gridCol w:w="7083"/>
        <w:gridCol w:w="2297"/>
      </w:tblGrid>
      <w:tr w:rsidR="000E0FBC" w:rsidTr="00CC11DE">
        <w:tc>
          <w:tcPr>
            <w:tcW w:w="567" w:type="dxa"/>
            <w:vAlign w:val="center"/>
          </w:tcPr>
          <w:p w:rsidR="000E0FBC" w:rsidRDefault="000E0FBC" w:rsidP="00CC11DE">
            <w:pPr>
              <w:jc w:val="center"/>
              <w:rPr>
                <w:sz w:val="26"/>
                <w:szCs w:val="26"/>
              </w:rPr>
            </w:pPr>
            <w:r>
              <w:rPr>
                <w:sz w:val="26"/>
                <w:szCs w:val="26"/>
              </w:rPr>
              <w:t>№  п/п</w:t>
            </w:r>
          </w:p>
        </w:tc>
        <w:tc>
          <w:tcPr>
            <w:tcW w:w="7083" w:type="dxa"/>
            <w:vAlign w:val="center"/>
          </w:tcPr>
          <w:p w:rsidR="000E0FBC" w:rsidRDefault="000E0FBC" w:rsidP="00CC11DE">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2297" w:type="dxa"/>
            <w:vAlign w:val="center"/>
          </w:tcPr>
          <w:p w:rsidR="000E0FBC" w:rsidRDefault="000E0FBC" w:rsidP="00CC11DE">
            <w:pPr>
              <w:jc w:val="center"/>
              <w:rPr>
                <w:sz w:val="26"/>
                <w:szCs w:val="26"/>
              </w:rPr>
            </w:pPr>
            <w:r>
              <w:rPr>
                <w:sz w:val="26"/>
                <w:szCs w:val="26"/>
              </w:rPr>
              <w:t>Расчетная тепловая нагрузка, Гкал/ч</w:t>
            </w:r>
          </w:p>
        </w:tc>
      </w:tr>
      <w:tr w:rsidR="000E0FBC" w:rsidTr="00CC11DE">
        <w:tc>
          <w:tcPr>
            <w:tcW w:w="567" w:type="dxa"/>
          </w:tcPr>
          <w:p w:rsidR="000E0FBC" w:rsidRDefault="000E0FBC" w:rsidP="00CC11DE">
            <w:pPr>
              <w:jc w:val="center"/>
              <w:rPr>
                <w:sz w:val="26"/>
                <w:szCs w:val="26"/>
              </w:rPr>
            </w:pPr>
            <w:r>
              <w:rPr>
                <w:sz w:val="26"/>
                <w:szCs w:val="26"/>
              </w:rPr>
              <w:t>1</w:t>
            </w:r>
          </w:p>
        </w:tc>
        <w:tc>
          <w:tcPr>
            <w:tcW w:w="7083" w:type="dxa"/>
            <w:shd w:val="clear" w:color="auto" w:fill="auto"/>
            <w:vAlign w:val="bottom"/>
          </w:tcPr>
          <w:p w:rsidR="000E0FBC" w:rsidRPr="00672504" w:rsidRDefault="000E0FBC" w:rsidP="00CC11DE">
            <w:pPr>
              <w:suppressAutoHyphens w:val="0"/>
              <w:rPr>
                <w:rFonts w:eastAsia="Times New Roman"/>
                <w:color w:val="000000"/>
                <w:szCs w:val="24"/>
                <w:lang w:eastAsia="ru-RU"/>
              </w:rPr>
            </w:pPr>
            <w:r w:rsidRPr="00672504">
              <w:rPr>
                <w:color w:val="000000"/>
                <w:szCs w:val="24"/>
              </w:rPr>
              <w:t>г. Шарья, ул. Базовый проезд, д. 3</w:t>
            </w:r>
            <w:r>
              <w:rPr>
                <w:color w:val="000000"/>
                <w:szCs w:val="24"/>
              </w:rPr>
              <w:t xml:space="preserve"> ФОК</w:t>
            </w:r>
          </w:p>
        </w:tc>
        <w:tc>
          <w:tcPr>
            <w:tcW w:w="2297" w:type="dxa"/>
            <w:shd w:val="clear" w:color="auto" w:fill="auto"/>
            <w:vAlign w:val="center"/>
          </w:tcPr>
          <w:p w:rsidR="000E0FBC" w:rsidRPr="00672504" w:rsidRDefault="000E0FBC" w:rsidP="00CC11DE">
            <w:pPr>
              <w:jc w:val="center"/>
              <w:rPr>
                <w:color w:val="000000"/>
                <w:szCs w:val="24"/>
              </w:rPr>
            </w:pPr>
            <w:r w:rsidRPr="00672504">
              <w:rPr>
                <w:color w:val="000000"/>
                <w:szCs w:val="24"/>
              </w:rPr>
              <w:t>0,944</w:t>
            </w:r>
          </w:p>
        </w:tc>
      </w:tr>
      <w:tr w:rsidR="000E0FBC" w:rsidTr="00CC11DE">
        <w:tc>
          <w:tcPr>
            <w:tcW w:w="567" w:type="dxa"/>
          </w:tcPr>
          <w:p w:rsidR="000E0FBC" w:rsidRDefault="000E0FBC" w:rsidP="00CC11DE">
            <w:pPr>
              <w:jc w:val="center"/>
              <w:rPr>
                <w:sz w:val="26"/>
                <w:szCs w:val="26"/>
              </w:rPr>
            </w:pPr>
            <w:r>
              <w:rPr>
                <w:sz w:val="26"/>
                <w:szCs w:val="26"/>
              </w:rPr>
              <w:t>2</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Юбилейная, д. 10</w:t>
            </w:r>
            <w:r>
              <w:rPr>
                <w:color w:val="000000"/>
                <w:szCs w:val="24"/>
              </w:rPr>
              <w:t xml:space="preserve"> школа</w:t>
            </w:r>
          </w:p>
        </w:tc>
        <w:tc>
          <w:tcPr>
            <w:tcW w:w="2297" w:type="dxa"/>
            <w:shd w:val="clear" w:color="auto" w:fill="auto"/>
            <w:vAlign w:val="center"/>
          </w:tcPr>
          <w:p w:rsidR="000E0FBC" w:rsidRPr="00672504" w:rsidRDefault="000E0FBC" w:rsidP="00CC11DE">
            <w:pPr>
              <w:jc w:val="center"/>
              <w:rPr>
                <w:color w:val="000000"/>
                <w:szCs w:val="24"/>
              </w:rPr>
            </w:pPr>
            <w:r w:rsidRPr="00672504">
              <w:rPr>
                <w:color w:val="000000"/>
                <w:szCs w:val="24"/>
              </w:rPr>
              <w:t>1,499</w:t>
            </w:r>
          </w:p>
        </w:tc>
      </w:tr>
      <w:tr w:rsidR="000E0FBC" w:rsidTr="00CC11DE">
        <w:tc>
          <w:tcPr>
            <w:tcW w:w="567" w:type="dxa"/>
          </w:tcPr>
          <w:p w:rsidR="000E0FBC" w:rsidRDefault="000E0FBC" w:rsidP="00CC11DE">
            <w:pPr>
              <w:jc w:val="center"/>
              <w:rPr>
                <w:sz w:val="26"/>
                <w:szCs w:val="26"/>
              </w:rPr>
            </w:pPr>
            <w:r>
              <w:rPr>
                <w:sz w:val="26"/>
                <w:szCs w:val="26"/>
              </w:rPr>
              <w:t>3</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Мира, д. 14</w:t>
            </w:r>
            <w:r>
              <w:rPr>
                <w:color w:val="000000"/>
                <w:szCs w:val="24"/>
              </w:rPr>
              <w:t xml:space="preserve"> ИЖД</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0,015</w:t>
            </w:r>
          </w:p>
        </w:tc>
      </w:tr>
      <w:tr w:rsidR="000E0FBC" w:rsidTr="00CC11DE">
        <w:tc>
          <w:tcPr>
            <w:tcW w:w="567" w:type="dxa"/>
          </w:tcPr>
          <w:p w:rsidR="000E0FBC" w:rsidRDefault="000E0FBC" w:rsidP="00CC11DE">
            <w:pPr>
              <w:jc w:val="center"/>
              <w:rPr>
                <w:sz w:val="26"/>
                <w:szCs w:val="26"/>
              </w:rPr>
            </w:pPr>
            <w:r>
              <w:rPr>
                <w:sz w:val="26"/>
                <w:szCs w:val="26"/>
              </w:rPr>
              <w:t>4</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Квартал Коммуны, д.15а</w:t>
            </w:r>
            <w:r>
              <w:rPr>
                <w:color w:val="000000"/>
                <w:szCs w:val="24"/>
              </w:rPr>
              <w:t xml:space="preserve"> ФОК</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0,604476</w:t>
            </w:r>
          </w:p>
        </w:tc>
      </w:tr>
      <w:tr w:rsidR="000E0FBC" w:rsidTr="00CC11DE">
        <w:tc>
          <w:tcPr>
            <w:tcW w:w="567" w:type="dxa"/>
          </w:tcPr>
          <w:p w:rsidR="000E0FBC" w:rsidRDefault="000E0FBC" w:rsidP="00CC11DE">
            <w:pPr>
              <w:jc w:val="center"/>
              <w:rPr>
                <w:sz w:val="26"/>
                <w:szCs w:val="26"/>
              </w:rPr>
            </w:pPr>
            <w:r>
              <w:rPr>
                <w:sz w:val="26"/>
                <w:szCs w:val="26"/>
              </w:rPr>
              <w:t>5</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Ольги Степановой, з/у 65</w:t>
            </w:r>
            <w:r>
              <w:rPr>
                <w:color w:val="000000"/>
                <w:szCs w:val="24"/>
              </w:rPr>
              <w:t xml:space="preserve"> ТЦ</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0,482101</w:t>
            </w:r>
          </w:p>
        </w:tc>
      </w:tr>
      <w:tr w:rsidR="000E0FBC" w:rsidTr="00CC11DE">
        <w:tc>
          <w:tcPr>
            <w:tcW w:w="567" w:type="dxa"/>
          </w:tcPr>
          <w:p w:rsidR="000E0FBC" w:rsidRDefault="000E0FBC" w:rsidP="00CC11DE">
            <w:pPr>
              <w:jc w:val="center"/>
              <w:rPr>
                <w:sz w:val="26"/>
                <w:szCs w:val="26"/>
              </w:rPr>
            </w:pPr>
            <w:r>
              <w:rPr>
                <w:sz w:val="26"/>
                <w:szCs w:val="26"/>
              </w:rPr>
              <w:t>6</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Ольги Степановой, з/у 68, корп.1</w:t>
            </w:r>
            <w:r>
              <w:rPr>
                <w:color w:val="000000"/>
                <w:szCs w:val="24"/>
              </w:rPr>
              <w:t xml:space="preserve"> ТЦ</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0,468301</w:t>
            </w:r>
          </w:p>
        </w:tc>
      </w:tr>
      <w:tr w:rsidR="000E0FBC" w:rsidTr="00CC11DE">
        <w:tc>
          <w:tcPr>
            <w:tcW w:w="567" w:type="dxa"/>
          </w:tcPr>
          <w:p w:rsidR="000E0FBC" w:rsidRDefault="000E0FBC" w:rsidP="00CC11DE">
            <w:pPr>
              <w:jc w:val="center"/>
              <w:rPr>
                <w:sz w:val="26"/>
                <w:szCs w:val="26"/>
              </w:rPr>
            </w:pPr>
            <w:r>
              <w:rPr>
                <w:sz w:val="26"/>
                <w:szCs w:val="26"/>
              </w:rPr>
              <w:t>7</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Ольги Степановой, з/у 68, корп.2</w:t>
            </w:r>
            <w:r>
              <w:rPr>
                <w:color w:val="000000"/>
                <w:szCs w:val="24"/>
              </w:rPr>
              <w:t xml:space="preserve"> ТЦ</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0,144274</w:t>
            </w:r>
          </w:p>
        </w:tc>
      </w:tr>
      <w:tr w:rsidR="000E0FBC" w:rsidTr="00CC11DE">
        <w:tc>
          <w:tcPr>
            <w:tcW w:w="567" w:type="dxa"/>
          </w:tcPr>
          <w:p w:rsidR="000E0FBC" w:rsidRDefault="000E0FBC" w:rsidP="00CC11DE">
            <w:pPr>
              <w:jc w:val="center"/>
              <w:rPr>
                <w:sz w:val="26"/>
                <w:szCs w:val="26"/>
              </w:rPr>
            </w:pPr>
            <w:r>
              <w:rPr>
                <w:sz w:val="26"/>
                <w:szCs w:val="26"/>
              </w:rPr>
              <w:t>8</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Pr>
                <w:color w:val="000000"/>
                <w:szCs w:val="24"/>
              </w:rPr>
              <w:t xml:space="preserve"> магазин</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0,047033</w:t>
            </w:r>
          </w:p>
        </w:tc>
      </w:tr>
      <w:tr w:rsidR="000E0FBC" w:rsidTr="00CC11DE">
        <w:tc>
          <w:tcPr>
            <w:tcW w:w="567" w:type="dxa"/>
          </w:tcPr>
          <w:p w:rsidR="000E0FBC" w:rsidRDefault="000E0FBC" w:rsidP="00CC11DE">
            <w:pPr>
              <w:jc w:val="center"/>
              <w:rPr>
                <w:sz w:val="26"/>
                <w:szCs w:val="26"/>
              </w:rPr>
            </w:pPr>
            <w:r>
              <w:rPr>
                <w:sz w:val="26"/>
                <w:szCs w:val="26"/>
              </w:rPr>
              <w:t>9</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w:t>
            </w:r>
            <w:r>
              <w:rPr>
                <w:color w:val="000000"/>
                <w:szCs w:val="24"/>
              </w:rPr>
              <w:t>, ул. Больничный Городок, д.32</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0,0215</w:t>
            </w:r>
          </w:p>
        </w:tc>
      </w:tr>
      <w:tr w:rsidR="000E0FBC" w:rsidTr="00CC11DE">
        <w:tc>
          <w:tcPr>
            <w:tcW w:w="567" w:type="dxa"/>
          </w:tcPr>
          <w:p w:rsidR="000E0FBC" w:rsidRDefault="000E0FBC" w:rsidP="00CC11DE">
            <w:pPr>
              <w:jc w:val="center"/>
              <w:rPr>
                <w:sz w:val="26"/>
                <w:szCs w:val="26"/>
              </w:rPr>
            </w:pPr>
            <w:r>
              <w:rPr>
                <w:sz w:val="26"/>
                <w:szCs w:val="26"/>
              </w:rPr>
              <w:t>10</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Чапаева, д.39</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0,021</w:t>
            </w:r>
          </w:p>
        </w:tc>
      </w:tr>
      <w:tr w:rsidR="000E0FBC" w:rsidTr="00CC11DE">
        <w:tc>
          <w:tcPr>
            <w:tcW w:w="567" w:type="dxa"/>
          </w:tcPr>
          <w:p w:rsidR="000E0FBC" w:rsidRDefault="000E0FBC" w:rsidP="00CC11DE">
            <w:pPr>
              <w:jc w:val="center"/>
              <w:rPr>
                <w:sz w:val="26"/>
                <w:szCs w:val="26"/>
              </w:rPr>
            </w:pPr>
            <w:r>
              <w:rPr>
                <w:sz w:val="26"/>
                <w:szCs w:val="26"/>
              </w:rPr>
              <w:t>11</w:t>
            </w:r>
          </w:p>
        </w:tc>
        <w:tc>
          <w:tcPr>
            <w:tcW w:w="7083" w:type="dxa"/>
            <w:shd w:val="clear" w:color="auto" w:fill="auto"/>
            <w:vAlign w:val="bottom"/>
          </w:tcPr>
          <w:p w:rsidR="000E0FBC" w:rsidRPr="00672504" w:rsidRDefault="000E0FBC" w:rsidP="00CC11DE">
            <w:pPr>
              <w:rPr>
                <w:color w:val="000000"/>
                <w:szCs w:val="24"/>
              </w:rPr>
            </w:pPr>
            <w:r w:rsidRPr="00672504">
              <w:rPr>
                <w:color w:val="000000"/>
                <w:szCs w:val="24"/>
              </w:rPr>
              <w:t>г. Шарья, ул. Ленина, д.116</w:t>
            </w:r>
            <w:r>
              <w:rPr>
                <w:color w:val="000000"/>
                <w:szCs w:val="24"/>
              </w:rPr>
              <w:t xml:space="preserve"> МКД</w:t>
            </w:r>
          </w:p>
        </w:tc>
        <w:tc>
          <w:tcPr>
            <w:tcW w:w="2297" w:type="dxa"/>
            <w:shd w:val="clear" w:color="auto" w:fill="auto"/>
            <w:vAlign w:val="bottom"/>
          </w:tcPr>
          <w:p w:rsidR="000E0FBC" w:rsidRPr="00672504" w:rsidRDefault="000E0FBC" w:rsidP="00CC11DE">
            <w:pPr>
              <w:jc w:val="center"/>
              <w:rPr>
                <w:color w:val="000000"/>
                <w:szCs w:val="24"/>
              </w:rPr>
            </w:pPr>
            <w:r w:rsidRPr="00672504">
              <w:rPr>
                <w:color w:val="000000"/>
                <w:szCs w:val="24"/>
              </w:rPr>
              <w:t>0,182</w:t>
            </w:r>
          </w:p>
        </w:tc>
      </w:tr>
      <w:tr w:rsidR="000E0FBC" w:rsidTr="00CC11DE">
        <w:tc>
          <w:tcPr>
            <w:tcW w:w="567" w:type="dxa"/>
          </w:tcPr>
          <w:p w:rsidR="000E0FBC" w:rsidRDefault="000E0FBC" w:rsidP="00CC11DE">
            <w:pPr>
              <w:jc w:val="center"/>
              <w:rPr>
                <w:sz w:val="26"/>
                <w:szCs w:val="26"/>
              </w:rPr>
            </w:pPr>
          </w:p>
        </w:tc>
        <w:tc>
          <w:tcPr>
            <w:tcW w:w="7083" w:type="dxa"/>
            <w:vAlign w:val="center"/>
          </w:tcPr>
          <w:p w:rsidR="000E0FBC" w:rsidRPr="001E57B4" w:rsidRDefault="000E0FBC" w:rsidP="00CC11DE">
            <w:pPr>
              <w:rPr>
                <w:b/>
                <w:lang w:eastAsia="en-US"/>
              </w:rPr>
            </w:pPr>
            <w:r w:rsidRPr="001E57B4">
              <w:rPr>
                <w:b/>
                <w:lang w:eastAsia="en-US"/>
              </w:rPr>
              <w:t>Итого</w:t>
            </w:r>
          </w:p>
        </w:tc>
        <w:tc>
          <w:tcPr>
            <w:tcW w:w="2297" w:type="dxa"/>
            <w:vAlign w:val="center"/>
          </w:tcPr>
          <w:p w:rsidR="000E0FBC" w:rsidRPr="009A73EF" w:rsidRDefault="000E0FBC" w:rsidP="00CC11DE">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4,428685</w:t>
            </w:r>
            <w:r>
              <w:rPr>
                <w:b/>
                <w:color w:val="000000"/>
                <w:szCs w:val="24"/>
              </w:rPr>
              <w:fldChar w:fldCharType="end"/>
            </w:r>
          </w:p>
        </w:tc>
      </w:tr>
    </w:tbl>
    <w:p w:rsidR="000E0FBC" w:rsidRDefault="000E0FBC"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C2012B" w:rsidRDefault="00C2012B" w:rsidP="000E0FBC"/>
    <w:p w:rsidR="000E0FBC" w:rsidRDefault="000E0FBC" w:rsidP="000E0FBC">
      <w:pPr>
        <w:spacing w:after="120"/>
        <w:jc w:val="center"/>
      </w:pPr>
      <w:r w:rsidRPr="00CC6B02">
        <w:rPr>
          <w:sz w:val="26"/>
          <w:szCs w:val="26"/>
        </w:rPr>
        <w:lastRenderedPageBreak/>
        <w:t>Таблица 2.</w:t>
      </w:r>
      <w:r w:rsidR="00395FA4">
        <w:rPr>
          <w:sz w:val="26"/>
          <w:szCs w:val="26"/>
        </w:rPr>
        <w:t>5</w:t>
      </w:r>
      <w:r w:rsidRPr="00CC6B02">
        <w:rPr>
          <w:sz w:val="26"/>
          <w:szCs w:val="26"/>
        </w:rPr>
        <w:t>.</w:t>
      </w:r>
      <w:r>
        <w:rPr>
          <w:sz w:val="26"/>
          <w:szCs w:val="26"/>
        </w:rPr>
        <w:t xml:space="preserve">2. </w:t>
      </w:r>
      <w:r w:rsidRPr="0030575D">
        <w:rPr>
          <w:sz w:val="26"/>
          <w:szCs w:val="26"/>
        </w:rPr>
        <w:t>Перечень зданий, планируемых к строительству в 20</w:t>
      </w:r>
      <w:r>
        <w:rPr>
          <w:sz w:val="26"/>
          <w:szCs w:val="26"/>
        </w:rPr>
        <w:t>22</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8"/>
        <w:gridCol w:w="4277"/>
        <w:gridCol w:w="1145"/>
        <w:gridCol w:w="1137"/>
        <w:gridCol w:w="1095"/>
        <w:gridCol w:w="986"/>
        <w:gridCol w:w="974"/>
      </w:tblGrid>
      <w:tr w:rsidR="000E0FBC" w:rsidRPr="001F1171" w:rsidTr="00CC11DE">
        <w:trPr>
          <w:jc w:val="center"/>
        </w:trPr>
        <w:tc>
          <w:tcPr>
            <w:tcW w:w="232" w:type="pct"/>
            <w:vMerge w:val="restart"/>
            <w:shd w:val="clear" w:color="auto" w:fill="auto"/>
          </w:tcPr>
          <w:p w:rsidR="000E0FBC" w:rsidRPr="001F1171" w:rsidRDefault="000E0FBC" w:rsidP="00CC11DE">
            <w:pPr>
              <w:jc w:val="center"/>
            </w:pPr>
            <w:r>
              <w:t>№ п/п</w:t>
            </w:r>
          </w:p>
        </w:tc>
        <w:tc>
          <w:tcPr>
            <w:tcW w:w="2121" w:type="pct"/>
            <w:vMerge w:val="restart"/>
            <w:shd w:val="clear" w:color="auto" w:fill="auto"/>
          </w:tcPr>
          <w:p w:rsidR="000E0FBC" w:rsidRPr="001F1171" w:rsidRDefault="000E0FBC" w:rsidP="00CC11DE">
            <w:pPr>
              <w:jc w:val="center"/>
            </w:pPr>
            <w:r w:rsidRPr="001F1171">
              <w:t>Объект и его местонахождения</w:t>
            </w:r>
          </w:p>
        </w:tc>
        <w:tc>
          <w:tcPr>
            <w:tcW w:w="2647" w:type="pct"/>
            <w:gridSpan w:val="5"/>
            <w:shd w:val="clear" w:color="auto" w:fill="auto"/>
          </w:tcPr>
          <w:p w:rsidR="000E0FBC" w:rsidRPr="001F1171" w:rsidRDefault="000E0FBC" w:rsidP="00CC11DE">
            <w:pPr>
              <w:jc w:val="center"/>
            </w:pPr>
            <w:r w:rsidRPr="001F1171">
              <w:t>Площадь ожидаемого строительства, тыс. м</w:t>
            </w:r>
            <w:r w:rsidRPr="001F1171">
              <w:rPr>
                <w:vertAlign w:val="superscript"/>
              </w:rPr>
              <w:t>2</w:t>
            </w:r>
          </w:p>
        </w:tc>
      </w:tr>
      <w:tr w:rsidR="000E0FBC" w:rsidRPr="001F1171" w:rsidTr="00CC11DE">
        <w:trPr>
          <w:jc w:val="center"/>
        </w:trPr>
        <w:tc>
          <w:tcPr>
            <w:tcW w:w="232" w:type="pct"/>
            <w:vMerge/>
            <w:shd w:val="clear" w:color="auto" w:fill="auto"/>
          </w:tcPr>
          <w:p w:rsidR="000E0FBC" w:rsidRPr="001F1171" w:rsidRDefault="000E0FBC" w:rsidP="00CC11DE">
            <w:pPr>
              <w:jc w:val="center"/>
            </w:pPr>
          </w:p>
        </w:tc>
        <w:tc>
          <w:tcPr>
            <w:tcW w:w="2121" w:type="pct"/>
            <w:vMerge/>
            <w:shd w:val="clear" w:color="auto" w:fill="auto"/>
          </w:tcPr>
          <w:p w:rsidR="000E0FBC" w:rsidRPr="001F1171" w:rsidRDefault="000E0FBC" w:rsidP="00CC11DE">
            <w:pPr>
              <w:jc w:val="center"/>
            </w:pPr>
          </w:p>
        </w:tc>
        <w:tc>
          <w:tcPr>
            <w:tcW w:w="568" w:type="pct"/>
            <w:shd w:val="clear" w:color="auto" w:fill="auto"/>
          </w:tcPr>
          <w:p w:rsidR="000E0FBC" w:rsidRPr="001F1171" w:rsidRDefault="000E0FBC" w:rsidP="00CC11DE">
            <w:pPr>
              <w:jc w:val="center"/>
            </w:pPr>
            <w:r w:rsidRPr="001F1171">
              <w:t>2023</w:t>
            </w:r>
          </w:p>
        </w:tc>
        <w:tc>
          <w:tcPr>
            <w:tcW w:w="564" w:type="pct"/>
            <w:shd w:val="clear" w:color="auto" w:fill="auto"/>
          </w:tcPr>
          <w:p w:rsidR="000E0FBC" w:rsidRPr="001F1171" w:rsidRDefault="000E0FBC" w:rsidP="00CC11DE">
            <w:pPr>
              <w:jc w:val="center"/>
            </w:pPr>
            <w:r w:rsidRPr="001F1171">
              <w:t>2024</w:t>
            </w:r>
          </w:p>
        </w:tc>
        <w:tc>
          <w:tcPr>
            <w:tcW w:w="543" w:type="pct"/>
            <w:shd w:val="clear" w:color="auto" w:fill="auto"/>
          </w:tcPr>
          <w:p w:rsidR="000E0FBC" w:rsidRPr="001F1171" w:rsidRDefault="000E0FBC" w:rsidP="00CC11DE">
            <w:pPr>
              <w:jc w:val="center"/>
            </w:pPr>
            <w:r w:rsidRPr="001F1171">
              <w:t>2025</w:t>
            </w:r>
          </w:p>
        </w:tc>
        <w:tc>
          <w:tcPr>
            <w:tcW w:w="489" w:type="pct"/>
            <w:shd w:val="clear" w:color="auto" w:fill="auto"/>
          </w:tcPr>
          <w:p w:rsidR="000E0FBC" w:rsidRPr="001F1171" w:rsidRDefault="000E0FBC" w:rsidP="00CC11DE">
            <w:pPr>
              <w:jc w:val="center"/>
            </w:pPr>
            <w:r w:rsidRPr="001F1171">
              <w:t>2026</w:t>
            </w:r>
          </w:p>
        </w:tc>
        <w:tc>
          <w:tcPr>
            <w:tcW w:w="483" w:type="pct"/>
            <w:shd w:val="clear" w:color="auto" w:fill="auto"/>
          </w:tcPr>
          <w:p w:rsidR="000E0FBC" w:rsidRPr="001F1171" w:rsidRDefault="000E0FBC" w:rsidP="00CC11DE">
            <w:pPr>
              <w:jc w:val="center"/>
            </w:pPr>
            <w:r w:rsidRPr="001F1171">
              <w:t>2027</w:t>
            </w:r>
          </w:p>
        </w:tc>
      </w:tr>
      <w:tr w:rsidR="000E0FBC" w:rsidRPr="001F1171" w:rsidTr="00CC11DE">
        <w:trPr>
          <w:jc w:val="center"/>
        </w:trPr>
        <w:tc>
          <w:tcPr>
            <w:tcW w:w="232" w:type="pct"/>
            <w:shd w:val="clear" w:color="auto" w:fill="auto"/>
          </w:tcPr>
          <w:p w:rsidR="000E0FBC" w:rsidRPr="001F1171" w:rsidRDefault="000E0FBC" w:rsidP="00CC11DE">
            <w:pPr>
              <w:jc w:val="center"/>
            </w:pPr>
            <w:r w:rsidRPr="001F1171">
              <w:t>1</w:t>
            </w:r>
          </w:p>
        </w:tc>
        <w:tc>
          <w:tcPr>
            <w:tcW w:w="2121" w:type="pct"/>
            <w:shd w:val="clear" w:color="auto" w:fill="auto"/>
          </w:tcPr>
          <w:p w:rsidR="000E0FBC" w:rsidRPr="001F1171" w:rsidRDefault="000E0FBC" w:rsidP="00CC11DE">
            <w:pPr>
              <w:jc w:val="center"/>
            </w:pPr>
            <w:r w:rsidRPr="001F1171">
              <w:t>2</w:t>
            </w:r>
          </w:p>
        </w:tc>
        <w:tc>
          <w:tcPr>
            <w:tcW w:w="568" w:type="pct"/>
            <w:shd w:val="clear" w:color="auto" w:fill="auto"/>
          </w:tcPr>
          <w:p w:rsidR="000E0FBC" w:rsidRPr="001F1171" w:rsidRDefault="000E0FBC" w:rsidP="00CC11DE">
            <w:pPr>
              <w:jc w:val="center"/>
            </w:pPr>
          </w:p>
        </w:tc>
        <w:tc>
          <w:tcPr>
            <w:tcW w:w="564" w:type="pct"/>
            <w:shd w:val="clear" w:color="auto" w:fill="auto"/>
          </w:tcPr>
          <w:p w:rsidR="000E0FBC" w:rsidRPr="001F1171" w:rsidRDefault="000E0FBC" w:rsidP="00CC11DE">
            <w:pPr>
              <w:jc w:val="center"/>
            </w:pPr>
          </w:p>
        </w:tc>
        <w:tc>
          <w:tcPr>
            <w:tcW w:w="543" w:type="pct"/>
            <w:shd w:val="clear" w:color="auto" w:fill="auto"/>
          </w:tcPr>
          <w:p w:rsidR="000E0FBC" w:rsidRPr="001F1171" w:rsidRDefault="000E0FBC" w:rsidP="00CC11DE">
            <w:pPr>
              <w:jc w:val="center"/>
            </w:pPr>
          </w:p>
        </w:tc>
        <w:tc>
          <w:tcPr>
            <w:tcW w:w="489" w:type="pct"/>
            <w:shd w:val="clear" w:color="auto" w:fill="auto"/>
          </w:tcPr>
          <w:p w:rsidR="000E0FBC" w:rsidRPr="001F1171" w:rsidRDefault="000E0FBC" w:rsidP="00CC11DE">
            <w:pPr>
              <w:jc w:val="center"/>
            </w:pPr>
          </w:p>
        </w:tc>
        <w:tc>
          <w:tcPr>
            <w:tcW w:w="483" w:type="pct"/>
            <w:shd w:val="clear" w:color="auto" w:fill="auto"/>
          </w:tcPr>
          <w:p w:rsidR="000E0FBC" w:rsidRPr="001F1171" w:rsidRDefault="000E0FBC" w:rsidP="00CC11DE">
            <w:pPr>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rsidRPr="001F1171">
              <w:t>1</w:t>
            </w:r>
          </w:p>
        </w:tc>
        <w:tc>
          <w:tcPr>
            <w:tcW w:w="2121" w:type="pct"/>
            <w:shd w:val="clear" w:color="auto" w:fill="auto"/>
          </w:tcPr>
          <w:p w:rsidR="000E0FBC" w:rsidRPr="001F1171" w:rsidRDefault="000E0FBC" w:rsidP="00CC11DE">
            <w:pPr>
              <w:autoSpaceDE w:val="0"/>
              <w:snapToGrid w:val="0"/>
            </w:pPr>
            <w:r w:rsidRPr="001F1171">
              <w:t>Физкультурно-оздоровит</w:t>
            </w:r>
            <w:r>
              <w:t>ельный</w:t>
            </w:r>
            <w:r w:rsidRPr="001F1171">
              <w:t xml:space="preserve"> комплекс. г. Шарья, ул. Кв</w:t>
            </w:r>
            <w:r>
              <w:t>артал Коммуны, 15</w:t>
            </w:r>
            <w:r w:rsidRPr="001F1171">
              <w:t>а</w:t>
            </w:r>
          </w:p>
        </w:tc>
        <w:tc>
          <w:tcPr>
            <w:tcW w:w="568" w:type="pct"/>
            <w:shd w:val="clear" w:color="auto" w:fill="auto"/>
            <w:vAlign w:val="center"/>
          </w:tcPr>
          <w:p w:rsidR="000E0FBC" w:rsidRPr="001F1171" w:rsidRDefault="000E0FBC" w:rsidP="00CC11DE">
            <w:pPr>
              <w:autoSpaceDE w:val="0"/>
              <w:snapToGrid w:val="0"/>
              <w:jc w:val="center"/>
              <w:rPr>
                <w:color w:val="FF0000"/>
              </w:rPr>
            </w:pPr>
            <w:r>
              <w:rPr>
                <w:rFonts w:eastAsia="Andale Sans UI"/>
                <w:kern w:val="1"/>
                <w:sz w:val="22"/>
              </w:rPr>
              <w:t>0,6045</w:t>
            </w:r>
          </w:p>
        </w:tc>
        <w:tc>
          <w:tcPr>
            <w:tcW w:w="564" w:type="pct"/>
            <w:shd w:val="clear" w:color="auto" w:fill="auto"/>
          </w:tcPr>
          <w:p w:rsidR="000E0FBC" w:rsidRPr="001F1171" w:rsidRDefault="000E0FBC" w:rsidP="00CC11DE">
            <w:pPr>
              <w:autoSpaceDE w:val="0"/>
              <w:snapToGrid w:val="0"/>
              <w:jc w:val="center"/>
              <w:rPr>
                <w:color w:val="FF0000"/>
              </w:rPr>
            </w:pPr>
          </w:p>
        </w:tc>
        <w:tc>
          <w:tcPr>
            <w:tcW w:w="543" w:type="pct"/>
            <w:shd w:val="clear" w:color="auto" w:fill="auto"/>
          </w:tcPr>
          <w:p w:rsidR="000E0FBC" w:rsidRPr="001F1171" w:rsidRDefault="000E0FBC" w:rsidP="00CC11DE">
            <w:pPr>
              <w:autoSpaceDE w:val="0"/>
              <w:snapToGrid w:val="0"/>
              <w:jc w:val="center"/>
              <w:rPr>
                <w:color w:val="FF0000"/>
              </w:rPr>
            </w:pPr>
          </w:p>
        </w:tc>
        <w:tc>
          <w:tcPr>
            <w:tcW w:w="489" w:type="pct"/>
            <w:shd w:val="clear" w:color="auto" w:fill="auto"/>
          </w:tcPr>
          <w:p w:rsidR="000E0FBC" w:rsidRPr="001F1171" w:rsidRDefault="000E0FBC" w:rsidP="00CC11DE">
            <w:pPr>
              <w:autoSpaceDE w:val="0"/>
              <w:snapToGrid w:val="0"/>
              <w:jc w:val="center"/>
              <w:rPr>
                <w:color w:val="FF0000"/>
              </w:rPr>
            </w:pPr>
          </w:p>
        </w:tc>
        <w:tc>
          <w:tcPr>
            <w:tcW w:w="483" w:type="pct"/>
            <w:shd w:val="clear" w:color="auto" w:fill="auto"/>
          </w:tcPr>
          <w:p w:rsidR="000E0FBC" w:rsidRPr="001F1171" w:rsidRDefault="000E0FBC" w:rsidP="00CC11DE">
            <w:pPr>
              <w:autoSpaceDE w:val="0"/>
              <w:snapToGrid w:val="0"/>
              <w:jc w:val="center"/>
              <w:rPr>
                <w:color w:val="FF0000"/>
              </w:rPr>
            </w:pPr>
          </w:p>
        </w:tc>
      </w:tr>
      <w:tr w:rsidR="000E0FBC" w:rsidRPr="001F1171" w:rsidTr="00CC11DE">
        <w:trPr>
          <w:jc w:val="center"/>
        </w:trPr>
        <w:tc>
          <w:tcPr>
            <w:tcW w:w="232" w:type="pct"/>
            <w:shd w:val="clear" w:color="auto" w:fill="auto"/>
          </w:tcPr>
          <w:p w:rsidR="000E0FBC" w:rsidRPr="001F1171" w:rsidRDefault="000E0FBC" w:rsidP="00CC11DE">
            <w:pPr>
              <w:jc w:val="center"/>
            </w:pPr>
            <w:r w:rsidRPr="001F1171">
              <w:t>2</w:t>
            </w:r>
          </w:p>
        </w:tc>
        <w:tc>
          <w:tcPr>
            <w:tcW w:w="2121" w:type="pct"/>
            <w:shd w:val="clear" w:color="auto" w:fill="auto"/>
          </w:tcPr>
          <w:p w:rsidR="000E0FBC" w:rsidRPr="001F1171" w:rsidRDefault="000E0FBC" w:rsidP="00CC11DE">
            <w:pPr>
              <w:autoSpaceDE w:val="0"/>
              <w:snapToGrid w:val="0"/>
            </w:pPr>
            <w:r w:rsidRPr="001F1171">
              <w:t>Физкультурно-оздоровит</w:t>
            </w:r>
            <w:r>
              <w:t>ельный</w:t>
            </w:r>
            <w:r w:rsidRPr="001F1171">
              <w:t xml:space="preserve"> комплекс. г. Шарья, п</w:t>
            </w:r>
            <w:r>
              <w:t>роез</w:t>
            </w:r>
            <w:r w:rsidRPr="001F1171">
              <w:t>д Базовый, 3</w:t>
            </w:r>
          </w:p>
        </w:tc>
        <w:tc>
          <w:tcPr>
            <w:tcW w:w="568" w:type="pct"/>
            <w:shd w:val="clear" w:color="auto" w:fill="auto"/>
            <w:vAlign w:val="center"/>
          </w:tcPr>
          <w:p w:rsidR="000E0FBC" w:rsidRPr="001F1171" w:rsidRDefault="000E0FBC" w:rsidP="00CC11DE">
            <w:pPr>
              <w:autoSpaceDE w:val="0"/>
              <w:snapToGrid w:val="0"/>
              <w:jc w:val="center"/>
              <w:rPr>
                <w:color w:val="FF0000"/>
              </w:rPr>
            </w:pPr>
            <w:r>
              <w:rPr>
                <w:rFonts w:eastAsia="Andale Sans UI"/>
                <w:kern w:val="1"/>
                <w:sz w:val="22"/>
              </w:rPr>
              <w:t>0,944</w:t>
            </w:r>
          </w:p>
        </w:tc>
        <w:tc>
          <w:tcPr>
            <w:tcW w:w="564" w:type="pct"/>
            <w:shd w:val="clear" w:color="auto" w:fill="auto"/>
          </w:tcPr>
          <w:p w:rsidR="000E0FBC" w:rsidRPr="001F1171" w:rsidRDefault="000E0FBC" w:rsidP="00CC11DE">
            <w:pPr>
              <w:autoSpaceDE w:val="0"/>
              <w:snapToGrid w:val="0"/>
              <w:jc w:val="center"/>
              <w:rPr>
                <w:color w:val="FF0000"/>
              </w:rPr>
            </w:pPr>
          </w:p>
        </w:tc>
        <w:tc>
          <w:tcPr>
            <w:tcW w:w="543" w:type="pct"/>
            <w:shd w:val="clear" w:color="auto" w:fill="auto"/>
          </w:tcPr>
          <w:p w:rsidR="000E0FBC" w:rsidRPr="001F1171" w:rsidRDefault="000E0FBC" w:rsidP="00CC11DE">
            <w:pPr>
              <w:autoSpaceDE w:val="0"/>
              <w:snapToGrid w:val="0"/>
              <w:jc w:val="center"/>
              <w:rPr>
                <w:color w:val="FF0000"/>
              </w:rPr>
            </w:pPr>
          </w:p>
        </w:tc>
        <w:tc>
          <w:tcPr>
            <w:tcW w:w="489" w:type="pct"/>
            <w:shd w:val="clear" w:color="auto" w:fill="auto"/>
          </w:tcPr>
          <w:p w:rsidR="000E0FBC" w:rsidRPr="001F1171" w:rsidRDefault="000E0FBC" w:rsidP="00CC11DE">
            <w:pPr>
              <w:autoSpaceDE w:val="0"/>
              <w:snapToGrid w:val="0"/>
              <w:jc w:val="center"/>
              <w:rPr>
                <w:color w:val="FF0000"/>
              </w:rPr>
            </w:pPr>
          </w:p>
        </w:tc>
        <w:tc>
          <w:tcPr>
            <w:tcW w:w="483" w:type="pct"/>
            <w:shd w:val="clear" w:color="auto" w:fill="auto"/>
          </w:tcPr>
          <w:p w:rsidR="000E0FBC" w:rsidRPr="001F1171" w:rsidRDefault="000E0FBC" w:rsidP="00CC11DE">
            <w:pPr>
              <w:autoSpaceDE w:val="0"/>
              <w:snapToGrid w:val="0"/>
              <w:jc w:val="center"/>
              <w:rPr>
                <w:color w:val="FF0000"/>
              </w:rPr>
            </w:pPr>
          </w:p>
        </w:tc>
      </w:tr>
      <w:tr w:rsidR="000E0FBC" w:rsidRPr="001F1171" w:rsidTr="00CC11DE">
        <w:trPr>
          <w:trHeight w:val="544"/>
          <w:jc w:val="center"/>
        </w:trPr>
        <w:tc>
          <w:tcPr>
            <w:tcW w:w="232" w:type="pct"/>
            <w:shd w:val="clear" w:color="auto" w:fill="auto"/>
          </w:tcPr>
          <w:p w:rsidR="000E0FBC" w:rsidRPr="001F1171" w:rsidRDefault="000E0FBC" w:rsidP="00CC11DE">
            <w:pPr>
              <w:jc w:val="center"/>
            </w:pPr>
            <w:r w:rsidRPr="001F1171">
              <w:t>3</w:t>
            </w:r>
          </w:p>
        </w:tc>
        <w:tc>
          <w:tcPr>
            <w:tcW w:w="2121" w:type="pct"/>
            <w:shd w:val="clear" w:color="auto" w:fill="auto"/>
            <w:vAlign w:val="center"/>
          </w:tcPr>
          <w:p w:rsidR="000E0FBC" w:rsidRDefault="000E0FBC" w:rsidP="00CC11DE">
            <w:r>
              <w:t xml:space="preserve">Многоквартирный жилой дом, </w:t>
            </w:r>
          </w:p>
          <w:p w:rsidR="000E0FBC" w:rsidRDefault="000E0FBC" w:rsidP="00CC11DE">
            <w:r>
              <w:t>г. Шарья, ул. Ленина, д.116</w:t>
            </w:r>
          </w:p>
        </w:tc>
        <w:tc>
          <w:tcPr>
            <w:tcW w:w="568" w:type="pct"/>
            <w:shd w:val="clear" w:color="auto" w:fill="auto"/>
            <w:vAlign w:val="center"/>
          </w:tcPr>
          <w:p w:rsidR="000E0FBC" w:rsidRPr="001F1171" w:rsidRDefault="000E0FBC" w:rsidP="00CC11DE">
            <w:pPr>
              <w:autoSpaceDE w:val="0"/>
              <w:snapToGrid w:val="0"/>
              <w:jc w:val="center"/>
            </w:pPr>
            <w:r>
              <w:rPr>
                <w:rFonts w:eastAsia="Andale Sans UI"/>
              </w:rPr>
              <w:t>0,182</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rsidRPr="001F1171">
              <w:t>4</w:t>
            </w:r>
          </w:p>
        </w:tc>
        <w:tc>
          <w:tcPr>
            <w:tcW w:w="2121" w:type="pct"/>
            <w:shd w:val="clear" w:color="auto" w:fill="auto"/>
            <w:vAlign w:val="bottom"/>
          </w:tcPr>
          <w:p w:rsidR="000E0FBC" w:rsidRPr="00672504" w:rsidRDefault="000E0FBC" w:rsidP="00CC11DE">
            <w:pPr>
              <w:rPr>
                <w:color w:val="000000"/>
                <w:szCs w:val="24"/>
              </w:rPr>
            </w:pPr>
            <w:r w:rsidRPr="00672504">
              <w:rPr>
                <w:color w:val="000000"/>
                <w:szCs w:val="24"/>
              </w:rPr>
              <w:t>г. Шарья, ул. Мира, д. 14</w:t>
            </w:r>
            <w:r>
              <w:rPr>
                <w:color w:val="000000"/>
                <w:szCs w:val="24"/>
              </w:rPr>
              <w:t xml:space="preserve"> ИЖД</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0,015</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vAlign w:val="center"/>
          </w:tcPr>
          <w:p w:rsidR="000E0FBC" w:rsidRPr="00672504" w:rsidRDefault="000E0FBC" w:rsidP="00CC11DE">
            <w:pPr>
              <w:jc w:val="center"/>
              <w:rPr>
                <w:color w:val="000000"/>
                <w:szCs w:val="24"/>
              </w:rP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381"/>
          <w:jc w:val="center"/>
        </w:trPr>
        <w:tc>
          <w:tcPr>
            <w:tcW w:w="232" w:type="pct"/>
            <w:shd w:val="clear" w:color="auto" w:fill="auto"/>
          </w:tcPr>
          <w:p w:rsidR="000E0FBC" w:rsidRPr="001F1171" w:rsidRDefault="000E0FBC" w:rsidP="00CC11DE">
            <w:pPr>
              <w:jc w:val="center"/>
            </w:pPr>
            <w:r w:rsidRPr="001F1171">
              <w:t>5</w:t>
            </w:r>
          </w:p>
        </w:tc>
        <w:tc>
          <w:tcPr>
            <w:tcW w:w="2121" w:type="pct"/>
            <w:shd w:val="clear" w:color="auto" w:fill="auto"/>
            <w:vAlign w:val="bottom"/>
          </w:tcPr>
          <w:p w:rsidR="000E0FBC" w:rsidRPr="00672504" w:rsidRDefault="000E0FBC" w:rsidP="00CC11DE">
            <w:pPr>
              <w:rPr>
                <w:color w:val="000000"/>
                <w:szCs w:val="24"/>
              </w:rPr>
            </w:pPr>
            <w:r w:rsidRPr="00672504">
              <w:rPr>
                <w:color w:val="000000"/>
                <w:szCs w:val="24"/>
              </w:rPr>
              <w:t>г. Шарья, ул. Ольги Степановой, з/у 65</w:t>
            </w:r>
            <w:r>
              <w:rPr>
                <w:color w:val="000000"/>
                <w:szCs w:val="24"/>
              </w:rPr>
              <w:t xml:space="preserve"> ТЦ</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0,4821</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vAlign w:val="center"/>
          </w:tcPr>
          <w:p w:rsidR="000E0FBC" w:rsidRPr="00672504" w:rsidRDefault="000E0FBC" w:rsidP="00CC11DE">
            <w:pPr>
              <w:jc w:val="center"/>
              <w:rPr>
                <w:color w:val="000000"/>
                <w:szCs w:val="24"/>
              </w:rP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561"/>
          <w:jc w:val="center"/>
        </w:trPr>
        <w:tc>
          <w:tcPr>
            <w:tcW w:w="232" w:type="pct"/>
            <w:shd w:val="clear" w:color="auto" w:fill="auto"/>
          </w:tcPr>
          <w:p w:rsidR="000E0FBC" w:rsidRPr="001F1171" w:rsidRDefault="000E0FBC" w:rsidP="00CC11DE">
            <w:pPr>
              <w:jc w:val="center"/>
            </w:pPr>
            <w:r w:rsidRPr="001F1171">
              <w:t>6</w:t>
            </w:r>
          </w:p>
        </w:tc>
        <w:tc>
          <w:tcPr>
            <w:tcW w:w="2121" w:type="pct"/>
            <w:shd w:val="clear" w:color="auto" w:fill="auto"/>
            <w:vAlign w:val="bottom"/>
          </w:tcPr>
          <w:p w:rsidR="000E0FBC" w:rsidRPr="00672504" w:rsidRDefault="000E0FBC" w:rsidP="00CC11DE">
            <w:pPr>
              <w:rPr>
                <w:color w:val="000000"/>
                <w:szCs w:val="24"/>
              </w:rPr>
            </w:pPr>
            <w:r w:rsidRPr="00672504">
              <w:rPr>
                <w:color w:val="000000"/>
                <w:szCs w:val="24"/>
              </w:rPr>
              <w:t>г. Шарья, ул. Ольги Степановой, з/у 68, корп.1</w:t>
            </w:r>
            <w:r>
              <w:rPr>
                <w:color w:val="000000"/>
                <w:szCs w:val="24"/>
              </w:rPr>
              <w:t>,2 ТЦ</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w:t>
            </w:r>
            <w:r>
              <w:rPr>
                <w:color w:val="000000"/>
                <w:szCs w:val="24"/>
              </w:rPr>
              <w:t>6126</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vAlign w:val="center"/>
          </w:tcPr>
          <w:p w:rsidR="000E0FBC" w:rsidRPr="00672504" w:rsidRDefault="000E0FBC" w:rsidP="00CC11DE">
            <w:pPr>
              <w:jc w:val="center"/>
              <w:rPr>
                <w:color w:val="000000"/>
                <w:szCs w:val="24"/>
              </w:rP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251"/>
          <w:jc w:val="center"/>
        </w:trPr>
        <w:tc>
          <w:tcPr>
            <w:tcW w:w="232" w:type="pct"/>
            <w:shd w:val="clear" w:color="auto" w:fill="auto"/>
          </w:tcPr>
          <w:p w:rsidR="000E0FBC" w:rsidRPr="001F1171" w:rsidRDefault="000E0FBC" w:rsidP="00CC11DE">
            <w:pPr>
              <w:jc w:val="center"/>
            </w:pPr>
            <w:r w:rsidRPr="001F1171">
              <w:t>7</w:t>
            </w:r>
          </w:p>
        </w:tc>
        <w:tc>
          <w:tcPr>
            <w:tcW w:w="2121" w:type="pct"/>
            <w:shd w:val="clear" w:color="auto" w:fill="auto"/>
            <w:vAlign w:val="center"/>
          </w:tcPr>
          <w:p w:rsidR="000E0FBC" w:rsidRPr="00672504" w:rsidRDefault="000E0FBC" w:rsidP="00CC11DE">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Pr>
                <w:color w:val="000000"/>
                <w:szCs w:val="24"/>
              </w:rPr>
              <w:t xml:space="preserve"> магазин</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0,047</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vAlign w:val="center"/>
          </w:tcPr>
          <w:p w:rsidR="000E0FBC" w:rsidRPr="00672504" w:rsidRDefault="000E0FBC" w:rsidP="00CC11DE">
            <w:pPr>
              <w:jc w:val="center"/>
              <w:rPr>
                <w:color w:val="000000"/>
                <w:szCs w:val="24"/>
              </w:rP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241"/>
          <w:jc w:val="center"/>
        </w:trPr>
        <w:tc>
          <w:tcPr>
            <w:tcW w:w="232" w:type="pct"/>
            <w:shd w:val="clear" w:color="auto" w:fill="auto"/>
          </w:tcPr>
          <w:p w:rsidR="000E0FBC" w:rsidRPr="001F1171" w:rsidRDefault="000E0FBC" w:rsidP="00CC11DE">
            <w:pPr>
              <w:jc w:val="center"/>
            </w:pPr>
            <w:r>
              <w:t>8</w:t>
            </w:r>
          </w:p>
        </w:tc>
        <w:tc>
          <w:tcPr>
            <w:tcW w:w="2121" w:type="pct"/>
            <w:shd w:val="clear" w:color="auto" w:fill="auto"/>
            <w:vAlign w:val="center"/>
          </w:tcPr>
          <w:p w:rsidR="000E0FBC" w:rsidRPr="00672504" w:rsidRDefault="000E0FBC" w:rsidP="00CC11DE">
            <w:pPr>
              <w:rPr>
                <w:color w:val="000000"/>
                <w:szCs w:val="24"/>
              </w:rPr>
            </w:pPr>
            <w:r w:rsidRPr="00672504">
              <w:rPr>
                <w:color w:val="000000"/>
                <w:szCs w:val="24"/>
              </w:rPr>
              <w:t>г. Шарья</w:t>
            </w:r>
            <w:r>
              <w:rPr>
                <w:color w:val="000000"/>
                <w:szCs w:val="24"/>
              </w:rPr>
              <w:t>, ул. Больничный Городок, д.32</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0,0215</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vAlign w:val="center"/>
          </w:tcPr>
          <w:p w:rsidR="000E0FBC" w:rsidRPr="00672504" w:rsidRDefault="000E0FBC" w:rsidP="00CC11DE">
            <w:pPr>
              <w:jc w:val="center"/>
              <w:rPr>
                <w:color w:val="000000"/>
                <w:szCs w:val="24"/>
              </w:rP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273"/>
          <w:jc w:val="center"/>
        </w:trPr>
        <w:tc>
          <w:tcPr>
            <w:tcW w:w="232" w:type="pct"/>
            <w:shd w:val="clear" w:color="auto" w:fill="auto"/>
          </w:tcPr>
          <w:p w:rsidR="000E0FBC" w:rsidRPr="001F1171" w:rsidRDefault="000E0FBC" w:rsidP="00CC11DE">
            <w:pPr>
              <w:jc w:val="center"/>
            </w:pPr>
            <w:r>
              <w:t>9</w:t>
            </w:r>
          </w:p>
        </w:tc>
        <w:tc>
          <w:tcPr>
            <w:tcW w:w="2121" w:type="pct"/>
            <w:shd w:val="clear" w:color="auto" w:fill="auto"/>
            <w:vAlign w:val="center"/>
          </w:tcPr>
          <w:p w:rsidR="000E0FBC" w:rsidRPr="00672504" w:rsidRDefault="000E0FBC" w:rsidP="00CC11DE">
            <w:pPr>
              <w:rPr>
                <w:color w:val="000000"/>
                <w:szCs w:val="24"/>
              </w:rPr>
            </w:pPr>
            <w:r w:rsidRPr="00672504">
              <w:rPr>
                <w:color w:val="000000"/>
                <w:szCs w:val="24"/>
              </w:rPr>
              <w:t>г. Шарья ул. Чапаева, д.39</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0,021</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135"/>
          <w:jc w:val="center"/>
        </w:trPr>
        <w:tc>
          <w:tcPr>
            <w:tcW w:w="232" w:type="pct"/>
            <w:shd w:val="clear" w:color="auto" w:fill="auto"/>
          </w:tcPr>
          <w:p w:rsidR="000E0FBC" w:rsidRPr="001F1171" w:rsidRDefault="000E0FBC" w:rsidP="00CC11DE">
            <w:pPr>
              <w:jc w:val="center"/>
            </w:pPr>
            <w:r>
              <w:t>10</w:t>
            </w:r>
          </w:p>
        </w:tc>
        <w:tc>
          <w:tcPr>
            <w:tcW w:w="2121" w:type="pct"/>
            <w:shd w:val="clear" w:color="auto" w:fill="auto"/>
            <w:vAlign w:val="center"/>
          </w:tcPr>
          <w:p w:rsidR="000E0FBC" w:rsidRPr="00672504" w:rsidRDefault="000E0FBC" w:rsidP="00CC11DE">
            <w:pPr>
              <w:rPr>
                <w:color w:val="000000"/>
                <w:szCs w:val="24"/>
              </w:rPr>
            </w:pPr>
            <w:r w:rsidRPr="00672504">
              <w:rPr>
                <w:color w:val="000000"/>
                <w:szCs w:val="24"/>
              </w:rPr>
              <w:t>г. Шарья, ул. Юбилейная, д. 10</w:t>
            </w:r>
            <w:r>
              <w:rPr>
                <w:color w:val="000000"/>
                <w:szCs w:val="24"/>
              </w:rPr>
              <w:t xml:space="preserve"> школа</w:t>
            </w:r>
          </w:p>
        </w:tc>
        <w:tc>
          <w:tcPr>
            <w:tcW w:w="568" w:type="pct"/>
            <w:shd w:val="clear" w:color="auto" w:fill="auto"/>
            <w:vAlign w:val="center"/>
          </w:tcPr>
          <w:p w:rsidR="000E0FBC" w:rsidRPr="00672504" w:rsidRDefault="000E0FBC" w:rsidP="00CC11DE">
            <w:pPr>
              <w:jc w:val="center"/>
              <w:rPr>
                <w:color w:val="000000"/>
                <w:szCs w:val="24"/>
              </w:rPr>
            </w:pPr>
            <w:r w:rsidRPr="00672504">
              <w:rPr>
                <w:color w:val="000000"/>
                <w:szCs w:val="24"/>
              </w:rPr>
              <w:t>1,499</w:t>
            </w: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t>11</w:t>
            </w:r>
          </w:p>
        </w:tc>
        <w:tc>
          <w:tcPr>
            <w:tcW w:w="2121" w:type="pct"/>
            <w:shd w:val="clear" w:color="auto" w:fill="auto"/>
            <w:vAlign w:val="center"/>
          </w:tcPr>
          <w:p w:rsidR="000E0FBC" w:rsidRPr="001F1171" w:rsidRDefault="000E0FBC" w:rsidP="00CC11DE">
            <w:r w:rsidRPr="001F1171">
              <w:t>Многоквартирные дома, г. Шарья, ул. О. Степановой, д. 65, 67, 68, 69, 70</w:t>
            </w:r>
          </w:p>
        </w:tc>
        <w:tc>
          <w:tcPr>
            <w:tcW w:w="568" w:type="pct"/>
            <w:shd w:val="clear" w:color="auto" w:fill="auto"/>
          </w:tcPr>
          <w:p w:rsidR="000E0FBC" w:rsidRPr="001F1171" w:rsidRDefault="000E0FBC" w:rsidP="00CC11DE">
            <w:pPr>
              <w:autoSpaceDE w:val="0"/>
              <w:snapToGrid w:val="0"/>
              <w:jc w:val="center"/>
            </w:pPr>
          </w:p>
        </w:tc>
        <w:tc>
          <w:tcPr>
            <w:tcW w:w="564" w:type="pct"/>
            <w:shd w:val="clear" w:color="auto" w:fill="auto"/>
          </w:tcPr>
          <w:p w:rsidR="000E0FBC" w:rsidRPr="001F1171" w:rsidRDefault="000E0FBC" w:rsidP="00CC11DE">
            <w:pPr>
              <w:autoSpaceDE w:val="0"/>
              <w:snapToGrid w:val="0"/>
              <w:jc w:val="center"/>
            </w:pPr>
          </w:p>
        </w:tc>
        <w:tc>
          <w:tcPr>
            <w:tcW w:w="543" w:type="pct"/>
            <w:shd w:val="clear" w:color="auto" w:fill="auto"/>
          </w:tcPr>
          <w:p w:rsidR="000E0FBC" w:rsidRDefault="000E0FBC" w:rsidP="00CC11DE">
            <w:pPr>
              <w:widowControl w:val="0"/>
              <w:pBdr>
                <w:bottom w:val="single" w:sz="4" w:space="1" w:color="000000"/>
              </w:pBdr>
              <w:snapToGrid w:val="0"/>
              <w:jc w:val="center"/>
              <w:rPr>
                <w:rFonts w:eastAsia="Andale Sans UI"/>
                <w:kern w:val="1"/>
              </w:rPr>
            </w:pPr>
            <w:r>
              <w:rPr>
                <w:rFonts w:eastAsia="Andale Sans UI"/>
                <w:kern w:val="1"/>
              </w:rPr>
              <w:t>10</w:t>
            </w:r>
          </w:p>
          <w:p w:rsidR="000E0FBC" w:rsidRPr="001F1171" w:rsidRDefault="000E0FBC" w:rsidP="00CC11DE">
            <w:pPr>
              <w:autoSpaceDE w:val="0"/>
              <w:snapToGrid w:val="0"/>
              <w:jc w:val="center"/>
            </w:pPr>
            <w:r>
              <w:rPr>
                <w:rFonts w:eastAsia="Andale Sans UI"/>
              </w:rPr>
              <w:t>0,6</w:t>
            </w: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t>12</w:t>
            </w:r>
          </w:p>
        </w:tc>
        <w:tc>
          <w:tcPr>
            <w:tcW w:w="2121" w:type="pct"/>
            <w:shd w:val="clear" w:color="auto" w:fill="auto"/>
            <w:vAlign w:val="center"/>
          </w:tcPr>
          <w:p w:rsidR="000E0FBC" w:rsidRPr="001F1171" w:rsidRDefault="000E0FBC" w:rsidP="00CC11DE">
            <w:r w:rsidRPr="001F1171">
              <w:t>Школа</w:t>
            </w:r>
            <w:r>
              <w:t xml:space="preserve"> №1</w:t>
            </w:r>
            <w:r w:rsidRPr="001F1171">
              <w:t xml:space="preserve"> г. Шарья, ул. Юбилейная, 10</w:t>
            </w:r>
          </w:p>
        </w:tc>
        <w:tc>
          <w:tcPr>
            <w:tcW w:w="568" w:type="pct"/>
            <w:shd w:val="clear" w:color="auto" w:fill="auto"/>
          </w:tcPr>
          <w:p w:rsidR="000E0FBC" w:rsidRPr="001F1171" w:rsidRDefault="000E0FBC" w:rsidP="00CC11DE">
            <w:pPr>
              <w:autoSpaceDE w:val="0"/>
              <w:snapToGrid w:val="0"/>
              <w:jc w:val="center"/>
            </w:pPr>
          </w:p>
        </w:tc>
        <w:tc>
          <w:tcPr>
            <w:tcW w:w="564" w:type="pct"/>
            <w:shd w:val="clear" w:color="auto" w:fill="auto"/>
          </w:tcPr>
          <w:p w:rsidR="000E0FBC" w:rsidRPr="00AE2336" w:rsidRDefault="000E0FBC" w:rsidP="00CC11DE">
            <w:pPr>
              <w:widowControl w:val="0"/>
              <w:pBdr>
                <w:bottom w:val="single" w:sz="4" w:space="1" w:color="000000"/>
              </w:pBdr>
              <w:snapToGrid w:val="0"/>
              <w:jc w:val="center"/>
              <w:rPr>
                <w:rFonts w:eastAsia="Andale Sans UI"/>
                <w:kern w:val="1"/>
                <w:sz w:val="22"/>
              </w:rPr>
            </w:pPr>
            <w:r>
              <w:rPr>
                <w:rFonts w:eastAsia="Andale Sans UI"/>
                <w:kern w:val="1"/>
                <w:sz w:val="22"/>
              </w:rPr>
              <w:t>21,472</w:t>
            </w:r>
          </w:p>
          <w:p w:rsidR="000E0FBC" w:rsidRPr="001F1171" w:rsidRDefault="000E0FBC" w:rsidP="00CC11DE">
            <w:pPr>
              <w:autoSpaceDE w:val="0"/>
              <w:snapToGrid w:val="0"/>
              <w:jc w:val="center"/>
            </w:pPr>
            <w:r>
              <w:rPr>
                <w:rFonts w:eastAsia="Andale Sans UI"/>
                <w:kern w:val="1"/>
                <w:sz w:val="22"/>
              </w:rPr>
              <w:t>1,499</w:t>
            </w: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t>13</w:t>
            </w:r>
          </w:p>
        </w:tc>
        <w:tc>
          <w:tcPr>
            <w:tcW w:w="2121" w:type="pct"/>
            <w:shd w:val="clear" w:color="auto" w:fill="auto"/>
            <w:vAlign w:val="center"/>
          </w:tcPr>
          <w:p w:rsidR="000E0FBC" w:rsidRPr="001F1171" w:rsidRDefault="000E0FBC" w:rsidP="00CC11DE">
            <w:r w:rsidRPr="001F1171">
              <w:t>Многоквартирный жилой дом, г. Шарья, ул. Адм</w:t>
            </w:r>
            <w:r>
              <w:t>ирала</w:t>
            </w:r>
            <w:r w:rsidRPr="001F1171">
              <w:t xml:space="preserve"> Виноградова, д. 5</w:t>
            </w:r>
          </w:p>
        </w:tc>
        <w:tc>
          <w:tcPr>
            <w:tcW w:w="568" w:type="pct"/>
            <w:shd w:val="clear" w:color="auto" w:fill="auto"/>
          </w:tcPr>
          <w:p w:rsidR="000E0FBC" w:rsidRPr="009805A4" w:rsidRDefault="000E0FBC" w:rsidP="00CC11DE">
            <w:pPr>
              <w:autoSpaceDE w:val="0"/>
              <w:snapToGrid w:val="0"/>
              <w:jc w:val="center"/>
            </w:pPr>
          </w:p>
        </w:tc>
        <w:tc>
          <w:tcPr>
            <w:tcW w:w="564" w:type="pct"/>
            <w:shd w:val="clear" w:color="auto" w:fill="auto"/>
          </w:tcPr>
          <w:p w:rsidR="000E0FBC" w:rsidRPr="001F1171" w:rsidRDefault="000E0FBC" w:rsidP="00CC11DE">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2,4</w:t>
            </w:r>
          </w:p>
          <w:p w:rsidR="000E0FBC" w:rsidRPr="009805A4" w:rsidRDefault="000E0FBC" w:rsidP="00CC11DE">
            <w:pPr>
              <w:autoSpaceDE w:val="0"/>
              <w:snapToGrid w:val="0"/>
              <w:jc w:val="center"/>
            </w:pPr>
            <w:r w:rsidRPr="001F1171">
              <w:rPr>
                <w:rFonts w:eastAsia="Andale Sans UI"/>
                <w:kern w:val="1"/>
                <w:lang w:val="en-US"/>
              </w:rPr>
              <w:t>0,</w:t>
            </w:r>
            <w:r>
              <w:rPr>
                <w:rFonts w:eastAsia="Andale Sans UI"/>
                <w:kern w:val="1"/>
              </w:rPr>
              <w:t>144</w:t>
            </w:r>
          </w:p>
        </w:tc>
        <w:tc>
          <w:tcPr>
            <w:tcW w:w="543" w:type="pct"/>
            <w:shd w:val="clear" w:color="auto" w:fill="auto"/>
          </w:tcPr>
          <w:p w:rsidR="000E0FBC" w:rsidRPr="001F1171" w:rsidRDefault="000E0FBC" w:rsidP="00CC11DE">
            <w:pPr>
              <w:autoSpaceDE w:val="0"/>
              <w:snapToGrid w:val="0"/>
              <w:jc w:val="center"/>
            </w:pP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t>14</w:t>
            </w:r>
          </w:p>
        </w:tc>
        <w:tc>
          <w:tcPr>
            <w:tcW w:w="2121" w:type="pct"/>
            <w:tcBorders>
              <w:bottom w:val="single" w:sz="4" w:space="0" w:color="auto"/>
            </w:tcBorders>
            <w:shd w:val="clear" w:color="auto" w:fill="auto"/>
            <w:vAlign w:val="center"/>
          </w:tcPr>
          <w:p w:rsidR="000E0FBC" w:rsidRPr="001F1171" w:rsidRDefault="000E0FBC" w:rsidP="00CC11DE">
            <w:pPr>
              <w:autoSpaceDE w:val="0"/>
              <w:snapToGrid w:val="0"/>
            </w:pPr>
            <w:r w:rsidRPr="001F1171">
              <w:t>Торговый комплекс, г. Шарья, ул. Орджоникидзе, д. 68</w:t>
            </w:r>
          </w:p>
        </w:tc>
        <w:tc>
          <w:tcPr>
            <w:tcW w:w="568" w:type="pct"/>
            <w:tcBorders>
              <w:bottom w:val="single" w:sz="4" w:space="0" w:color="auto"/>
            </w:tcBorders>
            <w:shd w:val="clear" w:color="auto" w:fill="auto"/>
          </w:tcPr>
          <w:p w:rsidR="000E0FBC" w:rsidRPr="001F1171" w:rsidRDefault="000E0FBC" w:rsidP="00CC11DE">
            <w:pPr>
              <w:jc w:val="center"/>
            </w:pPr>
          </w:p>
        </w:tc>
        <w:tc>
          <w:tcPr>
            <w:tcW w:w="564" w:type="pct"/>
            <w:tcBorders>
              <w:bottom w:val="single" w:sz="4" w:space="0" w:color="auto"/>
            </w:tcBorders>
            <w:shd w:val="clear" w:color="auto" w:fill="auto"/>
          </w:tcPr>
          <w:p w:rsidR="000E0FBC" w:rsidRPr="001F1171" w:rsidRDefault="000E0FBC" w:rsidP="00CC11DE">
            <w:pPr>
              <w:jc w:val="center"/>
            </w:pPr>
          </w:p>
        </w:tc>
        <w:tc>
          <w:tcPr>
            <w:tcW w:w="543" w:type="pct"/>
            <w:tcBorders>
              <w:bottom w:val="single" w:sz="4" w:space="0" w:color="auto"/>
            </w:tcBorders>
            <w:shd w:val="clear" w:color="auto" w:fill="auto"/>
          </w:tcPr>
          <w:p w:rsidR="000E0FBC" w:rsidRPr="001F1171" w:rsidRDefault="000E0FBC" w:rsidP="00CC11DE">
            <w:pPr>
              <w:pBdr>
                <w:bottom w:val="single" w:sz="4" w:space="1" w:color="000000"/>
              </w:pBdr>
              <w:autoSpaceDE w:val="0"/>
              <w:snapToGrid w:val="0"/>
              <w:jc w:val="center"/>
            </w:pPr>
            <w:r w:rsidRPr="001F1171">
              <w:t>6,3</w:t>
            </w:r>
          </w:p>
          <w:p w:rsidR="000E0FBC" w:rsidRPr="001F1171" w:rsidRDefault="000E0FBC" w:rsidP="00CC11DE">
            <w:pPr>
              <w:jc w:val="center"/>
            </w:pPr>
            <w:r w:rsidRPr="001F1171">
              <w:t>0,756</w:t>
            </w:r>
          </w:p>
        </w:tc>
        <w:tc>
          <w:tcPr>
            <w:tcW w:w="489" w:type="pct"/>
            <w:tcBorders>
              <w:bottom w:val="single" w:sz="4" w:space="0" w:color="auto"/>
            </w:tcBorders>
            <w:shd w:val="clear" w:color="auto" w:fill="auto"/>
          </w:tcPr>
          <w:p w:rsidR="000E0FBC" w:rsidRPr="001F1171" w:rsidRDefault="000E0FBC" w:rsidP="00CC11DE">
            <w:pPr>
              <w:jc w:val="center"/>
            </w:pPr>
          </w:p>
        </w:tc>
        <w:tc>
          <w:tcPr>
            <w:tcW w:w="483" w:type="pct"/>
            <w:tcBorders>
              <w:bottom w:val="single" w:sz="4" w:space="0" w:color="auto"/>
            </w:tcBorders>
            <w:shd w:val="clear" w:color="auto" w:fill="auto"/>
          </w:tcPr>
          <w:p w:rsidR="000E0FBC" w:rsidRPr="001F1171" w:rsidRDefault="000E0FBC" w:rsidP="00CC11DE">
            <w:pPr>
              <w:jc w:val="center"/>
            </w:pPr>
          </w:p>
        </w:tc>
      </w:tr>
      <w:tr w:rsidR="000E0FBC" w:rsidRPr="001F1171" w:rsidTr="00CC11DE">
        <w:trPr>
          <w:jc w:val="center"/>
        </w:trPr>
        <w:tc>
          <w:tcPr>
            <w:tcW w:w="232" w:type="pct"/>
            <w:tcBorders>
              <w:right w:val="single" w:sz="4" w:space="0" w:color="auto"/>
            </w:tcBorders>
            <w:shd w:val="clear" w:color="auto" w:fill="auto"/>
          </w:tcPr>
          <w:p w:rsidR="000E0FBC" w:rsidRPr="001F1171" w:rsidRDefault="000E0FBC" w:rsidP="00CC11DE">
            <w:pPr>
              <w:jc w:val="center"/>
            </w:pPr>
            <w:r>
              <w:t>15</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autoSpaceDE w:val="0"/>
              <w:snapToGrid w:val="0"/>
            </w:pPr>
            <w:r w:rsidRPr="00790E1E">
              <w:rPr>
                <w:lang w:eastAsia="en-US"/>
              </w:rPr>
              <w:t>Детский сад на 220 мест, г. Шарья, ул. Карла Маркса, 54</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pBdr>
                <w:bottom w:val="single" w:sz="4" w:space="1" w:color="000000"/>
              </w:pBdr>
              <w:autoSpaceDE w:val="0"/>
              <w:snapToGrid w:val="0"/>
              <w:jc w:val="center"/>
            </w:pPr>
            <w:r w:rsidRPr="001F1171">
              <w:t>2,7</w:t>
            </w:r>
          </w:p>
          <w:p w:rsidR="000E0FBC" w:rsidRPr="001F1171" w:rsidRDefault="000E0FBC" w:rsidP="00CC11DE">
            <w:pPr>
              <w:autoSpaceDE w:val="0"/>
              <w:snapToGrid w:val="0"/>
              <w:jc w:val="center"/>
            </w:pPr>
            <w:r w:rsidRPr="001F1171">
              <w:t>0,</w:t>
            </w:r>
            <w:r>
              <w:t>162</w:t>
            </w: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tcBorders>
              <w:right w:val="single" w:sz="4" w:space="0" w:color="auto"/>
            </w:tcBorders>
            <w:shd w:val="clear" w:color="auto" w:fill="auto"/>
          </w:tcPr>
          <w:p w:rsidR="000E0FBC" w:rsidRPr="001F1171" w:rsidRDefault="000E0FBC" w:rsidP="00CC11DE">
            <w:pPr>
              <w:jc w:val="center"/>
            </w:pPr>
            <w:r>
              <w:t>16</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autoSpaceDE w:val="0"/>
            </w:pPr>
            <w:r>
              <w:t xml:space="preserve">МКД </w:t>
            </w:r>
            <w:r w:rsidRPr="001F1171">
              <w:t>(126 квартир) г. Шарья, ул. Орджоникидзе, квартал № 1</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pBdr>
                <w:bottom w:val="single" w:sz="4" w:space="1" w:color="000000"/>
              </w:pBdr>
              <w:autoSpaceDE w:val="0"/>
              <w:snapToGrid w:val="0"/>
              <w:jc w:val="center"/>
            </w:pPr>
            <w:r w:rsidRPr="001F1171">
              <w:t>4,88</w:t>
            </w:r>
          </w:p>
          <w:p w:rsidR="000E0FBC" w:rsidRPr="001F1171" w:rsidRDefault="000E0FBC" w:rsidP="00CC11DE">
            <w:pPr>
              <w:autoSpaceDE w:val="0"/>
              <w:snapToGrid w:val="0"/>
              <w:jc w:val="center"/>
            </w:pPr>
            <w:r w:rsidRPr="001F1171">
              <w:t>0,</w:t>
            </w:r>
            <w:r>
              <w:t>293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pBdr>
                <w:bottom w:val="single" w:sz="4" w:space="1" w:color="000000"/>
              </w:pBdr>
              <w:autoSpaceDE w:val="0"/>
              <w:snapToGrid w:val="0"/>
              <w:jc w:val="center"/>
            </w:pPr>
            <w:r w:rsidRPr="001F1171">
              <w:t>4,89</w:t>
            </w:r>
          </w:p>
          <w:p w:rsidR="000E0FBC" w:rsidRPr="001F1171" w:rsidRDefault="000E0FBC" w:rsidP="00CC11DE">
            <w:pPr>
              <w:autoSpaceDE w:val="0"/>
              <w:snapToGrid w:val="0"/>
              <w:jc w:val="center"/>
            </w:pPr>
            <w:r w:rsidRPr="001F1171">
              <w:t>0,</w:t>
            </w:r>
            <w:r>
              <w:t>293</w:t>
            </w:r>
          </w:p>
        </w:tc>
      </w:tr>
      <w:tr w:rsidR="000E0FBC" w:rsidRPr="001F1171" w:rsidTr="00CC11DE">
        <w:trPr>
          <w:jc w:val="center"/>
        </w:trPr>
        <w:tc>
          <w:tcPr>
            <w:tcW w:w="232" w:type="pct"/>
            <w:tcBorders>
              <w:right w:val="single" w:sz="4" w:space="0" w:color="auto"/>
            </w:tcBorders>
            <w:shd w:val="clear" w:color="auto" w:fill="auto"/>
          </w:tcPr>
          <w:p w:rsidR="000E0FBC" w:rsidRPr="001F1171" w:rsidRDefault="000E0FBC" w:rsidP="00CC11DE">
            <w:pPr>
              <w:jc w:val="center"/>
            </w:pPr>
            <w:r>
              <w:t>17</w:t>
            </w:r>
          </w:p>
        </w:tc>
        <w:tc>
          <w:tcPr>
            <w:tcW w:w="2121"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autoSpaceDE w:val="0"/>
            </w:pPr>
            <w:r>
              <w:t xml:space="preserve">МКД </w:t>
            </w:r>
            <w:r w:rsidRPr="001F1171">
              <w:t xml:space="preserve">(180 квартир) г. Шарья, ул. Орджоникидзе, квартал № 2 </w:t>
            </w:r>
          </w:p>
        </w:tc>
        <w:tc>
          <w:tcPr>
            <w:tcW w:w="568"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564"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543" w:type="pct"/>
            <w:tcBorders>
              <w:top w:val="single" w:sz="4" w:space="0" w:color="auto"/>
              <w:left w:val="single" w:sz="4" w:space="0" w:color="auto"/>
              <w:bottom w:val="single" w:sz="4" w:space="0" w:color="auto"/>
              <w:right w:val="single" w:sz="4" w:space="0" w:color="auto"/>
            </w:tcBorders>
            <w:shd w:val="clear" w:color="auto" w:fill="auto"/>
          </w:tcPr>
          <w:p w:rsidR="000E0FBC" w:rsidRPr="001F1171" w:rsidRDefault="000E0FBC" w:rsidP="00CC11DE">
            <w:pPr>
              <w:autoSpaceDE w:val="0"/>
              <w:snapToGrid w:val="0"/>
              <w:jc w:val="center"/>
            </w:pPr>
          </w:p>
        </w:tc>
        <w:tc>
          <w:tcPr>
            <w:tcW w:w="489"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pBdr>
                <w:bottom w:val="single" w:sz="4" w:space="1" w:color="000000"/>
              </w:pBdr>
              <w:autoSpaceDE w:val="0"/>
              <w:snapToGrid w:val="0"/>
              <w:jc w:val="center"/>
            </w:pPr>
            <w:r w:rsidRPr="001F1171">
              <w:t>6,48</w:t>
            </w:r>
          </w:p>
          <w:p w:rsidR="000E0FBC" w:rsidRPr="001F1171" w:rsidRDefault="000E0FBC" w:rsidP="00CC11DE">
            <w:pPr>
              <w:autoSpaceDE w:val="0"/>
              <w:snapToGrid w:val="0"/>
              <w:jc w:val="center"/>
            </w:pPr>
            <w:r w:rsidRPr="001F1171">
              <w:t>0,</w:t>
            </w:r>
            <w:r>
              <w:t>389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0E0FBC" w:rsidRPr="001F1171" w:rsidRDefault="000E0FBC" w:rsidP="00CC11DE">
            <w:pPr>
              <w:pBdr>
                <w:bottom w:val="single" w:sz="4" w:space="1" w:color="000000"/>
              </w:pBdr>
              <w:autoSpaceDE w:val="0"/>
              <w:snapToGrid w:val="0"/>
              <w:jc w:val="center"/>
            </w:pPr>
            <w:r w:rsidRPr="001F1171">
              <w:t>6,48</w:t>
            </w:r>
          </w:p>
          <w:p w:rsidR="000E0FBC" w:rsidRPr="001F1171" w:rsidRDefault="000E0FBC" w:rsidP="00CC11DE">
            <w:pPr>
              <w:autoSpaceDE w:val="0"/>
              <w:snapToGrid w:val="0"/>
              <w:jc w:val="center"/>
            </w:pPr>
            <w:r w:rsidRPr="001F1171">
              <w:t>0,</w:t>
            </w:r>
            <w:r>
              <w:t>389</w:t>
            </w:r>
          </w:p>
        </w:tc>
      </w:tr>
      <w:tr w:rsidR="000E0FBC" w:rsidRPr="001F1171" w:rsidTr="00CC11DE">
        <w:trPr>
          <w:jc w:val="center"/>
        </w:trPr>
        <w:tc>
          <w:tcPr>
            <w:tcW w:w="232" w:type="pct"/>
            <w:shd w:val="clear" w:color="auto" w:fill="auto"/>
          </w:tcPr>
          <w:p w:rsidR="000E0FBC" w:rsidRPr="001F1171" w:rsidRDefault="000E0FBC" w:rsidP="00CC11DE">
            <w:pPr>
              <w:jc w:val="center"/>
            </w:pPr>
            <w:r>
              <w:t>18</w:t>
            </w:r>
          </w:p>
        </w:tc>
        <w:tc>
          <w:tcPr>
            <w:tcW w:w="2121" w:type="pct"/>
            <w:tcBorders>
              <w:top w:val="single" w:sz="4" w:space="0" w:color="auto"/>
            </w:tcBorders>
            <w:shd w:val="clear" w:color="auto" w:fill="auto"/>
            <w:vAlign w:val="center"/>
          </w:tcPr>
          <w:p w:rsidR="000E0FBC" w:rsidRPr="001F1171" w:rsidRDefault="000E0FBC" w:rsidP="00CC11DE">
            <w:pPr>
              <w:autoSpaceDE w:val="0"/>
            </w:pPr>
            <w:r w:rsidRPr="001F1171">
              <w:t>Многоквартирный жилой дом г. Шарья, ул. Вокзальная, д. 70 «а»</w:t>
            </w:r>
          </w:p>
        </w:tc>
        <w:tc>
          <w:tcPr>
            <w:tcW w:w="568" w:type="pct"/>
            <w:tcBorders>
              <w:top w:val="single" w:sz="4" w:space="0" w:color="auto"/>
            </w:tcBorders>
            <w:shd w:val="clear" w:color="auto" w:fill="auto"/>
          </w:tcPr>
          <w:p w:rsidR="000E0FBC" w:rsidRPr="001F1171" w:rsidRDefault="000E0FBC" w:rsidP="00CC11DE">
            <w:pPr>
              <w:autoSpaceDE w:val="0"/>
              <w:snapToGrid w:val="0"/>
              <w:jc w:val="center"/>
            </w:pPr>
          </w:p>
        </w:tc>
        <w:tc>
          <w:tcPr>
            <w:tcW w:w="564" w:type="pct"/>
            <w:tcBorders>
              <w:top w:val="single" w:sz="4" w:space="0" w:color="auto"/>
            </w:tcBorders>
            <w:shd w:val="clear" w:color="auto" w:fill="auto"/>
            <w:vAlign w:val="center"/>
          </w:tcPr>
          <w:p w:rsidR="000E0FBC" w:rsidRPr="00237CF6" w:rsidRDefault="000E0FBC" w:rsidP="00CC11DE">
            <w:pPr>
              <w:autoSpaceDE w:val="0"/>
              <w:snapToGrid w:val="0"/>
              <w:jc w:val="center"/>
              <w:rPr>
                <w:szCs w:val="24"/>
              </w:rPr>
            </w:pPr>
          </w:p>
        </w:tc>
        <w:tc>
          <w:tcPr>
            <w:tcW w:w="543" w:type="pct"/>
            <w:tcBorders>
              <w:top w:val="single" w:sz="4" w:space="0" w:color="auto"/>
            </w:tcBorders>
            <w:shd w:val="clear" w:color="auto" w:fill="auto"/>
            <w:vAlign w:val="center"/>
          </w:tcPr>
          <w:p w:rsidR="000E0FBC" w:rsidRPr="00237CF6" w:rsidRDefault="000E0FBC" w:rsidP="00CC11DE">
            <w:pPr>
              <w:autoSpaceDE w:val="0"/>
              <w:snapToGrid w:val="0"/>
              <w:jc w:val="center"/>
              <w:rPr>
                <w:szCs w:val="24"/>
                <w:u w:val="single"/>
              </w:rPr>
            </w:pPr>
            <w:r w:rsidRPr="00237CF6">
              <w:rPr>
                <w:szCs w:val="24"/>
                <w:u w:val="single"/>
              </w:rPr>
              <w:t>7,0</w:t>
            </w:r>
          </w:p>
          <w:p w:rsidR="000E0FBC" w:rsidRPr="00237CF6" w:rsidRDefault="000E0FBC" w:rsidP="00CC11DE">
            <w:pPr>
              <w:autoSpaceDE w:val="0"/>
              <w:snapToGrid w:val="0"/>
              <w:jc w:val="center"/>
              <w:rPr>
                <w:szCs w:val="24"/>
              </w:rPr>
            </w:pPr>
            <w:r w:rsidRPr="00237CF6">
              <w:rPr>
                <w:color w:val="000000"/>
                <w:szCs w:val="24"/>
              </w:rPr>
              <w:t>0,16</w:t>
            </w:r>
            <w:r>
              <w:rPr>
                <w:color w:val="000000"/>
                <w:szCs w:val="24"/>
              </w:rPr>
              <w:t>7</w:t>
            </w:r>
          </w:p>
        </w:tc>
        <w:tc>
          <w:tcPr>
            <w:tcW w:w="489" w:type="pct"/>
            <w:tcBorders>
              <w:top w:val="single" w:sz="4" w:space="0" w:color="auto"/>
            </w:tcBorders>
            <w:shd w:val="clear" w:color="auto" w:fill="auto"/>
          </w:tcPr>
          <w:p w:rsidR="000E0FBC" w:rsidRPr="001F1171" w:rsidRDefault="000E0FBC" w:rsidP="00CC11DE">
            <w:pPr>
              <w:autoSpaceDE w:val="0"/>
              <w:snapToGrid w:val="0"/>
              <w:jc w:val="center"/>
            </w:pPr>
          </w:p>
        </w:tc>
        <w:tc>
          <w:tcPr>
            <w:tcW w:w="483" w:type="pct"/>
            <w:tcBorders>
              <w:top w:val="single" w:sz="4" w:space="0" w:color="auto"/>
            </w:tcBorders>
            <w:shd w:val="clear" w:color="auto" w:fill="auto"/>
          </w:tcPr>
          <w:p w:rsidR="000E0FBC" w:rsidRPr="001F1171" w:rsidRDefault="000E0FBC" w:rsidP="00CC11DE">
            <w:pPr>
              <w:autoSpaceDE w:val="0"/>
              <w:snapToGrid w:val="0"/>
              <w:jc w:val="center"/>
            </w:pPr>
          </w:p>
        </w:tc>
      </w:tr>
      <w:tr w:rsidR="000E0FBC" w:rsidRPr="001F1171" w:rsidTr="00CC11DE">
        <w:trPr>
          <w:jc w:val="center"/>
        </w:trPr>
        <w:tc>
          <w:tcPr>
            <w:tcW w:w="232" w:type="pct"/>
            <w:shd w:val="clear" w:color="auto" w:fill="auto"/>
          </w:tcPr>
          <w:p w:rsidR="000E0FBC" w:rsidRPr="001F1171" w:rsidRDefault="000E0FBC" w:rsidP="00CC11DE">
            <w:pPr>
              <w:jc w:val="center"/>
            </w:pPr>
            <w:r>
              <w:t>19</w:t>
            </w:r>
          </w:p>
        </w:tc>
        <w:tc>
          <w:tcPr>
            <w:tcW w:w="2121" w:type="pct"/>
            <w:shd w:val="clear" w:color="auto" w:fill="auto"/>
            <w:vAlign w:val="center"/>
          </w:tcPr>
          <w:p w:rsidR="000E0FBC" w:rsidRPr="001F1171" w:rsidRDefault="000E0FBC" w:rsidP="00CC11DE">
            <w:pPr>
              <w:autoSpaceDE w:val="0"/>
            </w:pPr>
            <w:r w:rsidRPr="001F1171">
              <w:t>Многоквартирный жилой дом г. Шарья, ул. Квартал Коммуны, д. 3</w:t>
            </w:r>
          </w:p>
        </w:tc>
        <w:tc>
          <w:tcPr>
            <w:tcW w:w="568" w:type="pct"/>
            <w:shd w:val="clear" w:color="auto" w:fill="auto"/>
          </w:tcPr>
          <w:p w:rsidR="000E0FBC" w:rsidRPr="001F1171" w:rsidRDefault="000E0FBC" w:rsidP="00CC11DE">
            <w:pPr>
              <w:autoSpaceDE w:val="0"/>
              <w:snapToGrid w:val="0"/>
              <w:jc w:val="center"/>
            </w:pPr>
          </w:p>
        </w:tc>
        <w:tc>
          <w:tcPr>
            <w:tcW w:w="564" w:type="pct"/>
            <w:shd w:val="clear" w:color="auto" w:fill="auto"/>
            <w:vAlign w:val="center"/>
          </w:tcPr>
          <w:p w:rsidR="000E0FBC" w:rsidRPr="00237CF6" w:rsidRDefault="000E0FBC" w:rsidP="00CC11DE">
            <w:pPr>
              <w:autoSpaceDE w:val="0"/>
              <w:snapToGrid w:val="0"/>
              <w:jc w:val="center"/>
              <w:rPr>
                <w:szCs w:val="24"/>
              </w:rPr>
            </w:pPr>
          </w:p>
        </w:tc>
        <w:tc>
          <w:tcPr>
            <w:tcW w:w="543" w:type="pct"/>
            <w:shd w:val="clear" w:color="auto" w:fill="auto"/>
            <w:vAlign w:val="center"/>
          </w:tcPr>
          <w:p w:rsidR="000E0FBC" w:rsidRPr="00237CF6" w:rsidRDefault="000E0FBC" w:rsidP="00CC11DE">
            <w:pPr>
              <w:autoSpaceDE w:val="0"/>
              <w:snapToGrid w:val="0"/>
              <w:jc w:val="center"/>
              <w:rPr>
                <w:szCs w:val="24"/>
                <w:u w:val="single"/>
              </w:rPr>
            </w:pPr>
            <w:r w:rsidRPr="00237CF6">
              <w:rPr>
                <w:szCs w:val="24"/>
                <w:u w:val="single"/>
              </w:rPr>
              <w:t>5,0</w:t>
            </w:r>
          </w:p>
          <w:p w:rsidR="000E0FBC" w:rsidRPr="00237CF6" w:rsidRDefault="000E0FBC" w:rsidP="00CC11DE">
            <w:pPr>
              <w:autoSpaceDE w:val="0"/>
              <w:snapToGrid w:val="0"/>
              <w:jc w:val="center"/>
              <w:rPr>
                <w:szCs w:val="24"/>
              </w:rPr>
            </w:pPr>
            <w:r w:rsidRPr="00237CF6">
              <w:rPr>
                <w:color w:val="000000"/>
                <w:szCs w:val="24"/>
              </w:rPr>
              <w:t>0,12</w:t>
            </w:r>
            <w:r>
              <w:rPr>
                <w:color w:val="000000"/>
                <w:szCs w:val="24"/>
              </w:rPr>
              <w:t>6</w:t>
            </w:r>
          </w:p>
        </w:tc>
        <w:tc>
          <w:tcPr>
            <w:tcW w:w="489" w:type="pct"/>
            <w:shd w:val="clear" w:color="auto" w:fill="auto"/>
          </w:tcPr>
          <w:p w:rsidR="000E0FBC" w:rsidRPr="001F1171" w:rsidRDefault="000E0FBC" w:rsidP="00CC11DE">
            <w:pPr>
              <w:autoSpaceDE w:val="0"/>
              <w:snapToGrid w:val="0"/>
              <w:jc w:val="center"/>
            </w:pPr>
          </w:p>
        </w:tc>
        <w:tc>
          <w:tcPr>
            <w:tcW w:w="483" w:type="pct"/>
            <w:shd w:val="clear" w:color="auto" w:fill="auto"/>
          </w:tcPr>
          <w:p w:rsidR="000E0FBC" w:rsidRPr="001F1171" w:rsidRDefault="000E0FBC" w:rsidP="00CC11DE">
            <w:pPr>
              <w:autoSpaceDE w:val="0"/>
              <w:snapToGrid w:val="0"/>
              <w:jc w:val="center"/>
            </w:pPr>
          </w:p>
        </w:tc>
      </w:tr>
      <w:tr w:rsidR="000E0FBC" w:rsidRPr="001F1171" w:rsidTr="00CC11DE">
        <w:trPr>
          <w:trHeight w:val="288"/>
          <w:jc w:val="center"/>
        </w:trPr>
        <w:tc>
          <w:tcPr>
            <w:tcW w:w="232" w:type="pct"/>
            <w:shd w:val="clear" w:color="auto" w:fill="auto"/>
          </w:tcPr>
          <w:p w:rsidR="000E0FBC" w:rsidRDefault="000E0FBC" w:rsidP="00CC11DE">
            <w:pPr>
              <w:jc w:val="center"/>
            </w:pPr>
          </w:p>
        </w:tc>
        <w:tc>
          <w:tcPr>
            <w:tcW w:w="2121" w:type="pct"/>
            <w:shd w:val="clear" w:color="auto" w:fill="auto"/>
          </w:tcPr>
          <w:p w:rsidR="000E0FBC" w:rsidRPr="001F1171" w:rsidRDefault="000E0FBC" w:rsidP="00CC11DE">
            <w:pPr>
              <w:autoSpaceDE w:val="0"/>
            </w:pPr>
            <w:r>
              <w:t xml:space="preserve">Итого: </w:t>
            </w:r>
          </w:p>
        </w:tc>
        <w:tc>
          <w:tcPr>
            <w:tcW w:w="568" w:type="pct"/>
            <w:shd w:val="clear" w:color="auto" w:fill="auto"/>
            <w:vAlign w:val="center"/>
          </w:tcPr>
          <w:p w:rsidR="000E0FBC" w:rsidRPr="001C3FE0" w:rsidRDefault="000E0FBC" w:rsidP="00CC11DE">
            <w:pPr>
              <w:jc w:val="center"/>
              <w:rPr>
                <w:b/>
                <w:bCs/>
                <w:color w:val="000000"/>
                <w:szCs w:val="24"/>
              </w:rPr>
            </w:pPr>
            <w:r w:rsidRPr="001C3FE0">
              <w:rPr>
                <w:b/>
              </w:rPr>
              <w:fldChar w:fldCharType="begin"/>
            </w:r>
            <w:r w:rsidRPr="001C3FE0">
              <w:rPr>
                <w:b/>
              </w:rPr>
              <w:instrText xml:space="preserve"> =SUM(ABOVE) </w:instrText>
            </w:r>
            <w:r w:rsidRPr="001C3FE0">
              <w:rPr>
                <w:b/>
              </w:rPr>
              <w:fldChar w:fldCharType="separate"/>
            </w:r>
            <w:r w:rsidRPr="001C3FE0">
              <w:rPr>
                <w:b/>
                <w:noProof/>
              </w:rPr>
              <w:t>4</w:t>
            </w:r>
            <w:r w:rsidRPr="001C3FE0">
              <w:rPr>
                <w:b/>
              </w:rPr>
              <w:fldChar w:fldCharType="end"/>
            </w:r>
            <w:r w:rsidRPr="001C3FE0">
              <w:rPr>
                <w:b/>
                <w:noProof/>
              </w:rPr>
              <w:t>,4287</w:t>
            </w:r>
          </w:p>
        </w:tc>
        <w:tc>
          <w:tcPr>
            <w:tcW w:w="564" w:type="pct"/>
            <w:shd w:val="clear" w:color="auto" w:fill="auto"/>
            <w:vAlign w:val="center"/>
          </w:tcPr>
          <w:p w:rsidR="000E0FBC" w:rsidRDefault="000E0FBC" w:rsidP="00CC11DE">
            <w:pPr>
              <w:jc w:val="center"/>
              <w:rPr>
                <w:b/>
                <w:bCs/>
                <w:color w:val="000000"/>
                <w:szCs w:val="24"/>
              </w:rPr>
            </w:pPr>
            <w:r>
              <w:rPr>
                <w:b/>
                <w:bCs/>
                <w:color w:val="000000"/>
                <w:szCs w:val="24"/>
              </w:rPr>
              <w:t>1,805</w:t>
            </w:r>
          </w:p>
        </w:tc>
        <w:tc>
          <w:tcPr>
            <w:tcW w:w="543" w:type="pct"/>
            <w:shd w:val="clear" w:color="auto" w:fill="auto"/>
            <w:vAlign w:val="center"/>
          </w:tcPr>
          <w:p w:rsidR="000E0FBC" w:rsidRDefault="000E0FBC" w:rsidP="00CC11DE">
            <w:pPr>
              <w:jc w:val="center"/>
              <w:rPr>
                <w:b/>
                <w:bCs/>
                <w:color w:val="000000"/>
                <w:szCs w:val="24"/>
              </w:rPr>
            </w:pPr>
            <w:r>
              <w:rPr>
                <w:b/>
                <w:bCs/>
                <w:color w:val="000000"/>
                <w:szCs w:val="24"/>
              </w:rPr>
              <w:t>1,649</w:t>
            </w:r>
          </w:p>
        </w:tc>
        <w:tc>
          <w:tcPr>
            <w:tcW w:w="489" w:type="pct"/>
            <w:shd w:val="clear" w:color="auto" w:fill="auto"/>
            <w:vAlign w:val="center"/>
          </w:tcPr>
          <w:p w:rsidR="000E0FBC" w:rsidRDefault="000E0FBC" w:rsidP="00CC11DE">
            <w:pPr>
              <w:jc w:val="center"/>
              <w:rPr>
                <w:b/>
                <w:bCs/>
                <w:color w:val="000000"/>
                <w:szCs w:val="24"/>
              </w:rPr>
            </w:pPr>
            <w:r>
              <w:rPr>
                <w:b/>
                <w:bCs/>
                <w:color w:val="000000"/>
              </w:rPr>
              <w:t>0,682</w:t>
            </w:r>
          </w:p>
        </w:tc>
        <w:tc>
          <w:tcPr>
            <w:tcW w:w="483" w:type="pct"/>
            <w:shd w:val="clear" w:color="auto" w:fill="auto"/>
            <w:vAlign w:val="center"/>
          </w:tcPr>
          <w:p w:rsidR="000E0FBC" w:rsidRDefault="000E0FBC" w:rsidP="00CC11DE">
            <w:pPr>
              <w:jc w:val="center"/>
              <w:rPr>
                <w:b/>
                <w:bCs/>
                <w:color w:val="000000"/>
                <w:szCs w:val="24"/>
              </w:rPr>
            </w:pPr>
            <w:r>
              <w:rPr>
                <w:b/>
                <w:bCs/>
                <w:color w:val="000000"/>
              </w:rPr>
              <w:t>0,682</w:t>
            </w:r>
          </w:p>
        </w:tc>
      </w:tr>
    </w:tbl>
    <w:p w:rsidR="000E0FBC" w:rsidRDefault="000E0FBC" w:rsidP="00FB0499">
      <w:pPr>
        <w:pStyle w:val="ConsPlusNormal"/>
        <w:widowControl/>
        <w:ind w:firstLine="0"/>
        <w:jc w:val="both"/>
        <w:rPr>
          <w:rFonts w:ascii="Times New Roman" w:hAnsi="Times New Roman" w:cs="Times New Roman"/>
          <w:sz w:val="26"/>
          <w:szCs w:val="26"/>
        </w:rPr>
      </w:pPr>
    </w:p>
    <w:p w:rsidR="00FB0499" w:rsidRDefault="00395FA4" w:rsidP="00395FA4">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ab/>
      </w:r>
      <w:r w:rsidR="00FB0499">
        <w:rPr>
          <w:rFonts w:ascii="Times New Roman" w:hAnsi="Times New Roman" w:cs="Times New Roman"/>
          <w:sz w:val="26"/>
          <w:szCs w:val="26"/>
        </w:rPr>
        <w:t>Перспективный б</w:t>
      </w:r>
      <w:r w:rsidR="00FB0499" w:rsidRPr="00197750">
        <w:rPr>
          <w:rFonts w:ascii="Times New Roman" w:hAnsi="Times New Roman" w:cs="Times New Roman"/>
          <w:sz w:val="26"/>
          <w:szCs w:val="26"/>
        </w:rPr>
        <w:t xml:space="preserve">аланс располагаемой тепловой мощности и тепловой нагрузки приведен в таблице </w:t>
      </w:r>
      <w:r w:rsidR="00FB0499">
        <w:rPr>
          <w:rFonts w:ascii="Times New Roman" w:hAnsi="Times New Roman" w:cs="Times New Roman"/>
          <w:sz w:val="26"/>
          <w:szCs w:val="26"/>
        </w:rPr>
        <w:t>2.</w:t>
      </w:r>
      <w:r>
        <w:rPr>
          <w:rFonts w:ascii="Times New Roman" w:hAnsi="Times New Roman" w:cs="Times New Roman"/>
          <w:sz w:val="26"/>
          <w:szCs w:val="26"/>
        </w:rPr>
        <w:t>5</w:t>
      </w:r>
      <w:r w:rsidR="00FB0499">
        <w:rPr>
          <w:rFonts w:ascii="Times New Roman" w:hAnsi="Times New Roman" w:cs="Times New Roman"/>
          <w:sz w:val="26"/>
          <w:szCs w:val="26"/>
        </w:rPr>
        <w:t>.3</w:t>
      </w:r>
      <w:r w:rsidR="00FB0499" w:rsidRPr="00197750">
        <w:rPr>
          <w:rFonts w:ascii="Times New Roman" w:hAnsi="Times New Roman" w:cs="Times New Roman"/>
          <w:sz w:val="26"/>
          <w:szCs w:val="26"/>
        </w:rPr>
        <w:t>.</w:t>
      </w:r>
    </w:p>
    <w:p w:rsidR="000E0FBC" w:rsidRDefault="000E0FBC" w:rsidP="00FB0499">
      <w:pPr>
        <w:pStyle w:val="ConsPlusNormal"/>
        <w:widowControl/>
        <w:tabs>
          <w:tab w:val="left" w:pos="2622"/>
        </w:tabs>
        <w:ind w:firstLine="0"/>
        <w:jc w:val="both"/>
        <w:rPr>
          <w:rFonts w:ascii="Times New Roman" w:hAnsi="Times New Roman" w:cs="Times New Roman"/>
          <w:sz w:val="24"/>
          <w:szCs w:val="24"/>
        </w:rPr>
        <w:sectPr w:rsidR="000E0FBC" w:rsidSect="000346FB">
          <w:pgSz w:w="11906" w:h="16838"/>
          <w:pgMar w:top="851" w:right="567" w:bottom="851" w:left="1134" w:header="567" w:footer="567" w:gutter="0"/>
          <w:cols w:space="720"/>
          <w:docGrid w:linePitch="360"/>
        </w:sectPr>
      </w:pPr>
    </w:p>
    <w:p w:rsidR="00F9782D" w:rsidRDefault="00F9782D" w:rsidP="00F9782D">
      <w:pPr>
        <w:pStyle w:val="ConsPlusNormal"/>
        <w:widowControl/>
        <w:tabs>
          <w:tab w:val="left" w:pos="2622"/>
        </w:tabs>
        <w:spacing w:before="120" w:after="120"/>
        <w:ind w:firstLine="0"/>
        <w:jc w:val="center"/>
        <w:rPr>
          <w:rFonts w:ascii="Times New Roman" w:hAnsi="Times New Roman" w:cs="Times New Roman"/>
          <w:sz w:val="24"/>
          <w:szCs w:val="24"/>
        </w:rPr>
      </w:pPr>
    </w:p>
    <w:p w:rsidR="00F9782D" w:rsidRPr="000C6EF4" w:rsidRDefault="00F9782D" w:rsidP="00F9782D">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t xml:space="preserve">Таблица </w:t>
      </w:r>
      <w:r w:rsidR="00FB0499">
        <w:rPr>
          <w:rFonts w:ascii="Times New Roman" w:hAnsi="Times New Roman" w:cs="Times New Roman"/>
          <w:sz w:val="24"/>
          <w:szCs w:val="24"/>
        </w:rPr>
        <w:t>2.</w:t>
      </w:r>
      <w:r w:rsidR="00395FA4">
        <w:rPr>
          <w:rFonts w:ascii="Times New Roman" w:hAnsi="Times New Roman" w:cs="Times New Roman"/>
          <w:sz w:val="24"/>
          <w:szCs w:val="24"/>
        </w:rPr>
        <w:t>5</w:t>
      </w:r>
      <w:r w:rsidR="00FB0499">
        <w:rPr>
          <w:rFonts w:ascii="Times New Roman" w:hAnsi="Times New Roman" w:cs="Times New Roman"/>
          <w:sz w:val="24"/>
          <w:szCs w:val="24"/>
        </w:rPr>
        <w:t>.</w:t>
      </w:r>
      <w:r w:rsidR="00395FA4">
        <w:rPr>
          <w:rFonts w:ascii="Times New Roman" w:hAnsi="Times New Roman" w:cs="Times New Roman"/>
          <w:sz w:val="24"/>
          <w:szCs w:val="24"/>
        </w:rPr>
        <w:t>3</w:t>
      </w:r>
      <w:r>
        <w:rPr>
          <w:rFonts w:ascii="Times New Roman" w:hAnsi="Times New Roman" w:cs="Times New Roman"/>
          <w:sz w:val="24"/>
          <w:szCs w:val="24"/>
        </w:rPr>
        <w:t xml:space="preserve">. </w:t>
      </w:r>
      <w:r w:rsidR="00FB0499">
        <w:rPr>
          <w:rFonts w:ascii="Times New Roman" w:hAnsi="Times New Roman" w:cs="Times New Roman"/>
          <w:color w:val="000000"/>
          <w:sz w:val="26"/>
          <w:szCs w:val="26"/>
        </w:rPr>
        <w:t>Существующий б</w:t>
      </w:r>
      <w:r w:rsidRPr="000C6EF4">
        <w:rPr>
          <w:rFonts w:ascii="Times New Roman" w:hAnsi="Times New Roman" w:cs="Times New Roman"/>
          <w:color w:val="000000"/>
          <w:sz w:val="26"/>
          <w:szCs w:val="26"/>
        </w:rPr>
        <w:t>аланс тепловых нагрузок и тепловой мощ</w:t>
      </w:r>
      <w:r>
        <w:rPr>
          <w:rFonts w:ascii="Times New Roman" w:hAnsi="Times New Roman" w:cs="Times New Roman"/>
          <w:color w:val="000000"/>
          <w:sz w:val="26"/>
          <w:szCs w:val="26"/>
        </w:rPr>
        <w:t>ности теплоисточников г. Шарьи</w:t>
      </w:r>
    </w:p>
    <w:tbl>
      <w:tblPr>
        <w:tblW w:w="15262" w:type="dxa"/>
        <w:tblInd w:w="170" w:type="dxa"/>
        <w:tblLayout w:type="fixed"/>
        <w:tblCellMar>
          <w:left w:w="28" w:type="dxa"/>
          <w:right w:w="28" w:type="dxa"/>
        </w:tblCellMar>
        <w:tblLook w:val="0000" w:firstRow="0" w:lastRow="0" w:firstColumn="0" w:lastColumn="0" w:noHBand="0" w:noVBand="0"/>
      </w:tblPr>
      <w:tblGrid>
        <w:gridCol w:w="468"/>
        <w:gridCol w:w="2367"/>
        <w:gridCol w:w="756"/>
        <w:gridCol w:w="756"/>
        <w:gridCol w:w="756"/>
        <w:gridCol w:w="756"/>
        <w:gridCol w:w="756"/>
        <w:gridCol w:w="757"/>
        <w:gridCol w:w="757"/>
        <w:gridCol w:w="757"/>
        <w:gridCol w:w="757"/>
        <w:gridCol w:w="847"/>
        <w:gridCol w:w="757"/>
        <w:gridCol w:w="757"/>
        <w:gridCol w:w="757"/>
        <w:gridCol w:w="757"/>
        <w:gridCol w:w="762"/>
        <w:gridCol w:w="982"/>
      </w:tblGrid>
      <w:tr w:rsidR="00F9782D" w:rsidRPr="001F56F5" w:rsidTr="00EC4C4C">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197750" w:rsidRDefault="00F9782D" w:rsidP="00EC4C4C">
            <w:pPr>
              <w:jc w:val="center"/>
              <w:rPr>
                <w:rFonts w:eastAsia="Times New Roman"/>
                <w:color w:val="000000"/>
                <w:szCs w:val="24"/>
              </w:rPr>
            </w:pPr>
            <w:r w:rsidRPr="00197750">
              <w:rPr>
                <w:rFonts w:eastAsia="Times New Roman"/>
                <w:color w:val="000000"/>
                <w:szCs w:val="24"/>
              </w:rPr>
              <w:t>№ п/п</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197750" w:rsidRDefault="00F9782D" w:rsidP="00EC4C4C">
            <w:pPr>
              <w:jc w:val="center"/>
              <w:rPr>
                <w:rFonts w:eastAsia="Times New Roman"/>
                <w:color w:val="000000"/>
                <w:szCs w:val="24"/>
              </w:rPr>
            </w:pPr>
            <w:r w:rsidRPr="00197750">
              <w:rPr>
                <w:rFonts w:eastAsia="Times New Roman"/>
                <w:color w:val="000000"/>
                <w:szCs w:val="24"/>
              </w:rPr>
              <w:t>Показатели баланса</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Default="00F9782D" w:rsidP="00EC4C4C">
            <w:pPr>
              <w:suppressAutoHyphens w:val="0"/>
              <w:jc w:val="center"/>
              <w:rPr>
                <w:rFonts w:eastAsia="Times New Roman"/>
                <w:color w:val="000000"/>
                <w:sz w:val="26"/>
                <w:szCs w:val="26"/>
                <w:lang w:eastAsia="ru-RU"/>
              </w:rPr>
            </w:pPr>
            <w:r>
              <w:rPr>
                <w:color w:val="000000"/>
                <w:sz w:val="26"/>
                <w:szCs w:val="26"/>
              </w:rPr>
              <w:t>№2</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№3</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№4</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№6</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№7</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№9</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№10</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№11</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№12</w:t>
            </w:r>
          </w:p>
        </w:tc>
        <w:tc>
          <w:tcPr>
            <w:tcW w:w="84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№13</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№14</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№15</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color w:val="000000"/>
                <w:sz w:val="26"/>
                <w:szCs w:val="26"/>
              </w:rPr>
            </w:pPr>
            <w:r>
              <w:rPr>
                <w:color w:val="000000"/>
                <w:sz w:val="26"/>
                <w:szCs w:val="26"/>
              </w:rPr>
              <w:t>№16</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rFonts w:eastAsia="Times New Roman"/>
                <w:color w:val="000000"/>
                <w:szCs w:val="24"/>
              </w:rPr>
            </w:pPr>
            <w:r>
              <w:rPr>
                <w:rFonts w:eastAsia="Times New Roman"/>
                <w:color w:val="000000"/>
                <w:szCs w:val="24"/>
              </w:rPr>
              <w:t>№17</w:t>
            </w:r>
          </w:p>
        </w:tc>
        <w:tc>
          <w:tcPr>
            <w:tcW w:w="762" w:type="dxa"/>
            <w:tcBorders>
              <w:top w:val="single" w:sz="4" w:space="0" w:color="auto"/>
              <w:left w:val="single" w:sz="4" w:space="0" w:color="auto"/>
              <w:bottom w:val="single" w:sz="4" w:space="0" w:color="auto"/>
              <w:right w:val="single" w:sz="4" w:space="0" w:color="auto"/>
            </w:tcBorders>
            <w:vAlign w:val="center"/>
          </w:tcPr>
          <w:p w:rsidR="00F9782D" w:rsidRDefault="00F9782D" w:rsidP="00EC4C4C">
            <w:pPr>
              <w:jc w:val="center"/>
              <w:rPr>
                <w:rFonts w:eastAsia="Times New Roman"/>
                <w:color w:val="000000"/>
                <w:szCs w:val="24"/>
              </w:rPr>
            </w:pPr>
            <w:r>
              <w:rPr>
                <w:rFonts w:eastAsia="Times New Roman"/>
                <w:color w:val="000000"/>
                <w:szCs w:val="24"/>
              </w:rPr>
              <w:t>№20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197750" w:rsidRDefault="00F9782D" w:rsidP="00EC4C4C">
            <w:pPr>
              <w:jc w:val="center"/>
              <w:rPr>
                <w:rFonts w:eastAsia="Times New Roman"/>
                <w:color w:val="000000"/>
                <w:szCs w:val="24"/>
              </w:rPr>
            </w:pPr>
            <w:r>
              <w:rPr>
                <w:rFonts w:eastAsia="Times New Roman"/>
                <w:color w:val="000000"/>
                <w:szCs w:val="24"/>
              </w:rPr>
              <w:t>ТЭЦ</w:t>
            </w:r>
          </w:p>
        </w:tc>
      </w:tr>
      <w:tr w:rsidR="00F9782D" w:rsidRPr="001F56F5" w:rsidTr="00EC4C4C">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F9782D" w:rsidRPr="005E5BC9" w:rsidRDefault="00F9782D" w:rsidP="00EC4C4C">
            <w:pPr>
              <w:jc w:val="center"/>
              <w:rPr>
                <w:rFonts w:eastAsia="Times New Roman"/>
                <w:color w:val="000000"/>
                <w:szCs w:val="24"/>
              </w:rPr>
            </w:pPr>
          </w:p>
        </w:tc>
        <w:tc>
          <w:tcPr>
            <w:tcW w:w="2367" w:type="dxa"/>
            <w:tcBorders>
              <w:top w:val="single" w:sz="4" w:space="0" w:color="auto"/>
              <w:left w:val="single" w:sz="4" w:space="0" w:color="auto"/>
              <w:bottom w:val="single" w:sz="4" w:space="0" w:color="auto"/>
              <w:right w:val="single" w:sz="4" w:space="0" w:color="auto"/>
            </w:tcBorders>
            <w:shd w:val="clear" w:color="auto" w:fill="auto"/>
            <w:vAlign w:val="bottom"/>
          </w:tcPr>
          <w:p w:rsidR="00F9782D" w:rsidRPr="003724CA" w:rsidRDefault="00F9782D" w:rsidP="00EC4C4C">
            <w:pPr>
              <w:jc w:val="center"/>
              <w:rPr>
                <w:rFonts w:eastAsia="Times New Roman"/>
                <w:color w:val="000000"/>
                <w:szCs w:val="24"/>
              </w:rPr>
            </w:pPr>
          </w:p>
        </w:tc>
        <w:tc>
          <w:tcPr>
            <w:tcW w:w="11445"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F9782D" w:rsidRPr="008D7B4D" w:rsidRDefault="00F9782D" w:rsidP="00EC4C4C">
            <w:pPr>
              <w:jc w:val="center"/>
              <w:rPr>
                <w:color w:val="000000"/>
                <w:sz w:val="26"/>
                <w:szCs w:val="26"/>
              </w:rPr>
            </w:pPr>
            <w:r w:rsidRPr="008D7B4D">
              <w:rPr>
                <w:color w:val="000000"/>
                <w:sz w:val="26"/>
                <w:szCs w:val="26"/>
              </w:rPr>
              <w:t>Гкал/ч</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Default="00F9782D" w:rsidP="00EC4C4C">
            <w:pPr>
              <w:jc w:val="center"/>
            </w:pPr>
            <w:r w:rsidRPr="008D7B4D">
              <w:rPr>
                <w:color w:val="000000"/>
                <w:sz w:val="26"/>
                <w:szCs w:val="26"/>
              </w:rPr>
              <w:t>Гкал/ч</w:t>
            </w:r>
          </w:p>
        </w:tc>
      </w:tr>
      <w:tr w:rsidR="00F9782D" w:rsidRPr="001F56F5" w:rsidTr="00EC4C4C">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1</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bottom"/>
          </w:tcPr>
          <w:p w:rsidR="00F9782D" w:rsidRPr="003724CA" w:rsidRDefault="00F9782D" w:rsidP="00EC4C4C">
            <w:pPr>
              <w:rPr>
                <w:rFonts w:eastAsia="Times New Roman"/>
                <w:color w:val="000000"/>
                <w:szCs w:val="24"/>
              </w:rPr>
            </w:pPr>
            <w:r w:rsidRPr="003724CA">
              <w:rPr>
                <w:rFonts w:eastAsia="Times New Roman"/>
                <w:color w:val="000000"/>
                <w:szCs w:val="24"/>
              </w:rPr>
              <w:t>Приход:</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3724CA" w:rsidRDefault="00F9782D" w:rsidP="00EC4C4C">
            <w:pPr>
              <w:jc w:val="center"/>
              <w:rPr>
                <w:rFonts w:eastAsia="Times New Roman"/>
                <w:color w:val="000000"/>
                <w:szCs w:val="24"/>
              </w:rPr>
            </w:pPr>
          </w:p>
        </w:tc>
        <w:tc>
          <w:tcPr>
            <w:tcW w:w="756"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6"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6"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6"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84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57"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762" w:type="dxa"/>
            <w:tcBorders>
              <w:top w:val="single" w:sz="4" w:space="0" w:color="auto"/>
              <w:left w:val="single" w:sz="4" w:space="0" w:color="auto"/>
              <w:bottom w:val="single" w:sz="4" w:space="0" w:color="auto"/>
              <w:right w:val="single" w:sz="4" w:space="0" w:color="auto"/>
            </w:tcBorders>
          </w:tcPr>
          <w:p w:rsidR="00F9782D" w:rsidRDefault="00F9782D" w:rsidP="00EC4C4C">
            <w:pPr>
              <w:jc w:val="cente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Default="00F9782D" w:rsidP="00EC4C4C">
            <w:pPr>
              <w:jc w:val="center"/>
            </w:pPr>
          </w:p>
        </w:tc>
      </w:tr>
      <w:tr w:rsidR="00F9782D" w:rsidRPr="001F56F5" w:rsidTr="00EC4C4C">
        <w:trPr>
          <w:trHeight w:val="300"/>
        </w:trPr>
        <w:tc>
          <w:tcPr>
            <w:tcW w:w="468" w:type="dxa"/>
            <w:tcBorders>
              <w:top w:val="single" w:sz="4" w:space="0" w:color="auto"/>
              <w:left w:val="single" w:sz="4" w:space="0" w:color="auto"/>
              <w:bottom w:val="single" w:sz="4" w:space="0" w:color="auto"/>
              <w:right w:val="single" w:sz="4" w:space="0" w:color="auto"/>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1.1</w:t>
            </w:r>
          </w:p>
        </w:tc>
        <w:tc>
          <w:tcPr>
            <w:tcW w:w="2367"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располагаемая  мощность котлов</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Pr="00C70786" w:rsidRDefault="00F9782D" w:rsidP="00EC4C4C">
            <w:pPr>
              <w:suppressAutoHyphens w:val="0"/>
              <w:jc w:val="center"/>
              <w:rPr>
                <w:rFonts w:eastAsia="Times New Roman"/>
                <w:color w:val="000000"/>
                <w:szCs w:val="24"/>
                <w:lang w:eastAsia="ru-RU"/>
              </w:rPr>
            </w:pPr>
            <w:r w:rsidRPr="00C70786">
              <w:rPr>
                <w:color w:val="000000"/>
                <w:szCs w:val="24"/>
              </w:rPr>
              <w:t>0,536</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0,086</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0,483</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0,8</w:t>
            </w:r>
          </w:p>
        </w:tc>
        <w:tc>
          <w:tcPr>
            <w:tcW w:w="756"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0,647</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1,032</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1,36</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0,086</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0,581</w:t>
            </w:r>
          </w:p>
        </w:tc>
        <w:tc>
          <w:tcPr>
            <w:tcW w:w="84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0,086</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1,612</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0,808</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1,447</w:t>
            </w:r>
          </w:p>
        </w:tc>
        <w:tc>
          <w:tcPr>
            <w:tcW w:w="757"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0,1032</w:t>
            </w:r>
          </w:p>
        </w:tc>
        <w:tc>
          <w:tcPr>
            <w:tcW w:w="762" w:type="dxa"/>
            <w:tcBorders>
              <w:top w:val="single" w:sz="4" w:space="0" w:color="auto"/>
              <w:left w:val="single" w:sz="4" w:space="0" w:color="auto"/>
              <w:bottom w:val="single" w:sz="4" w:space="0" w:color="auto"/>
              <w:right w:val="single" w:sz="4" w:space="0" w:color="auto"/>
            </w:tcBorders>
            <w:vAlign w:val="center"/>
          </w:tcPr>
          <w:p w:rsidR="00F9782D" w:rsidRPr="00C70786" w:rsidRDefault="00F9782D" w:rsidP="00EC4C4C">
            <w:pPr>
              <w:jc w:val="center"/>
              <w:rPr>
                <w:color w:val="000000"/>
                <w:szCs w:val="24"/>
              </w:rPr>
            </w:pPr>
            <w:r w:rsidRPr="00C70786">
              <w:rPr>
                <w:color w:val="000000"/>
                <w:szCs w:val="24"/>
              </w:rPr>
              <w:t>0,086</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9782D" w:rsidRDefault="00F9782D" w:rsidP="00EC4C4C">
            <w:pPr>
              <w:suppressAutoHyphens w:val="0"/>
              <w:jc w:val="center"/>
              <w:rPr>
                <w:rFonts w:eastAsia="Times New Roman"/>
                <w:color w:val="000000"/>
                <w:szCs w:val="24"/>
                <w:lang w:eastAsia="ru-RU"/>
              </w:rPr>
            </w:pPr>
            <w:r>
              <w:rPr>
                <w:color w:val="000000"/>
              </w:rPr>
              <w:t>169,1</w:t>
            </w:r>
          </w:p>
        </w:tc>
      </w:tr>
      <w:tr w:rsidR="00F9782D" w:rsidRPr="001F56F5" w:rsidTr="00EC4C4C">
        <w:trPr>
          <w:trHeight w:val="300"/>
        </w:trPr>
        <w:tc>
          <w:tcPr>
            <w:tcW w:w="468" w:type="dxa"/>
            <w:tcBorders>
              <w:top w:val="single" w:sz="4" w:space="0" w:color="auto"/>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1.2</w:t>
            </w:r>
          </w:p>
        </w:tc>
        <w:tc>
          <w:tcPr>
            <w:tcW w:w="2367" w:type="dxa"/>
            <w:tcBorders>
              <w:top w:val="single" w:sz="4" w:space="0" w:color="auto"/>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резервная тепловая мощность</w:t>
            </w:r>
          </w:p>
        </w:tc>
        <w:tc>
          <w:tcPr>
            <w:tcW w:w="756" w:type="dxa"/>
            <w:tcBorders>
              <w:top w:val="single" w:sz="4" w:space="0" w:color="auto"/>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6"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84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762"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982" w:type="dxa"/>
            <w:tcBorders>
              <w:top w:val="single" w:sz="4" w:space="0" w:color="auto"/>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0</w:t>
            </w:r>
          </w:p>
        </w:tc>
      </w:tr>
      <w:tr w:rsidR="00F9782D" w:rsidTr="00EC4C4C">
        <w:trPr>
          <w:trHeight w:val="300"/>
        </w:trPr>
        <w:tc>
          <w:tcPr>
            <w:tcW w:w="468" w:type="dxa"/>
            <w:tcBorders>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итого приход</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0,536</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0,086</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0,483</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0,8</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0,647</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1,032</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1,36</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0,086</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0,581</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0,086</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1,612</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0,808</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1,447</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0,1032</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0,086</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169,1</w:t>
            </w:r>
          </w:p>
        </w:tc>
      </w:tr>
      <w:tr w:rsidR="00F9782D" w:rsidRPr="001F56F5" w:rsidTr="00EC4C4C">
        <w:trPr>
          <w:trHeight w:val="300"/>
        </w:trPr>
        <w:tc>
          <w:tcPr>
            <w:tcW w:w="468" w:type="dxa"/>
            <w:tcBorders>
              <w:top w:val="single" w:sz="4" w:space="0" w:color="auto"/>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2</w:t>
            </w:r>
          </w:p>
        </w:tc>
        <w:tc>
          <w:tcPr>
            <w:tcW w:w="2367" w:type="dxa"/>
            <w:tcBorders>
              <w:top w:val="single" w:sz="4" w:space="0" w:color="auto"/>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Расход:</w:t>
            </w:r>
          </w:p>
        </w:tc>
        <w:tc>
          <w:tcPr>
            <w:tcW w:w="756" w:type="dxa"/>
            <w:tcBorders>
              <w:top w:val="single" w:sz="4" w:space="0" w:color="auto"/>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6"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84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57"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762" w:type="dxa"/>
            <w:tcBorders>
              <w:top w:val="single" w:sz="4" w:space="0" w:color="auto"/>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 </w:t>
            </w:r>
          </w:p>
        </w:tc>
        <w:tc>
          <w:tcPr>
            <w:tcW w:w="982" w:type="dxa"/>
            <w:tcBorders>
              <w:top w:val="single" w:sz="4" w:space="0" w:color="auto"/>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 </w:t>
            </w:r>
          </w:p>
        </w:tc>
      </w:tr>
      <w:tr w:rsidR="00F9782D" w:rsidRPr="001F56F5" w:rsidTr="00EC4C4C">
        <w:trPr>
          <w:trHeight w:val="300"/>
        </w:trPr>
        <w:tc>
          <w:tcPr>
            <w:tcW w:w="468" w:type="dxa"/>
            <w:tcBorders>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2.1</w:t>
            </w: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тепловые нагрузки потребителей</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0,0775</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0,0394</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0,0829</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0,2611</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0,1385</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0,2275</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0,379</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0,0487</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0,113</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0,0932</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0,1688</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0,308</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0,5923</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0,0806</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0,051</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103,0814</w:t>
            </w:r>
          </w:p>
        </w:tc>
      </w:tr>
      <w:tr w:rsidR="00F9782D" w:rsidRPr="001F56F5" w:rsidTr="00EC4C4C">
        <w:trPr>
          <w:trHeight w:val="300"/>
        </w:trPr>
        <w:tc>
          <w:tcPr>
            <w:tcW w:w="468" w:type="dxa"/>
            <w:tcBorders>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2.2</w:t>
            </w: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сетевые потери</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0,0069</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0,0021</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0,0020</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0,0082</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0,0033</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0,0075</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0,0130</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0,0006</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0,0016</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0,0002</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0,0448</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0,0165</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0,1022</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0,0102</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11,688</w:t>
            </w:r>
          </w:p>
        </w:tc>
      </w:tr>
      <w:tr w:rsidR="00F9782D" w:rsidRPr="001F56F5" w:rsidTr="00EC4C4C">
        <w:trPr>
          <w:trHeight w:val="300"/>
        </w:trPr>
        <w:tc>
          <w:tcPr>
            <w:tcW w:w="468" w:type="dxa"/>
            <w:tcBorders>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2.3</w:t>
            </w: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затраты на собственные нужды</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0,0012</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0,0010</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0,0012</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0,0039</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0,0021</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0,0034</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0,0057</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0,0010</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0,0017</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0,0010</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0,0025</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0,0046</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0,0089</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0,0010</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0,0010</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0,127</w:t>
            </w:r>
          </w:p>
        </w:tc>
      </w:tr>
      <w:tr w:rsidR="00F9782D" w:rsidRPr="001F56F5" w:rsidTr="00EC4C4C">
        <w:trPr>
          <w:trHeight w:val="300"/>
        </w:trPr>
        <w:tc>
          <w:tcPr>
            <w:tcW w:w="468" w:type="dxa"/>
            <w:tcBorders>
              <w:left w:val="single" w:sz="4" w:space="0" w:color="000000"/>
              <w:bottom w:val="single" w:sz="4" w:space="0" w:color="000000"/>
            </w:tcBorders>
            <w:shd w:val="clear" w:color="auto" w:fill="auto"/>
            <w:vAlign w:val="bottom"/>
          </w:tcPr>
          <w:p w:rsidR="00F9782D" w:rsidRPr="005E5BC9" w:rsidRDefault="00F9782D" w:rsidP="00EC4C4C">
            <w:pPr>
              <w:jc w:val="center"/>
              <w:rPr>
                <w:rFonts w:eastAsia="Times New Roman"/>
                <w:color w:val="000000"/>
                <w:szCs w:val="24"/>
              </w:rPr>
            </w:pPr>
            <w:r w:rsidRPr="005E5BC9">
              <w:rPr>
                <w:rFonts w:eastAsia="Times New Roman"/>
                <w:color w:val="000000"/>
                <w:szCs w:val="24"/>
              </w:rPr>
              <w:t>2.4</w:t>
            </w: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тепловая нагрузка на котлы</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0,0855</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0,0425</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0,0862</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0,2732</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0,1439</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0,2384</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0,3977</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0,0503</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0,1163</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0,0944</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0,2161</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0,3291</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0,7034</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0,0918</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0,0520</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114,8964</w:t>
            </w:r>
          </w:p>
        </w:tc>
      </w:tr>
      <w:tr w:rsidR="00F9782D" w:rsidTr="00EC4C4C">
        <w:trPr>
          <w:trHeight w:val="640"/>
        </w:trPr>
        <w:tc>
          <w:tcPr>
            <w:tcW w:w="468" w:type="dxa"/>
            <w:tcBorders>
              <w:left w:val="single" w:sz="4" w:space="0" w:color="000000"/>
              <w:bottom w:val="single" w:sz="4" w:space="0" w:color="000000"/>
            </w:tcBorders>
            <w:shd w:val="clear" w:color="auto" w:fill="auto"/>
            <w:vAlign w:val="center"/>
          </w:tcPr>
          <w:p w:rsidR="00F9782D" w:rsidRPr="005E5BC9" w:rsidRDefault="00F9782D" w:rsidP="00EC4C4C">
            <w:pPr>
              <w:jc w:val="center"/>
              <w:rPr>
                <w:rFonts w:eastAsia="Times New Roman"/>
                <w:color w:val="000000"/>
                <w:szCs w:val="24"/>
              </w:rPr>
            </w:pPr>
            <w:r w:rsidRPr="005E5BC9">
              <w:rPr>
                <w:rFonts w:eastAsia="Times New Roman"/>
                <w:color w:val="000000"/>
                <w:szCs w:val="24"/>
              </w:rPr>
              <w:t>2.5</w:t>
            </w:r>
          </w:p>
        </w:tc>
        <w:tc>
          <w:tcPr>
            <w:tcW w:w="2367" w:type="dxa"/>
            <w:tcBorders>
              <w:left w:val="single" w:sz="4" w:space="0" w:color="000000"/>
              <w:bottom w:val="single" w:sz="4" w:space="0" w:color="000000"/>
            </w:tcBorders>
            <w:shd w:val="clear" w:color="auto" w:fill="auto"/>
            <w:vAlign w:val="center"/>
          </w:tcPr>
          <w:p w:rsidR="00F9782D" w:rsidRPr="003724CA" w:rsidRDefault="00F9782D" w:rsidP="00EC4C4C">
            <w:pPr>
              <w:rPr>
                <w:rFonts w:eastAsia="Times New Roman"/>
                <w:color w:val="000000"/>
                <w:szCs w:val="24"/>
              </w:rPr>
            </w:pPr>
            <w:r w:rsidRPr="003724CA">
              <w:rPr>
                <w:rFonts w:eastAsia="Times New Roman"/>
                <w:color w:val="000000"/>
                <w:szCs w:val="24"/>
              </w:rPr>
              <w:t>резерв тепловой мощности</w:t>
            </w:r>
          </w:p>
        </w:tc>
        <w:tc>
          <w:tcPr>
            <w:tcW w:w="756" w:type="dxa"/>
            <w:tcBorders>
              <w:left w:val="single" w:sz="4" w:space="0" w:color="000000"/>
              <w:bottom w:val="single" w:sz="4" w:space="0" w:color="000000"/>
            </w:tcBorders>
            <w:shd w:val="clear" w:color="auto" w:fill="auto"/>
            <w:vAlign w:val="center"/>
          </w:tcPr>
          <w:p w:rsidR="00F9782D" w:rsidRPr="00C70786" w:rsidRDefault="00F9782D" w:rsidP="00EC4C4C">
            <w:pPr>
              <w:jc w:val="center"/>
              <w:rPr>
                <w:color w:val="000000"/>
                <w:szCs w:val="24"/>
              </w:rPr>
            </w:pPr>
            <w:r w:rsidRPr="00C70786">
              <w:rPr>
                <w:color w:val="000000"/>
                <w:szCs w:val="24"/>
              </w:rPr>
              <w:t>0,4505</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0,0435</w:t>
            </w:r>
          </w:p>
        </w:tc>
        <w:tc>
          <w:tcPr>
            <w:tcW w:w="756"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0,3968</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0,5268</w:t>
            </w:r>
          </w:p>
        </w:tc>
        <w:tc>
          <w:tcPr>
            <w:tcW w:w="756"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0,5031</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0,7936</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0,9623</w:t>
            </w:r>
          </w:p>
        </w:tc>
        <w:tc>
          <w:tcPr>
            <w:tcW w:w="757" w:type="dxa"/>
            <w:tcBorders>
              <w:left w:val="single" w:sz="4" w:space="0" w:color="000000"/>
              <w:bottom w:val="single" w:sz="4" w:space="0" w:color="000000"/>
              <w:right w:val="single" w:sz="4" w:space="0" w:color="000000"/>
            </w:tcBorders>
            <w:vAlign w:val="center"/>
          </w:tcPr>
          <w:p w:rsidR="00F9782D" w:rsidRPr="00C70786" w:rsidRDefault="00F9782D" w:rsidP="00EC4C4C">
            <w:pPr>
              <w:jc w:val="center"/>
              <w:rPr>
                <w:color w:val="000000"/>
                <w:szCs w:val="24"/>
              </w:rPr>
            </w:pPr>
            <w:r w:rsidRPr="00C70786">
              <w:rPr>
                <w:color w:val="000000"/>
                <w:szCs w:val="24"/>
              </w:rPr>
              <w:t>0,0357</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0,4647</w:t>
            </w:r>
          </w:p>
        </w:tc>
        <w:tc>
          <w:tcPr>
            <w:tcW w:w="84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-0,0084</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1,3959</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0,4789</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0,7436</w:t>
            </w:r>
          </w:p>
        </w:tc>
        <w:tc>
          <w:tcPr>
            <w:tcW w:w="757"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0,0114</w:t>
            </w:r>
          </w:p>
        </w:tc>
        <w:tc>
          <w:tcPr>
            <w:tcW w:w="762" w:type="dxa"/>
            <w:tcBorders>
              <w:left w:val="single" w:sz="4" w:space="0" w:color="000000"/>
              <w:bottom w:val="single" w:sz="4" w:space="0" w:color="000000"/>
            </w:tcBorders>
            <w:vAlign w:val="center"/>
          </w:tcPr>
          <w:p w:rsidR="00F9782D" w:rsidRPr="00C70786" w:rsidRDefault="00F9782D" w:rsidP="00EC4C4C">
            <w:pPr>
              <w:jc w:val="center"/>
              <w:rPr>
                <w:color w:val="000000"/>
                <w:szCs w:val="24"/>
              </w:rPr>
            </w:pPr>
            <w:r w:rsidRPr="00C70786">
              <w:rPr>
                <w:color w:val="000000"/>
                <w:szCs w:val="24"/>
              </w:rPr>
              <w:t>0,0340</w:t>
            </w:r>
          </w:p>
        </w:tc>
        <w:tc>
          <w:tcPr>
            <w:tcW w:w="982" w:type="dxa"/>
            <w:tcBorders>
              <w:left w:val="single" w:sz="4" w:space="0" w:color="000000"/>
              <w:bottom w:val="single" w:sz="4" w:space="0" w:color="000000"/>
              <w:right w:val="single" w:sz="4" w:space="0" w:color="000000"/>
            </w:tcBorders>
            <w:shd w:val="clear" w:color="auto" w:fill="auto"/>
            <w:vAlign w:val="center"/>
          </w:tcPr>
          <w:p w:rsidR="00F9782D" w:rsidRDefault="00F9782D" w:rsidP="00EC4C4C">
            <w:pPr>
              <w:jc w:val="center"/>
              <w:rPr>
                <w:color w:val="000000"/>
              </w:rPr>
            </w:pPr>
            <w:r>
              <w:rPr>
                <w:color w:val="000000"/>
              </w:rPr>
              <w:t>54,2036</w:t>
            </w:r>
          </w:p>
        </w:tc>
      </w:tr>
    </w:tbl>
    <w:p w:rsidR="00F9782D" w:rsidRDefault="00F9782D" w:rsidP="00F9782D">
      <w:pPr>
        <w:pStyle w:val="ConsPlusNormal"/>
        <w:widowControl/>
        <w:tabs>
          <w:tab w:val="left" w:pos="2622"/>
        </w:tabs>
        <w:ind w:firstLine="0"/>
        <w:jc w:val="both"/>
        <w:rPr>
          <w:rFonts w:ascii="Times New Roman" w:hAnsi="Times New Roman" w:cs="Times New Roman"/>
          <w:sz w:val="24"/>
          <w:szCs w:val="24"/>
        </w:rPr>
      </w:pPr>
    </w:p>
    <w:p w:rsidR="00F9782D" w:rsidRDefault="00F9782D" w:rsidP="00F9782D">
      <w:r>
        <w:rPr>
          <w:sz w:val="26"/>
          <w:szCs w:val="26"/>
        </w:rPr>
        <w:t>По всем теплоисточникам, за исключением котельной №13, имеется резерв тепловой мощности. Дефицит тепловой мощности у котельной №13 вполне может быть устранен за счет мероприятий по энергосбережению.</w:t>
      </w:r>
    </w:p>
    <w:p w:rsidR="00F9782D" w:rsidRDefault="00F9782D" w:rsidP="00F9782D"/>
    <w:p w:rsidR="00F9782D" w:rsidRDefault="00F9782D" w:rsidP="00F9782D"/>
    <w:p w:rsidR="00FB0499" w:rsidRDefault="00FB0499" w:rsidP="00F9782D"/>
    <w:p w:rsidR="00FB0499" w:rsidRDefault="00FB0499" w:rsidP="00F9782D"/>
    <w:p w:rsidR="00FB0499" w:rsidRDefault="00FB0499" w:rsidP="00F9782D"/>
    <w:p w:rsidR="00FB0499" w:rsidRDefault="00FB0499" w:rsidP="00F9782D"/>
    <w:p w:rsidR="00FB0499" w:rsidRDefault="00FB0499" w:rsidP="00F9782D"/>
    <w:p w:rsidR="00FB0499" w:rsidRDefault="00FB0499" w:rsidP="00F9782D"/>
    <w:p w:rsidR="00FB0499" w:rsidRDefault="00FB0499" w:rsidP="00F9782D"/>
    <w:p w:rsidR="00FB0499" w:rsidRDefault="00FB0499" w:rsidP="00F9782D"/>
    <w:p w:rsidR="00FB0499" w:rsidRDefault="00FB0499" w:rsidP="00F9782D"/>
    <w:p w:rsidR="00FB0499" w:rsidRPr="00FC7BAD" w:rsidRDefault="00FB0499" w:rsidP="00FB0499">
      <w:pPr>
        <w:spacing w:after="120"/>
        <w:jc w:val="center"/>
        <w:rPr>
          <w:sz w:val="26"/>
          <w:szCs w:val="26"/>
        </w:rPr>
      </w:pPr>
      <w:r w:rsidRPr="00B80A76">
        <w:rPr>
          <w:sz w:val="26"/>
          <w:szCs w:val="26"/>
        </w:rPr>
        <w:t>Таблица 2.</w:t>
      </w:r>
      <w:r w:rsidR="00395FA4">
        <w:rPr>
          <w:sz w:val="26"/>
          <w:szCs w:val="26"/>
        </w:rPr>
        <w:t>5</w:t>
      </w:r>
      <w:r>
        <w:rPr>
          <w:sz w:val="26"/>
          <w:szCs w:val="26"/>
        </w:rPr>
        <w:t>.</w:t>
      </w:r>
      <w:r w:rsidR="00395FA4">
        <w:rPr>
          <w:sz w:val="26"/>
          <w:szCs w:val="26"/>
        </w:rPr>
        <w:t>4</w:t>
      </w:r>
      <w:r>
        <w:rPr>
          <w:sz w:val="26"/>
          <w:szCs w:val="26"/>
        </w:rPr>
        <w:t xml:space="preserve">. </w:t>
      </w:r>
      <w:r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Pr="00FC7BAD">
        <w:rPr>
          <w:rFonts w:eastAsia="Times New Roman"/>
          <w:color w:val="000000"/>
          <w:sz w:val="26"/>
          <w:szCs w:val="26"/>
          <w:lang w:eastAsia="ru-RU"/>
        </w:rPr>
        <w:t xml:space="preserve">теплоснабжения </w:t>
      </w:r>
      <w:r w:rsidRPr="00FC7BAD">
        <w:rPr>
          <w:sz w:val="26"/>
          <w:szCs w:val="26"/>
        </w:rPr>
        <w:t xml:space="preserve">городского </w:t>
      </w:r>
      <w:r>
        <w:rPr>
          <w:sz w:val="26"/>
          <w:szCs w:val="26"/>
        </w:rPr>
        <w:t>округа</w:t>
      </w:r>
      <w:r w:rsidRPr="00FC7BAD">
        <w:rPr>
          <w:rFonts w:eastAsia="Times New Roman"/>
          <w:color w:val="000000"/>
          <w:sz w:val="26"/>
          <w:szCs w:val="26"/>
          <w:lang w:eastAsia="ru-RU"/>
        </w:rPr>
        <w:t>, Гкал/ч</w:t>
      </w:r>
    </w:p>
    <w:tbl>
      <w:tblPr>
        <w:tblW w:w="1561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02"/>
        <w:gridCol w:w="814"/>
        <w:gridCol w:w="814"/>
        <w:gridCol w:w="814"/>
        <w:gridCol w:w="814"/>
        <w:gridCol w:w="814"/>
        <w:gridCol w:w="814"/>
        <w:gridCol w:w="814"/>
        <w:gridCol w:w="814"/>
        <w:gridCol w:w="814"/>
        <w:gridCol w:w="814"/>
        <w:gridCol w:w="814"/>
        <w:gridCol w:w="814"/>
        <w:gridCol w:w="814"/>
        <w:gridCol w:w="814"/>
        <w:gridCol w:w="814"/>
      </w:tblGrid>
      <w:tr w:rsidR="00FB0499" w:rsidRPr="00FC7BAD" w:rsidTr="00EC4C4C">
        <w:trPr>
          <w:trHeight w:hRule="exact" w:val="624"/>
        </w:trPr>
        <w:tc>
          <w:tcPr>
            <w:tcW w:w="3402" w:type="dxa"/>
            <w:vAlign w:val="center"/>
            <w:hideMark/>
          </w:tcPr>
          <w:p w:rsidR="00FB0499" w:rsidRPr="00FC7BAD" w:rsidRDefault="00FB0499" w:rsidP="00EC4C4C">
            <w:pPr>
              <w:spacing w:before="120" w:after="120"/>
              <w:jc w:val="center"/>
              <w:rPr>
                <w:szCs w:val="24"/>
              </w:rPr>
            </w:pPr>
            <w:r w:rsidRPr="00FC7BAD">
              <w:rPr>
                <w:szCs w:val="24"/>
              </w:rPr>
              <w:t>Показатели баланса</w:t>
            </w:r>
          </w:p>
        </w:tc>
        <w:tc>
          <w:tcPr>
            <w:tcW w:w="814" w:type="dxa"/>
            <w:vAlign w:val="center"/>
            <w:hideMark/>
          </w:tcPr>
          <w:p w:rsidR="00FB0499" w:rsidRDefault="00FB0499" w:rsidP="00EC4C4C">
            <w:pPr>
              <w:jc w:val="center"/>
              <w:rPr>
                <w:color w:val="000000"/>
                <w:sz w:val="22"/>
              </w:rPr>
            </w:pPr>
            <w:r>
              <w:rPr>
                <w:color w:val="000000"/>
                <w:sz w:val="22"/>
              </w:rPr>
              <w:t>2014г.</w:t>
            </w:r>
          </w:p>
        </w:tc>
        <w:tc>
          <w:tcPr>
            <w:tcW w:w="814" w:type="dxa"/>
            <w:vAlign w:val="center"/>
            <w:hideMark/>
          </w:tcPr>
          <w:p w:rsidR="00FB0499" w:rsidRDefault="00FB0499" w:rsidP="00EC4C4C">
            <w:pPr>
              <w:jc w:val="center"/>
              <w:rPr>
                <w:color w:val="000000"/>
                <w:sz w:val="22"/>
              </w:rPr>
            </w:pPr>
            <w:r>
              <w:rPr>
                <w:color w:val="000000"/>
                <w:sz w:val="22"/>
              </w:rPr>
              <w:t>2015г.</w:t>
            </w:r>
          </w:p>
        </w:tc>
        <w:tc>
          <w:tcPr>
            <w:tcW w:w="814" w:type="dxa"/>
            <w:vAlign w:val="center"/>
            <w:hideMark/>
          </w:tcPr>
          <w:p w:rsidR="00FB0499" w:rsidRDefault="00FB0499" w:rsidP="00EC4C4C">
            <w:pPr>
              <w:jc w:val="center"/>
              <w:rPr>
                <w:color w:val="000000"/>
                <w:sz w:val="22"/>
              </w:rPr>
            </w:pPr>
            <w:r>
              <w:rPr>
                <w:color w:val="000000"/>
                <w:sz w:val="22"/>
              </w:rPr>
              <w:t>2016г.</w:t>
            </w:r>
          </w:p>
        </w:tc>
        <w:tc>
          <w:tcPr>
            <w:tcW w:w="814" w:type="dxa"/>
            <w:vAlign w:val="center"/>
            <w:hideMark/>
          </w:tcPr>
          <w:p w:rsidR="00FB0499" w:rsidRDefault="00FB0499" w:rsidP="00EC4C4C">
            <w:pPr>
              <w:jc w:val="center"/>
              <w:rPr>
                <w:color w:val="000000"/>
                <w:sz w:val="22"/>
              </w:rPr>
            </w:pPr>
            <w:r>
              <w:rPr>
                <w:color w:val="000000"/>
                <w:sz w:val="22"/>
              </w:rPr>
              <w:t>2017г.</w:t>
            </w:r>
          </w:p>
        </w:tc>
        <w:tc>
          <w:tcPr>
            <w:tcW w:w="814" w:type="dxa"/>
            <w:vAlign w:val="center"/>
            <w:hideMark/>
          </w:tcPr>
          <w:p w:rsidR="00FB0499" w:rsidRDefault="00FB0499" w:rsidP="00EC4C4C">
            <w:pPr>
              <w:jc w:val="center"/>
              <w:rPr>
                <w:color w:val="000000"/>
                <w:sz w:val="22"/>
              </w:rPr>
            </w:pPr>
            <w:r>
              <w:rPr>
                <w:color w:val="000000"/>
                <w:sz w:val="22"/>
              </w:rPr>
              <w:t>2018г.</w:t>
            </w:r>
          </w:p>
        </w:tc>
        <w:tc>
          <w:tcPr>
            <w:tcW w:w="814" w:type="dxa"/>
            <w:vAlign w:val="center"/>
            <w:hideMark/>
          </w:tcPr>
          <w:p w:rsidR="00FB0499" w:rsidRDefault="00FB0499" w:rsidP="00EC4C4C">
            <w:pPr>
              <w:jc w:val="center"/>
              <w:rPr>
                <w:color w:val="000000"/>
                <w:sz w:val="22"/>
              </w:rPr>
            </w:pPr>
            <w:r>
              <w:rPr>
                <w:color w:val="000000"/>
                <w:sz w:val="22"/>
              </w:rPr>
              <w:t>2019г.</w:t>
            </w:r>
          </w:p>
        </w:tc>
        <w:tc>
          <w:tcPr>
            <w:tcW w:w="814" w:type="dxa"/>
            <w:vAlign w:val="center"/>
            <w:hideMark/>
          </w:tcPr>
          <w:p w:rsidR="00FB0499" w:rsidRDefault="00FB0499" w:rsidP="00EC4C4C">
            <w:pPr>
              <w:jc w:val="center"/>
              <w:rPr>
                <w:color w:val="000000"/>
                <w:sz w:val="22"/>
              </w:rPr>
            </w:pPr>
            <w:r>
              <w:rPr>
                <w:color w:val="000000"/>
                <w:sz w:val="22"/>
              </w:rPr>
              <w:t>2020г.</w:t>
            </w:r>
          </w:p>
        </w:tc>
        <w:tc>
          <w:tcPr>
            <w:tcW w:w="814" w:type="dxa"/>
            <w:vAlign w:val="center"/>
            <w:hideMark/>
          </w:tcPr>
          <w:p w:rsidR="00FB0499" w:rsidRDefault="00FB0499" w:rsidP="00EC4C4C">
            <w:pPr>
              <w:jc w:val="center"/>
              <w:rPr>
                <w:color w:val="000000"/>
                <w:sz w:val="22"/>
              </w:rPr>
            </w:pPr>
            <w:r>
              <w:rPr>
                <w:color w:val="000000"/>
                <w:sz w:val="22"/>
              </w:rPr>
              <w:t>2021г.</w:t>
            </w:r>
          </w:p>
        </w:tc>
        <w:tc>
          <w:tcPr>
            <w:tcW w:w="814" w:type="dxa"/>
            <w:vAlign w:val="center"/>
            <w:hideMark/>
          </w:tcPr>
          <w:p w:rsidR="00FB0499" w:rsidRDefault="00FB0499" w:rsidP="00EC4C4C">
            <w:pPr>
              <w:jc w:val="center"/>
              <w:rPr>
                <w:color w:val="000000"/>
                <w:sz w:val="22"/>
              </w:rPr>
            </w:pPr>
            <w:r>
              <w:rPr>
                <w:color w:val="000000"/>
                <w:sz w:val="22"/>
              </w:rPr>
              <w:t>2022г.</w:t>
            </w:r>
          </w:p>
        </w:tc>
        <w:tc>
          <w:tcPr>
            <w:tcW w:w="814" w:type="dxa"/>
            <w:vAlign w:val="center"/>
            <w:hideMark/>
          </w:tcPr>
          <w:p w:rsidR="00FB0499" w:rsidRDefault="00FB0499" w:rsidP="00EC4C4C">
            <w:pPr>
              <w:jc w:val="center"/>
              <w:rPr>
                <w:color w:val="000000"/>
                <w:sz w:val="22"/>
              </w:rPr>
            </w:pPr>
            <w:r>
              <w:rPr>
                <w:color w:val="000000"/>
                <w:sz w:val="22"/>
              </w:rPr>
              <w:t>2023г.</w:t>
            </w:r>
          </w:p>
        </w:tc>
        <w:tc>
          <w:tcPr>
            <w:tcW w:w="814" w:type="dxa"/>
            <w:vAlign w:val="center"/>
            <w:hideMark/>
          </w:tcPr>
          <w:p w:rsidR="00FB0499" w:rsidRDefault="00FB0499" w:rsidP="00EC4C4C">
            <w:pPr>
              <w:jc w:val="center"/>
              <w:rPr>
                <w:color w:val="000000"/>
                <w:sz w:val="22"/>
              </w:rPr>
            </w:pPr>
            <w:r>
              <w:rPr>
                <w:color w:val="000000"/>
                <w:sz w:val="22"/>
              </w:rPr>
              <w:t>2024г.</w:t>
            </w:r>
          </w:p>
        </w:tc>
        <w:tc>
          <w:tcPr>
            <w:tcW w:w="814" w:type="dxa"/>
            <w:vAlign w:val="center"/>
            <w:hideMark/>
          </w:tcPr>
          <w:p w:rsidR="00FB0499" w:rsidRDefault="00FB0499" w:rsidP="00EC4C4C">
            <w:pPr>
              <w:jc w:val="center"/>
              <w:rPr>
                <w:color w:val="000000"/>
                <w:sz w:val="22"/>
              </w:rPr>
            </w:pPr>
            <w:r>
              <w:rPr>
                <w:color w:val="000000"/>
                <w:sz w:val="22"/>
              </w:rPr>
              <w:t>2025г.</w:t>
            </w:r>
          </w:p>
        </w:tc>
        <w:tc>
          <w:tcPr>
            <w:tcW w:w="814" w:type="dxa"/>
            <w:vAlign w:val="center"/>
            <w:hideMark/>
          </w:tcPr>
          <w:p w:rsidR="00FB0499" w:rsidRDefault="00FB0499" w:rsidP="00EC4C4C">
            <w:pPr>
              <w:jc w:val="center"/>
              <w:rPr>
                <w:color w:val="000000"/>
                <w:sz w:val="22"/>
              </w:rPr>
            </w:pPr>
            <w:r>
              <w:rPr>
                <w:color w:val="000000"/>
                <w:sz w:val="22"/>
              </w:rPr>
              <w:t>2026г.</w:t>
            </w:r>
          </w:p>
        </w:tc>
        <w:tc>
          <w:tcPr>
            <w:tcW w:w="814" w:type="dxa"/>
            <w:vAlign w:val="center"/>
            <w:hideMark/>
          </w:tcPr>
          <w:p w:rsidR="00FB0499" w:rsidRDefault="00FB0499" w:rsidP="00EC4C4C">
            <w:pPr>
              <w:jc w:val="center"/>
              <w:rPr>
                <w:color w:val="000000"/>
                <w:sz w:val="22"/>
              </w:rPr>
            </w:pPr>
            <w:r>
              <w:rPr>
                <w:color w:val="000000"/>
                <w:sz w:val="22"/>
              </w:rPr>
              <w:t>2027г.</w:t>
            </w:r>
          </w:p>
        </w:tc>
        <w:tc>
          <w:tcPr>
            <w:tcW w:w="814" w:type="dxa"/>
            <w:vAlign w:val="center"/>
            <w:hideMark/>
          </w:tcPr>
          <w:p w:rsidR="00FB0499" w:rsidRDefault="00FB0499" w:rsidP="00EC4C4C">
            <w:pPr>
              <w:jc w:val="center"/>
              <w:rPr>
                <w:color w:val="000000"/>
                <w:sz w:val="22"/>
              </w:rPr>
            </w:pPr>
            <w:r>
              <w:rPr>
                <w:color w:val="000000"/>
                <w:sz w:val="22"/>
              </w:rPr>
              <w:t>2028г.</w:t>
            </w:r>
          </w:p>
        </w:tc>
      </w:tr>
      <w:tr w:rsidR="00FB0499" w:rsidRPr="00FC7BAD" w:rsidTr="00EC4C4C">
        <w:trPr>
          <w:trHeight w:val="20"/>
        </w:trPr>
        <w:tc>
          <w:tcPr>
            <w:tcW w:w="3402" w:type="dxa"/>
            <w:vAlign w:val="center"/>
          </w:tcPr>
          <w:p w:rsidR="00FB0499" w:rsidRDefault="00FB0499" w:rsidP="00EC4C4C">
            <w:pPr>
              <w:rPr>
                <w:color w:val="000000"/>
                <w:szCs w:val="24"/>
              </w:rPr>
            </w:pPr>
            <w:r w:rsidRPr="00FC7BAD">
              <w:rPr>
                <w:b/>
                <w:bCs/>
                <w:color w:val="000000"/>
                <w:szCs w:val="24"/>
              </w:rPr>
              <w:t>Приход тепловой мощности:</w:t>
            </w:r>
          </w:p>
        </w:tc>
        <w:tc>
          <w:tcPr>
            <w:tcW w:w="814" w:type="dxa"/>
            <w:vAlign w:val="center"/>
          </w:tcPr>
          <w:p w:rsidR="00FB0499" w:rsidRPr="00D94053" w:rsidRDefault="00FB0499" w:rsidP="00EC4C4C">
            <w:pPr>
              <w:suppressAutoHyphens w:val="0"/>
              <w:jc w:val="center"/>
              <w:rPr>
                <w:rFonts w:eastAsia="Times New Roman"/>
                <w:color w:val="000000"/>
                <w:szCs w:val="24"/>
                <w:lang w:eastAsia="ru-RU"/>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c>
          <w:tcPr>
            <w:tcW w:w="814" w:type="dxa"/>
            <w:vAlign w:val="center"/>
          </w:tcPr>
          <w:p w:rsidR="00FB0499" w:rsidRPr="00D94053" w:rsidRDefault="00FB0499" w:rsidP="00EC4C4C">
            <w:pPr>
              <w:jc w:val="center"/>
              <w:rPr>
                <w:color w:val="000000"/>
                <w:szCs w:val="24"/>
              </w:rPr>
            </w:pPr>
          </w:p>
        </w:tc>
      </w:tr>
      <w:tr w:rsidR="00FB0499" w:rsidRPr="00FC7BAD" w:rsidTr="00EC4C4C">
        <w:trPr>
          <w:trHeight w:val="20"/>
        </w:trPr>
        <w:tc>
          <w:tcPr>
            <w:tcW w:w="3402" w:type="dxa"/>
            <w:vAlign w:val="center"/>
          </w:tcPr>
          <w:p w:rsidR="00FB0499" w:rsidRPr="00FC7BAD" w:rsidRDefault="00FB0499" w:rsidP="00EC4C4C">
            <w:pPr>
              <w:rPr>
                <w:color w:val="000000"/>
                <w:szCs w:val="24"/>
              </w:rPr>
            </w:pPr>
            <w:r>
              <w:rPr>
                <w:color w:val="000000"/>
                <w:szCs w:val="24"/>
              </w:rPr>
              <w:t>от котельных</w:t>
            </w:r>
          </w:p>
        </w:tc>
        <w:tc>
          <w:tcPr>
            <w:tcW w:w="814" w:type="dxa"/>
            <w:vAlign w:val="center"/>
          </w:tcPr>
          <w:p w:rsidR="00FB0499" w:rsidRDefault="00FB0499" w:rsidP="00EC4C4C">
            <w:pPr>
              <w:suppressAutoHyphens w:val="0"/>
              <w:jc w:val="center"/>
              <w:rPr>
                <w:rFonts w:eastAsia="Times New Roman"/>
                <w:color w:val="000000"/>
                <w:szCs w:val="24"/>
                <w:lang w:eastAsia="ru-RU"/>
              </w:rPr>
            </w:pPr>
            <w:r>
              <w:rPr>
                <w:color w:val="000000"/>
              </w:rPr>
              <w:t>12,32</w:t>
            </w:r>
          </w:p>
        </w:tc>
        <w:tc>
          <w:tcPr>
            <w:tcW w:w="814" w:type="dxa"/>
            <w:vAlign w:val="center"/>
          </w:tcPr>
          <w:p w:rsidR="00FB0499" w:rsidRDefault="00FB0499" w:rsidP="00EC4C4C">
            <w:pPr>
              <w:jc w:val="center"/>
              <w:rPr>
                <w:color w:val="000000"/>
              </w:rPr>
            </w:pPr>
            <w:r>
              <w:rPr>
                <w:color w:val="000000"/>
              </w:rPr>
              <w:t>12,32</w:t>
            </w:r>
          </w:p>
        </w:tc>
        <w:tc>
          <w:tcPr>
            <w:tcW w:w="814" w:type="dxa"/>
            <w:vAlign w:val="center"/>
          </w:tcPr>
          <w:p w:rsidR="00FB0499" w:rsidRDefault="00FB0499" w:rsidP="00EC4C4C">
            <w:pPr>
              <w:jc w:val="center"/>
              <w:rPr>
                <w:color w:val="000000"/>
              </w:rPr>
            </w:pPr>
            <w:r>
              <w:rPr>
                <w:color w:val="000000"/>
              </w:rPr>
              <w:t>12,32</w:t>
            </w:r>
          </w:p>
        </w:tc>
        <w:tc>
          <w:tcPr>
            <w:tcW w:w="814" w:type="dxa"/>
            <w:vAlign w:val="center"/>
          </w:tcPr>
          <w:p w:rsidR="00FB0499" w:rsidRDefault="00FB0499" w:rsidP="00EC4C4C">
            <w:pPr>
              <w:jc w:val="center"/>
              <w:rPr>
                <w:color w:val="000000"/>
              </w:rPr>
            </w:pPr>
            <w:r>
              <w:rPr>
                <w:color w:val="000000"/>
              </w:rPr>
              <w:t>9,881</w:t>
            </w:r>
          </w:p>
        </w:tc>
        <w:tc>
          <w:tcPr>
            <w:tcW w:w="814" w:type="dxa"/>
            <w:vAlign w:val="center"/>
          </w:tcPr>
          <w:p w:rsidR="00FB0499" w:rsidRDefault="00FB0499" w:rsidP="00EC4C4C">
            <w:pPr>
              <w:jc w:val="center"/>
              <w:rPr>
                <w:color w:val="000000"/>
              </w:rPr>
            </w:pPr>
            <w:r>
              <w:rPr>
                <w:color w:val="000000"/>
              </w:rPr>
              <w:t>9,881</w:t>
            </w:r>
          </w:p>
        </w:tc>
        <w:tc>
          <w:tcPr>
            <w:tcW w:w="814" w:type="dxa"/>
            <w:vAlign w:val="center"/>
          </w:tcPr>
          <w:p w:rsidR="00FB0499" w:rsidRDefault="00FB0499" w:rsidP="00EC4C4C">
            <w:pPr>
              <w:jc w:val="center"/>
              <w:rPr>
                <w:color w:val="000000"/>
              </w:rPr>
            </w:pPr>
            <w:r>
              <w:rPr>
                <w:color w:val="000000"/>
              </w:rPr>
              <w:t>9,889</w:t>
            </w:r>
          </w:p>
        </w:tc>
        <w:tc>
          <w:tcPr>
            <w:tcW w:w="814" w:type="dxa"/>
            <w:vAlign w:val="center"/>
          </w:tcPr>
          <w:p w:rsidR="00FB0499" w:rsidRDefault="00FB0499" w:rsidP="00EC4C4C">
            <w:pPr>
              <w:jc w:val="center"/>
              <w:rPr>
                <w:color w:val="000000"/>
              </w:rPr>
            </w:pPr>
            <w:r>
              <w:rPr>
                <w:color w:val="000000"/>
              </w:rPr>
              <w:t>10,692</w:t>
            </w:r>
          </w:p>
        </w:tc>
        <w:tc>
          <w:tcPr>
            <w:tcW w:w="814" w:type="dxa"/>
            <w:vAlign w:val="center"/>
          </w:tcPr>
          <w:p w:rsidR="00FB0499" w:rsidRDefault="00FB0499" w:rsidP="00EC4C4C">
            <w:pPr>
              <w:jc w:val="center"/>
              <w:rPr>
                <w:color w:val="000000"/>
              </w:rPr>
            </w:pPr>
            <w:r>
              <w:rPr>
                <w:color w:val="000000"/>
              </w:rPr>
              <w:t>9,7532</w:t>
            </w:r>
          </w:p>
        </w:tc>
        <w:tc>
          <w:tcPr>
            <w:tcW w:w="814" w:type="dxa"/>
            <w:vAlign w:val="center"/>
          </w:tcPr>
          <w:p w:rsidR="00FB0499" w:rsidRDefault="00FB0499" w:rsidP="00EC4C4C">
            <w:pPr>
              <w:jc w:val="center"/>
              <w:rPr>
                <w:color w:val="000000"/>
              </w:rPr>
            </w:pPr>
            <w:r>
              <w:rPr>
                <w:color w:val="000000"/>
              </w:rPr>
              <w:t>9,7532</w:t>
            </w:r>
          </w:p>
        </w:tc>
        <w:tc>
          <w:tcPr>
            <w:tcW w:w="814" w:type="dxa"/>
            <w:vAlign w:val="center"/>
          </w:tcPr>
          <w:p w:rsidR="00FB0499" w:rsidRDefault="00FB0499" w:rsidP="00EC4C4C">
            <w:pPr>
              <w:jc w:val="center"/>
              <w:rPr>
                <w:color w:val="000000"/>
              </w:rPr>
            </w:pPr>
            <w:r>
              <w:rPr>
                <w:color w:val="000000"/>
              </w:rPr>
              <w:t>9,7532</w:t>
            </w:r>
          </w:p>
        </w:tc>
        <w:tc>
          <w:tcPr>
            <w:tcW w:w="814" w:type="dxa"/>
            <w:vAlign w:val="center"/>
          </w:tcPr>
          <w:p w:rsidR="00FB0499" w:rsidRDefault="00FB0499" w:rsidP="00EC4C4C">
            <w:pPr>
              <w:jc w:val="center"/>
              <w:rPr>
                <w:color w:val="000000"/>
              </w:rPr>
            </w:pPr>
            <w:r>
              <w:rPr>
                <w:color w:val="000000"/>
              </w:rPr>
              <w:t>9,7532</w:t>
            </w:r>
          </w:p>
        </w:tc>
        <w:tc>
          <w:tcPr>
            <w:tcW w:w="814" w:type="dxa"/>
            <w:vAlign w:val="center"/>
          </w:tcPr>
          <w:p w:rsidR="00FB0499" w:rsidRDefault="00FB0499" w:rsidP="00EC4C4C">
            <w:pPr>
              <w:jc w:val="center"/>
              <w:rPr>
                <w:color w:val="000000"/>
              </w:rPr>
            </w:pPr>
            <w:r>
              <w:rPr>
                <w:color w:val="000000"/>
              </w:rPr>
              <w:t>9,7532</w:t>
            </w:r>
          </w:p>
        </w:tc>
        <w:tc>
          <w:tcPr>
            <w:tcW w:w="814" w:type="dxa"/>
            <w:vAlign w:val="center"/>
          </w:tcPr>
          <w:p w:rsidR="00FB0499" w:rsidRDefault="00FB0499" w:rsidP="00EC4C4C">
            <w:pPr>
              <w:jc w:val="center"/>
              <w:rPr>
                <w:color w:val="000000"/>
              </w:rPr>
            </w:pPr>
            <w:r>
              <w:rPr>
                <w:color w:val="000000"/>
              </w:rPr>
              <w:t>2,0</w:t>
            </w:r>
          </w:p>
        </w:tc>
        <w:tc>
          <w:tcPr>
            <w:tcW w:w="814" w:type="dxa"/>
            <w:vAlign w:val="center"/>
          </w:tcPr>
          <w:p w:rsidR="00FB0499" w:rsidRDefault="00FB0499" w:rsidP="00EC4C4C">
            <w:pPr>
              <w:jc w:val="center"/>
              <w:rPr>
                <w:color w:val="000000"/>
              </w:rPr>
            </w:pPr>
            <w:r>
              <w:rPr>
                <w:color w:val="000000"/>
              </w:rPr>
              <w:t>2,0</w:t>
            </w:r>
          </w:p>
        </w:tc>
        <w:tc>
          <w:tcPr>
            <w:tcW w:w="814" w:type="dxa"/>
            <w:vAlign w:val="center"/>
          </w:tcPr>
          <w:p w:rsidR="00FB0499" w:rsidRDefault="00FB0499" w:rsidP="00EC4C4C">
            <w:pPr>
              <w:jc w:val="center"/>
              <w:rPr>
                <w:color w:val="000000"/>
              </w:rPr>
            </w:pPr>
            <w:r>
              <w:rPr>
                <w:color w:val="000000"/>
              </w:rPr>
              <w:t>2,0</w:t>
            </w:r>
          </w:p>
        </w:tc>
      </w:tr>
      <w:tr w:rsidR="00FB0499" w:rsidRPr="00FC7BAD" w:rsidTr="00EC4C4C">
        <w:trPr>
          <w:trHeight w:val="20"/>
        </w:trPr>
        <w:tc>
          <w:tcPr>
            <w:tcW w:w="3402" w:type="dxa"/>
            <w:vAlign w:val="center"/>
          </w:tcPr>
          <w:p w:rsidR="00FB0499" w:rsidRPr="00FC7BAD" w:rsidRDefault="00FB0499" w:rsidP="00EC4C4C">
            <w:pPr>
              <w:rPr>
                <w:color w:val="000000"/>
                <w:szCs w:val="24"/>
              </w:rPr>
            </w:pPr>
            <w:r>
              <w:rPr>
                <w:color w:val="000000"/>
                <w:szCs w:val="24"/>
              </w:rPr>
              <w:t>от ТЭЦ</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169,1</w:t>
            </w:r>
          </w:p>
        </w:tc>
        <w:tc>
          <w:tcPr>
            <w:tcW w:w="814" w:type="dxa"/>
            <w:vAlign w:val="center"/>
          </w:tcPr>
          <w:p w:rsidR="00FB0499" w:rsidRDefault="00FB0499" w:rsidP="00EC4C4C">
            <w:pPr>
              <w:jc w:val="center"/>
              <w:rPr>
                <w:color w:val="000000"/>
              </w:rPr>
            </w:pPr>
            <w:r>
              <w:rPr>
                <w:color w:val="000000"/>
              </w:rPr>
              <w:t>137,6</w:t>
            </w:r>
          </w:p>
        </w:tc>
        <w:tc>
          <w:tcPr>
            <w:tcW w:w="814" w:type="dxa"/>
            <w:vAlign w:val="center"/>
          </w:tcPr>
          <w:p w:rsidR="00FB0499" w:rsidRDefault="00FB0499" w:rsidP="00EC4C4C">
            <w:pPr>
              <w:jc w:val="center"/>
              <w:rPr>
                <w:color w:val="000000"/>
              </w:rPr>
            </w:pPr>
            <w:r>
              <w:rPr>
                <w:color w:val="000000"/>
              </w:rPr>
              <w:t>137,6</w:t>
            </w:r>
          </w:p>
        </w:tc>
        <w:tc>
          <w:tcPr>
            <w:tcW w:w="814" w:type="dxa"/>
            <w:vAlign w:val="center"/>
          </w:tcPr>
          <w:p w:rsidR="00FB0499" w:rsidRDefault="00FB0499" w:rsidP="00EC4C4C">
            <w:pPr>
              <w:jc w:val="center"/>
              <w:rPr>
                <w:color w:val="000000"/>
              </w:rPr>
            </w:pPr>
            <w:r>
              <w:rPr>
                <w:color w:val="000000"/>
              </w:rPr>
              <w:t>137,6</w:t>
            </w:r>
          </w:p>
        </w:tc>
      </w:tr>
      <w:tr w:rsidR="00FB0499" w:rsidRPr="00FC7BAD" w:rsidTr="00EC4C4C">
        <w:trPr>
          <w:trHeight w:val="20"/>
        </w:trPr>
        <w:tc>
          <w:tcPr>
            <w:tcW w:w="3402" w:type="dxa"/>
            <w:vAlign w:val="center"/>
            <w:hideMark/>
          </w:tcPr>
          <w:p w:rsidR="00FB0499" w:rsidRPr="00FC7BAD" w:rsidRDefault="00FB0499" w:rsidP="00EC4C4C">
            <w:pPr>
              <w:rPr>
                <w:b/>
                <w:bCs/>
                <w:color w:val="000000"/>
                <w:szCs w:val="24"/>
              </w:rPr>
            </w:pPr>
            <w:r w:rsidRPr="00FC7BAD">
              <w:rPr>
                <w:b/>
                <w:bCs/>
                <w:color w:val="000000"/>
                <w:szCs w:val="24"/>
              </w:rPr>
              <w:t>Итого приход тепловой мощности</w:t>
            </w:r>
          </w:p>
        </w:tc>
        <w:tc>
          <w:tcPr>
            <w:tcW w:w="814" w:type="dxa"/>
            <w:vAlign w:val="center"/>
          </w:tcPr>
          <w:p w:rsidR="00FB0499" w:rsidRDefault="00FB0499" w:rsidP="00EC4C4C">
            <w:pPr>
              <w:jc w:val="center"/>
              <w:rPr>
                <w:color w:val="000000"/>
              </w:rPr>
            </w:pPr>
            <w:r>
              <w:rPr>
                <w:color w:val="000000"/>
              </w:rPr>
              <w:t>181,4</w:t>
            </w:r>
          </w:p>
        </w:tc>
        <w:tc>
          <w:tcPr>
            <w:tcW w:w="814" w:type="dxa"/>
            <w:vAlign w:val="center"/>
          </w:tcPr>
          <w:p w:rsidR="00FB0499" w:rsidRDefault="00FB0499" w:rsidP="00EC4C4C">
            <w:pPr>
              <w:jc w:val="center"/>
              <w:rPr>
                <w:color w:val="000000"/>
              </w:rPr>
            </w:pPr>
            <w:r>
              <w:rPr>
                <w:color w:val="000000"/>
              </w:rPr>
              <w:t>181,4</w:t>
            </w:r>
          </w:p>
        </w:tc>
        <w:tc>
          <w:tcPr>
            <w:tcW w:w="814" w:type="dxa"/>
            <w:vAlign w:val="center"/>
          </w:tcPr>
          <w:p w:rsidR="00FB0499" w:rsidRDefault="00FB0499" w:rsidP="00EC4C4C">
            <w:pPr>
              <w:jc w:val="center"/>
              <w:rPr>
                <w:color w:val="000000"/>
              </w:rPr>
            </w:pPr>
            <w:r>
              <w:rPr>
                <w:color w:val="000000"/>
              </w:rPr>
              <w:t>181,4</w:t>
            </w:r>
          </w:p>
        </w:tc>
        <w:tc>
          <w:tcPr>
            <w:tcW w:w="814" w:type="dxa"/>
            <w:vAlign w:val="center"/>
          </w:tcPr>
          <w:p w:rsidR="00FB0499" w:rsidRDefault="00FB0499" w:rsidP="00EC4C4C">
            <w:pPr>
              <w:jc w:val="center"/>
              <w:rPr>
                <w:color w:val="000000"/>
              </w:rPr>
            </w:pPr>
            <w:r>
              <w:rPr>
                <w:color w:val="000000"/>
              </w:rPr>
              <w:t>179,0</w:t>
            </w:r>
          </w:p>
        </w:tc>
        <w:tc>
          <w:tcPr>
            <w:tcW w:w="814" w:type="dxa"/>
            <w:vAlign w:val="center"/>
          </w:tcPr>
          <w:p w:rsidR="00FB0499" w:rsidRDefault="00FB0499" w:rsidP="00EC4C4C">
            <w:pPr>
              <w:jc w:val="center"/>
              <w:rPr>
                <w:color w:val="000000"/>
              </w:rPr>
            </w:pPr>
            <w:r>
              <w:rPr>
                <w:color w:val="000000"/>
              </w:rPr>
              <w:t>179,0</w:t>
            </w:r>
          </w:p>
        </w:tc>
        <w:tc>
          <w:tcPr>
            <w:tcW w:w="814" w:type="dxa"/>
            <w:vAlign w:val="center"/>
          </w:tcPr>
          <w:p w:rsidR="00FB0499" w:rsidRDefault="00FB0499" w:rsidP="00EC4C4C">
            <w:pPr>
              <w:jc w:val="center"/>
              <w:rPr>
                <w:color w:val="000000"/>
              </w:rPr>
            </w:pPr>
            <w:r>
              <w:rPr>
                <w:color w:val="000000"/>
              </w:rPr>
              <w:t>179,0</w:t>
            </w:r>
          </w:p>
        </w:tc>
        <w:tc>
          <w:tcPr>
            <w:tcW w:w="814" w:type="dxa"/>
            <w:vAlign w:val="center"/>
          </w:tcPr>
          <w:p w:rsidR="00FB0499" w:rsidRDefault="00FB0499" w:rsidP="00EC4C4C">
            <w:pPr>
              <w:jc w:val="center"/>
              <w:rPr>
                <w:color w:val="000000"/>
              </w:rPr>
            </w:pPr>
            <w:r>
              <w:rPr>
                <w:color w:val="000000"/>
              </w:rPr>
              <w:t>179,8</w:t>
            </w:r>
          </w:p>
        </w:tc>
        <w:tc>
          <w:tcPr>
            <w:tcW w:w="814" w:type="dxa"/>
            <w:vAlign w:val="center"/>
          </w:tcPr>
          <w:p w:rsidR="00FB0499" w:rsidRDefault="00FB0499" w:rsidP="00EC4C4C">
            <w:pPr>
              <w:jc w:val="center"/>
              <w:rPr>
                <w:color w:val="000000"/>
              </w:rPr>
            </w:pPr>
            <w:r>
              <w:rPr>
                <w:color w:val="000000"/>
              </w:rPr>
              <w:t>178,9</w:t>
            </w:r>
          </w:p>
        </w:tc>
        <w:tc>
          <w:tcPr>
            <w:tcW w:w="814" w:type="dxa"/>
            <w:vAlign w:val="center"/>
          </w:tcPr>
          <w:p w:rsidR="00FB0499" w:rsidRDefault="00FB0499" w:rsidP="00EC4C4C">
            <w:pPr>
              <w:jc w:val="center"/>
              <w:rPr>
                <w:color w:val="000000"/>
              </w:rPr>
            </w:pPr>
            <w:r>
              <w:rPr>
                <w:color w:val="000000"/>
              </w:rPr>
              <w:t>178,9</w:t>
            </w:r>
          </w:p>
        </w:tc>
        <w:tc>
          <w:tcPr>
            <w:tcW w:w="814" w:type="dxa"/>
            <w:vAlign w:val="center"/>
          </w:tcPr>
          <w:p w:rsidR="00FB0499" w:rsidRDefault="00FB0499" w:rsidP="00EC4C4C">
            <w:pPr>
              <w:jc w:val="center"/>
              <w:rPr>
                <w:color w:val="000000"/>
              </w:rPr>
            </w:pPr>
            <w:r>
              <w:rPr>
                <w:color w:val="000000"/>
              </w:rPr>
              <w:t>178,9</w:t>
            </w:r>
          </w:p>
        </w:tc>
        <w:tc>
          <w:tcPr>
            <w:tcW w:w="814" w:type="dxa"/>
            <w:vAlign w:val="center"/>
          </w:tcPr>
          <w:p w:rsidR="00FB0499" w:rsidRDefault="00FB0499" w:rsidP="00EC4C4C">
            <w:pPr>
              <w:jc w:val="center"/>
              <w:rPr>
                <w:color w:val="000000"/>
              </w:rPr>
            </w:pPr>
            <w:r>
              <w:rPr>
                <w:color w:val="000000"/>
              </w:rPr>
              <w:t>178,9</w:t>
            </w:r>
          </w:p>
        </w:tc>
        <w:tc>
          <w:tcPr>
            <w:tcW w:w="814" w:type="dxa"/>
            <w:vAlign w:val="center"/>
          </w:tcPr>
          <w:p w:rsidR="00FB0499" w:rsidRDefault="00FB0499" w:rsidP="00EC4C4C">
            <w:pPr>
              <w:jc w:val="center"/>
              <w:rPr>
                <w:color w:val="000000"/>
              </w:rPr>
            </w:pPr>
            <w:r>
              <w:rPr>
                <w:color w:val="000000"/>
              </w:rPr>
              <w:t>178,9</w:t>
            </w:r>
          </w:p>
        </w:tc>
        <w:tc>
          <w:tcPr>
            <w:tcW w:w="814" w:type="dxa"/>
            <w:vAlign w:val="center"/>
          </w:tcPr>
          <w:p w:rsidR="00FB0499" w:rsidRDefault="00FB0499" w:rsidP="00EC4C4C">
            <w:pPr>
              <w:jc w:val="center"/>
              <w:rPr>
                <w:color w:val="000000"/>
              </w:rPr>
            </w:pPr>
            <w:r>
              <w:rPr>
                <w:color w:val="000000"/>
              </w:rPr>
              <w:t>139,6</w:t>
            </w:r>
          </w:p>
        </w:tc>
        <w:tc>
          <w:tcPr>
            <w:tcW w:w="814" w:type="dxa"/>
            <w:vAlign w:val="center"/>
          </w:tcPr>
          <w:p w:rsidR="00FB0499" w:rsidRDefault="00FB0499" w:rsidP="00EC4C4C">
            <w:pPr>
              <w:jc w:val="center"/>
              <w:rPr>
                <w:color w:val="000000"/>
              </w:rPr>
            </w:pPr>
            <w:r>
              <w:rPr>
                <w:color w:val="000000"/>
              </w:rPr>
              <w:t>139,6</w:t>
            </w:r>
          </w:p>
        </w:tc>
        <w:tc>
          <w:tcPr>
            <w:tcW w:w="814" w:type="dxa"/>
            <w:vAlign w:val="center"/>
          </w:tcPr>
          <w:p w:rsidR="00FB0499" w:rsidRDefault="00FB0499" w:rsidP="00EC4C4C">
            <w:pPr>
              <w:jc w:val="center"/>
              <w:rPr>
                <w:color w:val="000000"/>
              </w:rPr>
            </w:pPr>
            <w:r>
              <w:rPr>
                <w:color w:val="000000"/>
              </w:rPr>
              <w:t>139,6</w:t>
            </w:r>
          </w:p>
        </w:tc>
      </w:tr>
      <w:tr w:rsidR="00FB0499" w:rsidRPr="0019692D" w:rsidTr="00EC4C4C">
        <w:trPr>
          <w:trHeight w:val="20"/>
        </w:trPr>
        <w:tc>
          <w:tcPr>
            <w:tcW w:w="3402" w:type="dxa"/>
            <w:vAlign w:val="center"/>
            <w:hideMark/>
          </w:tcPr>
          <w:p w:rsidR="00FB0499" w:rsidRDefault="00FB0499" w:rsidP="00EC4C4C">
            <w:pPr>
              <w:rPr>
                <w:b/>
                <w:bCs/>
                <w:color w:val="000000"/>
                <w:sz w:val="22"/>
              </w:rPr>
            </w:pPr>
            <w:r>
              <w:rPr>
                <w:b/>
                <w:bCs/>
                <w:color w:val="000000"/>
                <w:sz w:val="22"/>
              </w:rPr>
              <w:t>Расчетные тепловые нагрузки</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r>
      <w:tr w:rsidR="00FB0499" w:rsidRPr="0019692D" w:rsidTr="00EC4C4C">
        <w:trPr>
          <w:trHeight w:val="20"/>
        </w:trPr>
        <w:tc>
          <w:tcPr>
            <w:tcW w:w="3402" w:type="dxa"/>
            <w:vAlign w:val="center"/>
          </w:tcPr>
          <w:p w:rsidR="00FB0499" w:rsidRPr="003E47F4" w:rsidRDefault="00FB0499" w:rsidP="00EC4C4C">
            <w:pPr>
              <w:rPr>
                <w:color w:val="000000"/>
                <w:szCs w:val="24"/>
              </w:rPr>
            </w:pPr>
            <w:r>
              <w:rPr>
                <w:color w:val="000000"/>
                <w:szCs w:val="24"/>
              </w:rPr>
              <w:t>на котельные</w:t>
            </w:r>
          </w:p>
        </w:tc>
        <w:tc>
          <w:tcPr>
            <w:tcW w:w="814" w:type="dxa"/>
            <w:vAlign w:val="center"/>
          </w:tcPr>
          <w:p w:rsidR="00FB0499" w:rsidRDefault="00FB0499" w:rsidP="00EC4C4C">
            <w:pPr>
              <w:jc w:val="center"/>
              <w:rPr>
                <w:color w:val="000000"/>
              </w:rPr>
            </w:pPr>
            <w:r>
              <w:rPr>
                <w:color w:val="000000"/>
              </w:rPr>
              <w:t>4,508</w:t>
            </w:r>
          </w:p>
        </w:tc>
        <w:tc>
          <w:tcPr>
            <w:tcW w:w="814" w:type="dxa"/>
            <w:vAlign w:val="center"/>
          </w:tcPr>
          <w:p w:rsidR="00FB0499" w:rsidRDefault="00FB0499" w:rsidP="00EC4C4C">
            <w:pPr>
              <w:jc w:val="center"/>
              <w:rPr>
                <w:color w:val="000000"/>
              </w:rPr>
            </w:pPr>
            <w:r>
              <w:rPr>
                <w:color w:val="000000"/>
              </w:rPr>
              <w:t>4,074</w:t>
            </w:r>
          </w:p>
        </w:tc>
        <w:tc>
          <w:tcPr>
            <w:tcW w:w="814" w:type="dxa"/>
            <w:vAlign w:val="center"/>
          </w:tcPr>
          <w:p w:rsidR="00FB0499" w:rsidRDefault="00FB0499" w:rsidP="00EC4C4C">
            <w:pPr>
              <w:jc w:val="center"/>
              <w:rPr>
                <w:color w:val="000000"/>
              </w:rPr>
            </w:pPr>
            <w:r>
              <w:rPr>
                <w:color w:val="000000"/>
              </w:rPr>
              <w:t>3,912</w:t>
            </w:r>
          </w:p>
        </w:tc>
        <w:tc>
          <w:tcPr>
            <w:tcW w:w="814" w:type="dxa"/>
            <w:vAlign w:val="center"/>
          </w:tcPr>
          <w:p w:rsidR="00FB0499" w:rsidRDefault="00FB0499" w:rsidP="00EC4C4C">
            <w:pPr>
              <w:jc w:val="center"/>
              <w:rPr>
                <w:color w:val="000000"/>
              </w:rPr>
            </w:pPr>
            <w:r>
              <w:rPr>
                <w:color w:val="000000"/>
              </w:rPr>
              <w:t>3,912</w:t>
            </w:r>
          </w:p>
        </w:tc>
        <w:tc>
          <w:tcPr>
            <w:tcW w:w="814" w:type="dxa"/>
            <w:vAlign w:val="center"/>
          </w:tcPr>
          <w:p w:rsidR="00FB0499" w:rsidRDefault="00FB0499" w:rsidP="00EC4C4C">
            <w:pPr>
              <w:jc w:val="center"/>
              <w:rPr>
                <w:color w:val="000000"/>
              </w:rPr>
            </w:pPr>
            <w:r>
              <w:rPr>
                <w:color w:val="000000"/>
              </w:rPr>
              <w:t>3,277</w:t>
            </w:r>
          </w:p>
        </w:tc>
        <w:tc>
          <w:tcPr>
            <w:tcW w:w="814" w:type="dxa"/>
            <w:vAlign w:val="center"/>
          </w:tcPr>
          <w:p w:rsidR="00FB0499" w:rsidRDefault="00FB0499" w:rsidP="00EC4C4C">
            <w:pPr>
              <w:jc w:val="center"/>
              <w:rPr>
                <w:color w:val="000000"/>
              </w:rPr>
            </w:pPr>
            <w:r>
              <w:rPr>
                <w:color w:val="000000"/>
              </w:rPr>
              <w:t>3,199</w:t>
            </w:r>
          </w:p>
        </w:tc>
        <w:tc>
          <w:tcPr>
            <w:tcW w:w="814" w:type="dxa"/>
            <w:vAlign w:val="center"/>
          </w:tcPr>
          <w:p w:rsidR="00FB0499" w:rsidRDefault="00FB0499" w:rsidP="00EC4C4C">
            <w:pPr>
              <w:jc w:val="center"/>
              <w:rPr>
                <w:color w:val="000000"/>
              </w:rPr>
            </w:pPr>
            <w:r>
              <w:rPr>
                <w:color w:val="000000"/>
              </w:rPr>
              <w:t>3,014</w:t>
            </w:r>
          </w:p>
        </w:tc>
        <w:tc>
          <w:tcPr>
            <w:tcW w:w="814" w:type="dxa"/>
            <w:vAlign w:val="center"/>
          </w:tcPr>
          <w:p w:rsidR="00FB0499" w:rsidRDefault="00FB0499" w:rsidP="00EC4C4C">
            <w:pPr>
              <w:jc w:val="center"/>
              <w:rPr>
                <w:color w:val="000000"/>
              </w:rPr>
            </w:pPr>
            <w:r>
              <w:rPr>
                <w:color w:val="000000"/>
              </w:rPr>
              <w:t>2,7014</w:t>
            </w:r>
          </w:p>
        </w:tc>
        <w:tc>
          <w:tcPr>
            <w:tcW w:w="814" w:type="dxa"/>
            <w:vAlign w:val="center"/>
          </w:tcPr>
          <w:p w:rsidR="00FB0499" w:rsidRDefault="00FB0499" w:rsidP="00EC4C4C">
            <w:pPr>
              <w:jc w:val="center"/>
              <w:rPr>
                <w:color w:val="000000"/>
              </w:rPr>
            </w:pPr>
            <w:r>
              <w:rPr>
                <w:color w:val="000000"/>
              </w:rPr>
              <w:t>2,6624</w:t>
            </w:r>
          </w:p>
        </w:tc>
        <w:tc>
          <w:tcPr>
            <w:tcW w:w="814" w:type="dxa"/>
            <w:vAlign w:val="center"/>
          </w:tcPr>
          <w:p w:rsidR="00FB0499" w:rsidRDefault="00FB0499" w:rsidP="00EC4C4C">
            <w:pPr>
              <w:jc w:val="center"/>
              <w:rPr>
                <w:color w:val="000000"/>
              </w:rPr>
            </w:pPr>
            <w:r>
              <w:rPr>
                <w:color w:val="000000"/>
              </w:rPr>
              <w:t>2,6624</w:t>
            </w:r>
          </w:p>
        </w:tc>
        <w:tc>
          <w:tcPr>
            <w:tcW w:w="814" w:type="dxa"/>
            <w:vAlign w:val="center"/>
          </w:tcPr>
          <w:p w:rsidR="00FB0499" w:rsidRDefault="00FB0499" w:rsidP="00EC4C4C">
            <w:pPr>
              <w:jc w:val="center"/>
              <w:rPr>
                <w:color w:val="000000"/>
              </w:rPr>
            </w:pPr>
            <w:r>
              <w:rPr>
                <w:color w:val="000000"/>
              </w:rPr>
              <w:t>2,6624</w:t>
            </w:r>
          </w:p>
        </w:tc>
        <w:tc>
          <w:tcPr>
            <w:tcW w:w="814" w:type="dxa"/>
            <w:vAlign w:val="center"/>
          </w:tcPr>
          <w:p w:rsidR="00FB0499" w:rsidRDefault="00FB0499" w:rsidP="00EC4C4C">
            <w:pPr>
              <w:jc w:val="center"/>
              <w:rPr>
                <w:color w:val="000000"/>
              </w:rPr>
            </w:pPr>
            <w:r>
              <w:rPr>
                <w:color w:val="000000"/>
              </w:rPr>
              <w:t>2,6624</w:t>
            </w:r>
          </w:p>
        </w:tc>
        <w:tc>
          <w:tcPr>
            <w:tcW w:w="814" w:type="dxa"/>
            <w:vAlign w:val="center"/>
          </w:tcPr>
          <w:p w:rsidR="00FB0499" w:rsidRDefault="00FB0499" w:rsidP="00EC4C4C">
            <w:pPr>
              <w:jc w:val="center"/>
              <w:rPr>
                <w:color w:val="000000"/>
              </w:rPr>
            </w:pPr>
            <w:r>
              <w:rPr>
                <w:color w:val="000000"/>
              </w:rPr>
              <w:t>1,561</w:t>
            </w:r>
          </w:p>
        </w:tc>
        <w:tc>
          <w:tcPr>
            <w:tcW w:w="814" w:type="dxa"/>
            <w:vAlign w:val="center"/>
          </w:tcPr>
          <w:p w:rsidR="00FB0499" w:rsidRDefault="00FB0499" w:rsidP="00EC4C4C">
            <w:pPr>
              <w:jc w:val="center"/>
              <w:rPr>
                <w:color w:val="000000"/>
              </w:rPr>
            </w:pPr>
            <w:r>
              <w:rPr>
                <w:color w:val="000000"/>
              </w:rPr>
              <w:t>1,561</w:t>
            </w:r>
          </w:p>
        </w:tc>
        <w:tc>
          <w:tcPr>
            <w:tcW w:w="814" w:type="dxa"/>
            <w:vAlign w:val="center"/>
          </w:tcPr>
          <w:p w:rsidR="00FB0499" w:rsidRDefault="00FB0499" w:rsidP="00EC4C4C">
            <w:pPr>
              <w:jc w:val="center"/>
              <w:rPr>
                <w:color w:val="000000"/>
              </w:rPr>
            </w:pPr>
            <w:r>
              <w:rPr>
                <w:color w:val="000000"/>
              </w:rPr>
              <w:t>1,561</w:t>
            </w:r>
          </w:p>
        </w:tc>
      </w:tr>
      <w:tr w:rsidR="00FB0499" w:rsidRPr="0019692D" w:rsidTr="00EC4C4C">
        <w:trPr>
          <w:trHeight w:val="20"/>
        </w:trPr>
        <w:tc>
          <w:tcPr>
            <w:tcW w:w="3402" w:type="dxa"/>
          </w:tcPr>
          <w:p w:rsidR="00FB0499" w:rsidRPr="003E47F4" w:rsidRDefault="00FB0499" w:rsidP="00EC4C4C">
            <w:pPr>
              <w:rPr>
                <w:color w:val="000000"/>
                <w:szCs w:val="24"/>
              </w:rPr>
            </w:pPr>
            <w:r>
              <w:rPr>
                <w:color w:val="000000"/>
                <w:szCs w:val="24"/>
              </w:rPr>
              <w:t>на ТЭЦ</w:t>
            </w:r>
          </w:p>
        </w:tc>
        <w:tc>
          <w:tcPr>
            <w:tcW w:w="814" w:type="dxa"/>
            <w:vAlign w:val="center"/>
          </w:tcPr>
          <w:p w:rsidR="00FB0499" w:rsidRDefault="00FB0499" w:rsidP="00EC4C4C">
            <w:pPr>
              <w:jc w:val="center"/>
              <w:rPr>
                <w:color w:val="000000"/>
              </w:rPr>
            </w:pPr>
            <w:r>
              <w:rPr>
                <w:color w:val="000000"/>
              </w:rPr>
              <w:t>99,39</w:t>
            </w:r>
          </w:p>
        </w:tc>
        <w:tc>
          <w:tcPr>
            <w:tcW w:w="814" w:type="dxa"/>
            <w:vAlign w:val="center"/>
          </w:tcPr>
          <w:p w:rsidR="00FB0499" w:rsidRDefault="00FB0499" w:rsidP="00EC4C4C">
            <w:pPr>
              <w:jc w:val="center"/>
              <w:rPr>
                <w:color w:val="000000"/>
              </w:rPr>
            </w:pPr>
            <w:r>
              <w:rPr>
                <w:color w:val="000000"/>
              </w:rPr>
              <w:t>99,39</w:t>
            </w:r>
          </w:p>
        </w:tc>
        <w:tc>
          <w:tcPr>
            <w:tcW w:w="814" w:type="dxa"/>
            <w:vAlign w:val="center"/>
          </w:tcPr>
          <w:p w:rsidR="00FB0499" w:rsidRDefault="00FB0499" w:rsidP="00EC4C4C">
            <w:pPr>
              <w:jc w:val="center"/>
              <w:rPr>
                <w:color w:val="000000"/>
              </w:rPr>
            </w:pPr>
            <w:r>
              <w:rPr>
                <w:color w:val="000000"/>
              </w:rPr>
              <w:t>100,15</w:t>
            </w:r>
          </w:p>
        </w:tc>
        <w:tc>
          <w:tcPr>
            <w:tcW w:w="814" w:type="dxa"/>
            <w:vAlign w:val="center"/>
          </w:tcPr>
          <w:p w:rsidR="00FB0499" w:rsidRDefault="00FB0499" w:rsidP="00EC4C4C">
            <w:pPr>
              <w:jc w:val="center"/>
              <w:rPr>
                <w:color w:val="000000"/>
              </w:rPr>
            </w:pPr>
            <w:r>
              <w:rPr>
                <w:color w:val="000000"/>
              </w:rPr>
              <w:t>100,65</w:t>
            </w:r>
          </w:p>
        </w:tc>
        <w:tc>
          <w:tcPr>
            <w:tcW w:w="814" w:type="dxa"/>
            <w:vAlign w:val="center"/>
          </w:tcPr>
          <w:p w:rsidR="00FB0499" w:rsidRDefault="00FB0499" w:rsidP="00EC4C4C">
            <w:pPr>
              <w:jc w:val="center"/>
              <w:rPr>
                <w:color w:val="000000"/>
              </w:rPr>
            </w:pPr>
            <w:r>
              <w:rPr>
                <w:color w:val="000000"/>
              </w:rPr>
              <w:t>100,97</w:t>
            </w:r>
          </w:p>
        </w:tc>
        <w:tc>
          <w:tcPr>
            <w:tcW w:w="814" w:type="dxa"/>
            <w:vAlign w:val="center"/>
          </w:tcPr>
          <w:p w:rsidR="00FB0499" w:rsidRDefault="00FB0499" w:rsidP="00EC4C4C">
            <w:pPr>
              <w:jc w:val="center"/>
              <w:rPr>
                <w:color w:val="000000"/>
              </w:rPr>
            </w:pPr>
            <w:r>
              <w:rPr>
                <w:color w:val="000000"/>
              </w:rPr>
              <w:t>98,84</w:t>
            </w:r>
          </w:p>
        </w:tc>
        <w:tc>
          <w:tcPr>
            <w:tcW w:w="814" w:type="dxa"/>
            <w:vAlign w:val="center"/>
          </w:tcPr>
          <w:p w:rsidR="00FB0499" w:rsidRDefault="00FB0499" w:rsidP="00EC4C4C">
            <w:pPr>
              <w:jc w:val="center"/>
              <w:rPr>
                <w:color w:val="000000"/>
              </w:rPr>
            </w:pPr>
            <w:r>
              <w:rPr>
                <w:color w:val="000000"/>
              </w:rPr>
              <w:t>98,13</w:t>
            </w:r>
          </w:p>
        </w:tc>
        <w:tc>
          <w:tcPr>
            <w:tcW w:w="814" w:type="dxa"/>
            <w:vAlign w:val="center"/>
          </w:tcPr>
          <w:p w:rsidR="00FB0499" w:rsidRDefault="00FB0499" w:rsidP="00EC4C4C">
            <w:pPr>
              <w:jc w:val="center"/>
              <w:rPr>
                <w:color w:val="000000"/>
              </w:rPr>
            </w:pPr>
            <w:r>
              <w:rPr>
                <w:color w:val="000000"/>
              </w:rPr>
              <w:t>100,99</w:t>
            </w:r>
          </w:p>
        </w:tc>
        <w:tc>
          <w:tcPr>
            <w:tcW w:w="814" w:type="dxa"/>
            <w:vAlign w:val="center"/>
          </w:tcPr>
          <w:p w:rsidR="00FB0499" w:rsidRDefault="00FB0499" w:rsidP="00EC4C4C">
            <w:pPr>
              <w:jc w:val="center"/>
              <w:rPr>
                <w:color w:val="000000"/>
              </w:rPr>
            </w:pPr>
            <w:r>
              <w:rPr>
                <w:color w:val="000000"/>
              </w:rPr>
              <w:t>101,20</w:t>
            </w:r>
          </w:p>
        </w:tc>
        <w:tc>
          <w:tcPr>
            <w:tcW w:w="814" w:type="dxa"/>
            <w:vAlign w:val="center"/>
          </w:tcPr>
          <w:p w:rsidR="00FB0499" w:rsidRDefault="00FB0499" w:rsidP="00EC4C4C">
            <w:pPr>
              <w:jc w:val="center"/>
              <w:rPr>
                <w:color w:val="000000"/>
              </w:rPr>
            </w:pPr>
            <w:r>
              <w:rPr>
                <w:color w:val="000000"/>
              </w:rPr>
              <w:t>103,08</w:t>
            </w:r>
          </w:p>
        </w:tc>
        <w:tc>
          <w:tcPr>
            <w:tcW w:w="814" w:type="dxa"/>
            <w:vAlign w:val="center"/>
          </w:tcPr>
          <w:p w:rsidR="00FB0499" w:rsidRDefault="00FB0499" w:rsidP="00EC4C4C">
            <w:pPr>
              <w:jc w:val="center"/>
              <w:rPr>
                <w:color w:val="000000"/>
              </w:rPr>
            </w:pPr>
            <w:r>
              <w:rPr>
                <w:color w:val="000000"/>
              </w:rPr>
              <w:t>107,51</w:t>
            </w:r>
          </w:p>
        </w:tc>
        <w:tc>
          <w:tcPr>
            <w:tcW w:w="814" w:type="dxa"/>
            <w:vAlign w:val="center"/>
          </w:tcPr>
          <w:p w:rsidR="00FB0499" w:rsidRDefault="00FB0499" w:rsidP="00EC4C4C">
            <w:pPr>
              <w:jc w:val="center"/>
              <w:rPr>
                <w:color w:val="000000"/>
              </w:rPr>
            </w:pPr>
            <w:r>
              <w:rPr>
                <w:color w:val="000000"/>
              </w:rPr>
              <w:t>109,32</w:t>
            </w:r>
          </w:p>
        </w:tc>
        <w:tc>
          <w:tcPr>
            <w:tcW w:w="814" w:type="dxa"/>
            <w:vAlign w:val="center"/>
          </w:tcPr>
          <w:p w:rsidR="00FB0499" w:rsidRDefault="00FB0499" w:rsidP="00EC4C4C">
            <w:pPr>
              <w:jc w:val="center"/>
              <w:rPr>
                <w:color w:val="000000"/>
              </w:rPr>
            </w:pPr>
            <w:r>
              <w:rPr>
                <w:color w:val="000000"/>
              </w:rPr>
              <w:t>110,96</w:t>
            </w:r>
          </w:p>
        </w:tc>
        <w:tc>
          <w:tcPr>
            <w:tcW w:w="814" w:type="dxa"/>
            <w:vAlign w:val="center"/>
          </w:tcPr>
          <w:p w:rsidR="00FB0499" w:rsidRDefault="00FB0499" w:rsidP="00EC4C4C">
            <w:pPr>
              <w:jc w:val="center"/>
              <w:rPr>
                <w:color w:val="000000"/>
              </w:rPr>
            </w:pPr>
            <w:r>
              <w:rPr>
                <w:color w:val="000000"/>
              </w:rPr>
              <w:t>111,65</w:t>
            </w:r>
          </w:p>
        </w:tc>
        <w:tc>
          <w:tcPr>
            <w:tcW w:w="814" w:type="dxa"/>
            <w:vAlign w:val="center"/>
          </w:tcPr>
          <w:p w:rsidR="00FB0499" w:rsidRDefault="00FB0499" w:rsidP="00EC4C4C">
            <w:pPr>
              <w:jc w:val="center"/>
              <w:rPr>
                <w:color w:val="000000"/>
              </w:rPr>
            </w:pPr>
            <w:r>
              <w:rPr>
                <w:color w:val="000000"/>
              </w:rPr>
              <w:t>112,33</w:t>
            </w:r>
          </w:p>
        </w:tc>
      </w:tr>
      <w:tr w:rsidR="00FB0499" w:rsidRPr="0019692D" w:rsidTr="00EC4C4C">
        <w:trPr>
          <w:trHeight w:val="20"/>
        </w:trPr>
        <w:tc>
          <w:tcPr>
            <w:tcW w:w="3402" w:type="dxa"/>
            <w:vAlign w:val="center"/>
            <w:hideMark/>
          </w:tcPr>
          <w:p w:rsidR="00FB0499" w:rsidRPr="003E47F4" w:rsidRDefault="00FB0499" w:rsidP="00EC4C4C">
            <w:pPr>
              <w:rPr>
                <w:b/>
                <w:bCs/>
                <w:color w:val="000000"/>
                <w:szCs w:val="24"/>
              </w:rPr>
            </w:pPr>
            <w:r w:rsidRPr="003E47F4">
              <w:rPr>
                <w:b/>
                <w:bCs/>
                <w:color w:val="000000"/>
                <w:szCs w:val="24"/>
              </w:rPr>
              <w:t>Итого суммарные тепловые нагрузки</w:t>
            </w:r>
          </w:p>
        </w:tc>
        <w:tc>
          <w:tcPr>
            <w:tcW w:w="814" w:type="dxa"/>
            <w:vAlign w:val="center"/>
          </w:tcPr>
          <w:p w:rsidR="00FB0499" w:rsidRDefault="00FB0499" w:rsidP="00EC4C4C">
            <w:pPr>
              <w:jc w:val="center"/>
              <w:rPr>
                <w:color w:val="000000"/>
              </w:rPr>
            </w:pPr>
            <w:r>
              <w:rPr>
                <w:color w:val="000000"/>
              </w:rPr>
              <w:t>103,89</w:t>
            </w:r>
          </w:p>
        </w:tc>
        <w:tc>
          <w:tcPr>
            <w:tcW w:w="814" w:type="dxa"/>
            <w:vAlign w:val="center"/>
          </w:tcPr>
          <w:p w:rsidR="00FB0499" w:rsidRDefault="00FB0499" w:rsidP="00EC4C4C">
            <w:pPr>
              <w:jc w:val="center"/>
              <w:rPr>
                <w:color w:val="000000"/>
              </w:rPr>
            </w:pPr>
            <w:r>
              <w:rPr>
                <w:color w:val="000000"/>
              </w:rPr>
              <w:t>103,46</w:t>
            </w:r>
          </w:p>
        </w:tc>
        <w:tc>
          <w:tcPr>
            <w:tcW w:w="814" w:type="dxa"/>
            <w:vAlign w:val="center"/>
          </w:tcPr>
          <w:p w:rsidR="00FB0499" w:rsidRDefault="00FB0499" w:rsidP="00EC4C4C">
            <w:pPr>
              <w:jc w:val="center"/>
              <w:rPr>
                <w:color w:val="000000"/>
              </w:rPr>
            </w:pPr>
            <w:r>
              <w:rPr>
                <w:color w:val="000000"/>
              </w:rPr>
              <w:t>104,06</w:t>
            </w:r>
          </w:p>
        </w:tc>
        <w:tc>
          <w:tcPr>
            <w:tcW w:w="814" w:type="dxa"/>
            <w:vAlign w:val="center"/>
          </w:tcPr>
          <w:p w:rsidR="00FB0499" w:rsidRDefault="00FB0499" w:rsidP="00EC4C4C">
            <w:pPr>
              <w:jc w:val="center"/>
              <w:rPr>
                <w:color w:val="000000"/>
              </w:rPr>
            </w:pPr>
            <w:r>
              <w:rPr>
                <w:color w:val="000000"/>
              </w:rPr>
              <w:t>104,56</w:t>
            </w:r>
          </w:p>
        </w:tc>
        <w:tc>
          <w:tcPr>
            <w:tcW w:w="814" w:type="dxa"/>
            <w:vAlign w:val="center"/>
          </w:tcPr>
          <w:p w:rsidR="00FB0499" w:rsidRDefault="00FB0499" w:rsidP="00EC4C4C">
            <w:pPr>
              <w:jc w:val="center"/>
              <w:rPr>
                <w:color w:val="000000"/>
              </w:rPr>
            </w:pPr>
            <w:r>
              <w:rPr>
                <w:color w:val="000000"/>
              </w:rPr>
              <w:t>104,25</w:t>
            </w:r>
          </w:p>
        </w:tc>
        <w:tc>
          <w:tcPr>
            <w:tcW w:w="814" w:type="dxa"/>
            <w:vAlign w:val="center"/>
          </w:tcPr>
          <w:p w:rsidR="00FB0499" w:rsidRDefault="00FB0499" w:rsidP="00EC4C4C">
            <w:pPr>
              <w:jc w:val="center"/>
              <w:rPr>
                <w:color w:val="000000"/>
              </w:rPr>
            </w:pPr>
            <w:r>
              <w:rPr>
                <w:color w:val="000000"/>
              </w:rPr>
              <w:t>102,04</w:t>
            </w:r>
          </w:p>
        </w:tc>
        <w:tc>
          <w:tcPr>
            <w:tcW w:w="814" w:type="dxa"/>
            <w:vAlign w:val="center"/>
          </w:tcPr>
          <w:p w:rsidR="00FB0499" w:rsidRDefault="00FB0499" w:rsidP="00EC4C4C">
            <w:pPr>
              <w:jc w:val="center"/>
              <w:rPr>
                <w:color w:val="000000"/>
              </w:rPr>
            </w:pPr>
            <w:r>
              <w:rPr>
                <w:color w:val="000000"/>
              </w:rPr>
              <w:t>101,14</w:t>
            </w:r>
          </w:p>
        </w:tc>
        <w:tc>
          <w:tcPr>
            <w:tcW w:w="814" w:type="dxa"/>
            <w:vAlign w:val="center"/>
          </w:tcPr>
          <w:p w:rsidR="00FB0499" w:rsidRDefault="00FB0499" w:rsidP="00EC4C4C">
            <w:pPr>
              <w:jc w:val="center"/>
              <w:rPr>
                <w:color w:val="000000"/>
              </w:rPr>
            </w:pPr>
            <w:r>
              <w:rPr>
                <w:color w:val="000000"/>
              </w:rPr>
              <w:t>103,69</w:t>
            </w:r>
          </w:p>
        </w:tc>
        <w:tc>
          <w:tcPr>
            <w:tcW w:w="814" w:type="dxa"/>
            <w:vAlign w:val="center"/>
          </w:tcPr>
          <w:p w:rsidR="00FB0499" w:rsidRDefault="00FB0499" w:rsidP="00EC4C4C">
            <w:pPr>
              <w:jc w:val="center"/>
              <w:rPr>
                <w:color w:val="000000"/>
              </w:rPr>
            </w:pPr>
            <w:r>
              <w:rPr>
                <w:color w:val="000000"/>
              </w:rPr>
              <w:t>103,86</w:t>
            </w:r>
          </w:p>
        </w:tc>
        <w:tc>
          <w:tcPr>
            <w:tcW w:w="814" w:type="dxa"/>
            <w:vAlign w:val="center"/>
          </w:tcPr>
          <w:p w:rsidR="00FB0499" w:rsidRDefault="00FB0499" w:rsidP="00EC4C4C">
            <w:pPr>
              <w:jc w:val="center"/>
              <w:rPr>
                <w:color w:val="000000"/>
              </w:rPr>
            </w:pPr>
            <w:r>
              <w:rPr>
                <w:color w:val="000000"/>
              </w:rPr>
              <w:t>105,74</w:t>
            </w:r>
          </w:p>
        </w:tc>
        <w:tc>
          <w:tcPr>
            <w:tcW w:w="814" w:type="dxa"/>
            <w:vAlign w:val="center"/>
          </w:tcPr>
          <w:p w:rsidR="00FB0499" w:rsidRDefault="00FB0499" w:rsidP="00EC4C4C">
            <w:pPr>
              <w:jc w:val="center"/>
              <w:rPr>
                <w:color w:val="000000"/>
              </w:rPr>
            </w:pPr>
            <w:r>
              <w:rPr>
                <w:color w:val="000000"/>
              </w:rPr>
              <w:t>110,17</w:t>
            </w:r>
          </w:p>
        </w:tc>
        <w:tc>
          <w:tcPr>
            <w:tcW w:w="814" w:type="dxa"/>
            <w:vAlign w:val="center"/>
          </w:tcPr>
          <w:p w:rsidR="00FB0499" w:rsidRDefault="00FB0499" w:rsidP="00EC4C4C">
            <w:pPr>
              <w:jc w:val="center"/>
              <w:rPr>
                <w:color w:val="000000"/>
              </w:rPr>
            </w:pPr>
            <w:r>
              <w:rPr>
                <w:color w:val="000000"/>
              </w:rPr>
              <w:t>111,98</w:t>
            </w:r>
          </w:p>
        </w:tc>
        <w:tc>
          <w:tcPr>
            <w:tcW w:w="814" w:type="dxa"/>
            <w:vAlign w:val="center"/>
          </w:tcPr>
          <w:p w:rsidR="00FB0499" w:rsidRDefault="00FB0499" w:rsidP="00EC4C4C">
            <w:pPr>
              <w:jc w:val="center"/>
              <w:rPr>
                <w:color w:val="000000"/>
              </w:rPr>
            </w:pPr>
            <w:r>
              <w:rPr>
                <w:color w:val="000000"/>
              </w:rPr>
              <w:t>112,53</w:t>
            </w:r>
          </w:p>
        </w:tc>
        <w:tc>
          <w:tcPr>
            <w:tcW w:w="814" w:type="dxa"/>
            <w:vAlign w:val="center"/>
          </w:tcPr>
          <w:p w:rsidR="00FB0499" w:rsidRDefault="00FB0499" w:rsidP="00EC4C4C">
            <w:pPr>
              <w:jc w:val="center"/>
              <w:rPr>
                <w:color w:val="000000"/>
              </w:rPr>
            </w:pPr>
            <w:r>
              <w:rPr>
                <w:color w:val="000000"/>
              </w:rPr>
              <w:t>113,21</w:t>
            </w:r>
          </w:p>
        </w:tc>
        <w:tc>
          <w:tcPr>
            <w:tcW w:w="814" w:type="dxa"/>
            <w:vAlign w:val="center"/>
          </w:tcPr>
          <w:p w:rsidR="00FB0499" w:rsidRDefault="00FB0499" w:rsidP="00EC4C4C">
            <w:pPr>
              <w:jc w:val="center"/>
              <w:rPr>
                <w:color w:val="000000"/>
              </w:rPr>
            </w:pPr>
            <w:r>
              <w:rPr>
                <w:color w:val="000000"/>
              </w:rPr>
              <w:t>113,89</w:t>
            </w:r>
          </w:p>
        </w:tc>
      </w:tr>
      <w:tr w:rsidR="00FB0499" w:rsidTr="00EC4C4C">
        <w:trPr>
          <w:trHeight w:val="20"/>
        </w:trPr>
        <w:tc>
          <w:tcPr>
            <w:tcW w:w="3402" w:type="dxa"/>
            <w:vAlign w:val="center"/>
          </w:tcPr>
          <w:p w:rsidR="00FB0499" w:rsidRDefault="00FB0499" w:rsidP="00EC4C4C">
            <w:pPr>
              <w:suppressAutoHyphens w:val="0"/>
              <w:rPr>
                <w:rFonts w:eastAsia="Times New Roman"/>
                <w:b/>
                <w:bCs/>
                <w:color w:val="000000"/>
                <w:sz w:val="22"/>
                <w:lang w:eastAsia="ru-RU"/>
              </w:rPr>
            </w:pPr>
            <w:r>
              <w:rPr>
                <w:b/>
                <w:bCs/>
                <w:color w:val="000000"/>
                <w:sz w:val="22"/>
              </w:rPr>
              <w:t>Потери в тепловых сетях</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r>
      <w:tr w:rsidR="00FB0499" w:rsidTr="00EC4C4C">
        <w:trPr>
          <w:trHeight w:val="20"/>
        </w:trPr>
        <w:tc>
          <w:tcPr>
            <w:tcW w:w="3402" w:type="dxa"/>
            <w:vAlign w:val="center"/>
          </w:tcPr>
          <w:p w:rsidR="00FB0499" w:rsidRPr="00FC7BAD" w:rsidRDefault="00FB0499" w:rsidP="00EC4C4C">
            <w:pPr>
              <w:rPr>
                <w:color w:val="000000"/>
                <w:szCs w:val="24"/>
              </w:rPr>
            </w:pPr>
            <w:r>
              <w:rPr>
                <w:color w:val="000000"/>
                <w:szCs w:val="24"/>
              </w:rPr>
              <w:t>от котельных</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0,253</w:t>
            </w:r>
          </w:p>
        </w:tc>
        <w:tc>
          <w:tcPr>
            <w:tcW w:w="814" w:type="dxa"/>
            <w:vAlign w:val="center"/>
          </w:tcPr>
          <w:p w:rsidR="00FB0499" w:rsidRDefault="00FB0499" w:rsidP="00EC4C4C">
            <w:pPr>
              <w:jc w:val="center"/>
              <w:rPr>
                <w:color w:val="000000"/>
              </w:rPr>
            </w:pPr>
            <w:r>
              <w:rPr>
                <w:color w:val="000000"/>
              </w:rPr>
              <w:t>0,230</w:t>
            </w:r>
          </w:p>
        </w:tc>
        <w:tc>
          <w:tcPr>
            <w:tcW w:w="814" w:type="dxa"/>
            <w:vAlign w:val="center"/>
          </w:tcPr>
          <w:p w:rsidR="00FB0499" w:rsidRDefault="00FB0499" w:rsidP="00EC4C4C">
            <w:pPr>
              <w:jc w:val="center"/>
              <w:rPr>
                <w:color w:val="000000"/>
              </w:rPr>
            </w:pPr>
            <w:r>
              <w:rPr>
                <w:color w:val="000000"/>
              </w:rPr>
              <w:t>0,220</w:t>
            </w:r>
          </w:p>
        </w:tc>
        <w:tc>
          <w:tcPr>
            <w:tcW w:w="814" w:type="dxa"/>
            <w:vAlign w:val="center"/>
          </w:tcPr>
          <w:p w:rsidR="00FB0499" w:rsidRDefault="00FB0499" w:rsidP="00EC4C4C">
            <w:pPr>
              <w:jc w:val="center"/>
              <w:rPr>
                <w:color w:val="000000"/>
              </w:rPr>
            </w:pPr>
            <w:r>
              <w:rPr>
                <w:color w:val="000000"/>
              </w:rPr>
              <w:t>0,220</w:t>
            </w:r>
          </w:p>
        </w:tc>
        <w:tc>
          <w:tcPr>
            <w:tcW w:w="814" w:type="dxa"/>
            <w:vAlign w:val="center"/>
          </w:tcPr>
          <w:p w:rsidR="00FB0499" w:rsidRDefault="00FB0499" w:rsidP="00EC4C4C">
            <w:pPr>
              <w:jc w:val="center"/>
              <w:rPr>
                <w:color w:val="000000"/>
              </w:rPr>
            </w:pPr>
            <w:r>
              <w:rPr>
                <w:color w:val="000000"/>
              </w:rPr>
              <w:t>0,220</w:t>
            </w:r>
          </w:p>
        </w:tc>
        <w:tc>
          <w:tcPr>
            <w:tcW w:w="814" w:type="dxa"/>
            <w:vAlign w:val="center"/>
          </w:tcPr>
          <w:p w:rsidR="00FB0499" w:rsidRDefault="00FB0499" w:rsidP="00EC4C4C">
            <w:pPr>
              <w:jc w:val="center"/>
              <w:rPr>
                <w:color w:val="000000"/>
              </w:rPr>
            </w:pPr>
            <w:r>
              <w:rPr>
                <w:color w:val="000000"/>
              </w:rPr>
              <w:t>0,169</w:t>
            </w:r>
          </w:p>
        </w:tc>
        <w:tc>
          <w:tcPr>
            <w:tcW w:w="814" w:type="dxa"/>
            <w:vAlign w:val="center"/>
          </w:tcPr>
          <w:p w:rsidR="00FB0499" w:rsidRDefault="00FB0499" w:rsidP="00EC4C4C">
            <w:pPr>
              <w:jc w:val="center"/>
              <w:rPr>
                <w:color w:val="000000"/>
              </w:rPr>
            </w:pPr>
            <w:r>
              <w:rPr>
                <w:color w:val="000000"/>
              </w:rPr>
              <w:t>0,169</w:t>
            </w:r>
          </w:p>
        </w:tc>
        <w:tc>
          <w:tcPr>
            <w:tcW w:w="814" w:type="dxa"/>
            <w:vAlign w:val="center"/>
          </w:tcPr>
          <w:p w:rsidR="00FB0499" w:rsidRDefault="00FB0499" w:rsidP="00EC4C4C">
            <w:pPr>
              <w:jc w:val="center"/>
              <w:rPr>
                <w:color w:val="000000"/>
              </w:rPr>
            </w:pPr>
            <w:r>
              <w:rPr>
                <w:color w:val="000000"/>
              </w:rPr>
              <w:t>0,169</w:t>
            </w:r>
          </w:p>
        </w:tc>
      </w:tr>
      <w:tr w:rsidR="00FB0499" w:rsidTr="00EC4C4C">
        <w:trPr>
          <w:trHeight w:val="20"/>
        </w:trPr>
        <w:tc>
          <w:tcPr>
            <w:tcW w:w="3402" w:type="dxa"/>
            <w:vAlign w:val="center"/>
          </w:tcPr>
          <w:p w:rsidR="00FB0499" w:rsidRPr="00FC7BAD" w:rsidRDefault="00FB0499" w:rsidP="00EC4C4C">
            <w:pPr>
              <w:rPr>
                <w:color w:val="000000"/>
                <w:szCs w:val="24"/>
              </w:rPr>
            </w:pPr>
            <w:r>
              <w:rPr>
                <w:color w:val="000000"/>
                <w:szCs w:val="24"/>
              </w:rPr>
              <w:t>от ТЭЦ</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c>
          <w:tcPr>
            <w:tcW w:w="814" w:type="dxa"/>
            <w:vAlign w:val="center"/>
          </w:tcPr>
          <w:p w:rsidR="00FB0499" w:rsidRDefault="00FB0499" w:rsidP="00EC4C4C">
            <w:pPr>
              <w:jc w:val="center"/>
              <w:rPr>
                <w:color w:val="000000"/>
              </w:rPr>
            </w:pPr>
            <w:r>
              <w:rPr>
                <w:color w:val="000000"/>
              </w:rPr>
              <w:t>11,688</w:t>
            </w:r>
          </w:p>
        </w:tc>
      </w:tr>
      <w:tr w:rsidR="00FB0499" w:rsidTr="00EC4C4C">
        <w:trPr>
          <w:trHeight w:val="20"/>
        </w:trPr>
        <w:tc>
          <w:tcPr>
            <w:tcW w:w="3402" w:type="dxa"/>
            <w:vAlign w:val="center"/>
          </w:tcPr>
          <w:p w:rsidR="00FB0499" w:rsidRDefault="00FB0499" w:rsidP="00EC4C4C">
            <w:pPr>
              <w:rPr>
                <w:b/>
                <w:bCs/>
                <w:color w:val="000000"/>
                <w:sz w:val="22"/>
              </w:rPr>
            </w:pPr>
            <w:r>
              <w:rPr>
                <w:b/>
                <w:bCs/>
                <w:color w:val="000000"/>
                <w:sz w:val="22"/>
              </w:rPr>
              <w:t>Итого суммарные тепловые потери</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11,941</w:t>
            </w:r>
          </w:p>
        </w:tc>
        <w:tc>
          <w:tcPr>
            <w:tcW w:w="814" w:type="dxa"/>
            <w:vAlign w:val="center"/>
          </w:tcPr>
          <w:p w:rsidR="00FB0499" w:rsidRDefault="00FB0499" w:rsidP="00EC4C4C">
            <w:pPr>
              <w:jc w:val="center"/>
              <w:rPr>
                <w:color w:val="000000"/>
              </w:rPr>
            </w:pPr>
            <w:r>
              <w:rPr>
                <w:color w:val="000000"/>
              </w:rPr>
              <w:t>11,918</w:t>
            </w:r>
          </w:p>
        </w:tc>
        <w:tc>
          <w:tcPr>
            <w:tcW w:w="814" w:type="dxa"/>
            <w:vAlign w:val="center"/>
          </w:tcPr>
          <w:p w:rsidR="00FB0499" w:rsidRDefault="00FB0499" w:rsidP="00EC4C4C">
            <w:pPr>
              <w:jc w:val="center"/>
              <w:rPr>
                <w:color w:val="000000"/>
              </w:rPr>
            </w:pPr>
            <w:r>
              <w:rPr>
                <w:color w:val="000000"/>
              </w:rPr>
              <w:t>11,908</w:t>
            </w:r>
          </w:p>
        </w:tc>
        <w:tc>
          <w:tcPr>
            <w:tcW w:w="814" w:type="dxa"/>
            <w:vAlign w:val="center"/>
          </w:tcPr>
          <w:p w:rsidR="00FB0499" w:rsidRDefault="00FB0499" w:rsidP="00EC4C4C">
            <w:pPr>
              <w:jc w:val="center"/>
              <w:rPr>
                <w:color w:val="000000"/>
              </w:rPr>
            </w:pPr>
            <w:r>
              <w:rPr>
                <w:color w:val="000000"/>
              </w:rPr>
              <w:t>11,908</w:t>
            </w:r>
          </w:p>
        </w:tc>
        <w:tc>
          <w:tcPr>
            <w:tcW w:w="814" w:type="dxa"/>
            <w:vAlign w:val="center"/>
          </w:tcPr>
          <w:p w:rsidR="00FB0499" w:rsidRDefault="00FB0499" w:rsidP="00EC4C4C">
            <w:pPr>
              <w:jc w:val="center"/>
              <w:rPr>
                <w:color w:val="000000"/>
              </w:rPr>
            </w:pPr>
            <w:r>
              <w:rPr>
                <w:color w:val="000000"/>
              </w:rPr>
              <w:t>11,908</w:t>
            </w:r>
          </w:p>
        </w:tc>
        <w:tc>
          <w:tcPr>
            <w:tcW w:w="814" w:type="dxa"/>
            <w:vAlign w:val="center"/>
          </w:tcPr>
          <w:p w:rsidR="00FB0499" w:rsidRDefault="00FB0499" w:rsidP="00EC4C4C">
            <w:pPr>
              <w:jc w:val="center"/>
              <w:rPr>
                <w:color w:val="000000"/>
              </w:rPr>
            </w:pPr>
            <w:r>
              <w:rPr>
                <w:color w:val="000000"/>
              </w:rPr>
              <w:t>11,857</w:t>
            </w:r>
          </w:p>
        </w:tc>
        <w:tc>
          <w:tcPr>
            <w:tcW w:w="814" w:type="dxa"/>
            <w:vAlign w:val="center"/>
          </w:tcPr>
          <w:p w:rsidR="00FB0499" w:rsidRDefault="00FB0499" w:rsidP="00EC4C4C">
            <w:pPr>
              <w:jc w:val="center"/>
              <w:rPr>
                <w:color w:val="000000"/>
              </w:rPr>
            </w:pPr>
            <w:r>
              <w:rPr>
                <w:color w:val="000000"/>
              </w:rPr>
              <w:t>11,857</w:t>
            </w:r>
          </w:p>
        </w:tc>
        <w:tc>
          <w:tcPr>
            <w:tcW w:w="814" w:type="dxa"/>
            <w:vAlign w:val="center"/>
          </w:tcPr>
          <w:p w:rsidR="00FB0499" w:rsidRDefault="00FB0499" w:rsidP="00EC4C4C">
            <w:pPr>
              <w:jc w:val="center"/>
              <w:rPr>
                <w:color w:val="000000"/>
              </w:rPr>
            </w:pPr>
            <w:r>
              <w:rPr>
                <w:color w:val="000000"/>
              </w:rPr>
              <w:t>11,857</w:t>
            </w:r>
          </w:p>
        </w:tc>
      </w:tr>
      <w:tr w:rsidR="00FB0499" w:rsidTr="00EC4C4C">
        <w:trPr>
          <w:trHeight w:val="20"/>
        </w:trPr>
        <w:tc>
          <w:tcPr>
            <w:tcW w:w="3402" w:type="dxa"/>
            <w:vAlign w:val="center"/>
          </w:tcPr>
          <w:p w:rsidR="00FB0499" w:rsidRDefault="00FB0499" w:rsidP="00EC4C4C">
            <w:pPr>
              <w:rPr>
                <w:b/>
                <w:bCs/>
                <w:color w:val="000000"/>
                <w:sz w:val="22"/>
              </w:rPr>
            </w:pPr>
            <w:r>
              <w:rPr>
                <w:b/>
                <w:bCs/>
                <w:color w:val="000000"/>
                <w:sz w:val="22"/>
              </w:rPr>
              <w:t>Затраты на собственные нужды</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p>
        </w:tc>
        <w:tc>
          <w:tcPr>
            <w:tcW w:w="814" w:type="dxa"/>
            <w:vAlign w:val="center"/>
          </w:tcPr>
          <w:p w:rsidR="00FB0499" w:rsidRDefault="00FB0499" w:rsidP="00EC4C4C">
            <w:pPr>
              <w:jc w:val="center"/>
              <w:rPr>
                <w:color w:val="000000"/>
                <w:szCs w:val="24"/>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r>
      <w:tr w:rsidR="00FB0499" w:rsidTr="00EC4C4C">
        <w:trPr>
          <w:trHeight w:val="20"/>
        </w:trPr>
        <w:tc>
          <w:tcPr>
            <w:tcW w:w="3402" w:type="dxa"/>
            <w:vAlign w:val="center"/>
          </w:tcPr>
          <w:p w:rsidR="00FB0499" w:rsidRPr="00FC7BAD" w:rsidRDefault="00FB0499" w:rsidP="00EC4C4C">
            <w:pPr>
              <w:rPr>
                <w:color w:val="000000"/>
                <w:szCs w:val="24"/>
              </w:rPr>
            </w:pPr>
            <w:r>
              <w:rPr>
                <w:color w:val="000000"/>
                <w:szCs w:val="24"/>
              </w:rPr>
              <w:t>в котельных</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c>
          <w:tcPr>
            <w:tcW w:w="814" w:type="dxa"/>
            <w:vAlign w:val="center"/>
          </w:tcPr>
          <w:p w:rsidR="00FB0499" w:rsidRDefault="00FB0499" w:rsidP="00EC4C4C">
            <w:pPr>
              <w:jc w:val="center"/>
              <w:rPr>
                <w:color w:val="000000"/>
              </w:rPr>
            </w:pPr>
            <w:r>
              <w:rPr>
                <w:color w:val="000000"/>
              </w:rPr>
              <w:t>0,040</w:t>
            </w:r>
          </w:p>
        </w:tc>
      </w:tr>
      <w:tr w:rsidR="00FB0499" w:rsidTr="00EC4C4C">
        <w:trPr>
          <w:trHeight w:val="20"/>
        </w:trPr>
        <w:tc>
          <w:tcPr>
            <w:tcW w:w="3402" w:type="dxa"/>
            <w:vAlign w:val="center"/>
          </w:tcPr>
          <w:p w:rsidR="00FB0499" w:rsidRPr="00FC7BAD" w:rsidRDefault="00FB0499" w:rsidP="00EC4C4C">
            <w:pPr>
              <w:rPr>
                <w:color w:val="000000"/>
                <w:szCs w:val="24"/>
              </w:rPr>
            </w:pPr>
            <w:r>
              <w:rPr>
                <w:color w:val="000000"/>
                <w:szCs w:val="24"/>
              </w:rPr>
              <w:t>на ТЭЦ</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c>
          <w:tcPr>
            <w:tcW w:w="814" w:type="dxa"/>
            <w:vAlign w:val="center"/>
          </w:tcPr>
          <w:p w:rsidR="00FB0499" w:rsidRDefault="00FB0499" w:rsidP="00EC4C4C">
            <w:pPr>
              <w:jc w:val="center"/>
              <w:rPr>
                <w:color w:val="000000"/>
              </w:rPr>
            </w:pPr>
            <w:r>
              <w:rPr>
                <w:color w:val="000000"/>
              </w:rPr>
              <w:t>0,127</w:t>
            </w:r>
          </w:p>
        </w:tc>
      </w:tr>
      <w:tr w:rsidR="00FB0499" w:rsidTr="00EC4C4C">
        <w:trPr>
          <w:trHeight w:val="20"/>
        </w:trPr>
        <w:tc>
          <w:tcPr>
            <w:tcW w:w="3402" w:type="dxa"/>
            <w:vAlign w:val="center"/>
          </w:tcPr>
          <w:p w:rsidR="00FB0499" w:rsidRDefault="00FB0499" w:rsidP="00EC4C4C">
            <w:pPr>
              <w:rPr>
                <w:b/>
                <w:bCs/>
                <w:color w:val="000000"/>
                <w:sz w:val="22"/>
              </w:rPr>
            </w:pPr>
            <w:r>
              <w:rPr>
                <w:b/>
                <w:bCs/>
                <w:color w:val="000000"/>
                <w:sz w:val="22"/>
              </w:rPr>
              <w:t>Итого затраты на собственные нужды</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c>
          <w:tcPr>
            <w:tcW w:w="814" w:type="dxa"/>
            <w:vAlign w:val="center"/>
          </w:tcPr>
          <w:p w:rsidR="00FB0499" w:rsidRDefault="00FB0499" w:rsidP="00EC4C4C">
            <w:pPr>
              <w:jc w:val="center"/>
              <w:rPr>
                <w:color w:val="000000"/>
              </w:rPr>
            </w:pPr>
            <w:r>
              <w:rPr>
                <w:color w:val="000000"/>
              </w:rPr>
              <w:t>0,167</w:t>
            </w:r>
          </w:p>
        </w:tc>
      </w:tr>
      <w:tr w:rsidR="00FB0499" w:rsidTr="00EC4C4C">
        <w:trPr>
          <w:trHeight w:val="20"/>
        </w:trPr>
        <w:tc>
          <w:tcPr>
            <w:tcW w:w="3402" w:type="dxa"/>
            <w:vAlign w:val="center"/>
          </w:tcPr>
          <w:p w:rsidR="00FB0499" w:rsidRDefault="00FB0499" w:rsidP="00EC4C4C">
            <w:pPr>
              <w:suppressAutoHyphens w:val="0"/>
              <w:rPr>
                <w:rFonts w:eastAsia="Times New Roman"/>
                <w:b/>
                <w:bCs/>
                <w:color w:val="000000"/>
                <w:sz w:val="22"/>
                <w:lang w:eastAsia="ru-RU"/>
              </w:rPr>
            </w:pPr>
            <w:r>
              <w:rPr>
                <w:b/>
                <w:bCs/>
                <w:color w:val="000000"/>
                <w:sz w:val="22"/>
              </w:rPr>
              <w:t>Нагрузка на котлы</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c>
          <w:tcPr>
            <w:tcW w:w="814" w:type="dxa"/>
            <w:vAlign w:val="center"/>
          </w:tcPr>
          <w:p w:rsidR="00FB0499" w:rsidRDefault="00FB0499" w:rsidP="00EC4C4C">
            <w:pPr>
              <w:jc w:val="center"/>
              <w:rPr>
                <w:color w:val="000000"/>
              </w:rPr>
            </w:pPr>
            <w:r>
              <w:rPr>
                <w:color w:val="000000"/>
              </w:rPr>
              <w:t> </w:t>
            </w:r>
          </w:p>
        </w:tc>
      </w:tr>
      <w:tr w:rsidR="00FB0499" w:rsidTr="00EC4C4C">
        <w:trPr>
          <w:trHeight w:val="20"/>
        </w:trPr>
        <w:tc>
          <w:tcPr>
            <w:tcW w:w="3402" w:type="dxa"/>
            <w:vAlign w:val="center"/>
          </w:tcPr>
          <w:p w:rsidR="00FB0499" w:rsidRDefault="00FB0499" w:rsidP="00EC4C4C">
            <w:pPr>
              <w:rPr>
                <w:color w:val="000000"/>
                <w:szCs w:val="24"/>
              </w:rPr>
            </w:pPr>
            <w:r>
              <w:rPr>
                <w:color w:val="000000"/>
              </w:rPr>
              <w:t>котельных</w:t>
            </w:r>
          </w:p>
        </w:tc>
        <w:tc>
          <w:tcPr>
            <w:tcW w:w="814" w:type="dxa"/>
            <w:vAlign w:val="center"/>
          </w:tcPr>
          <w:p w:rsidR="00FB0499" w:rsidRDefault="00FB0499" w:rsidP="00EC4C4C">
            <w:pPr>
              <w:jc w:val="center"/>
              <w:rPr>
                <w:color w:val="000000"/>
              </w:rPr>
            </w:pPr>
            <w:r>
              <w:rPr>
                <w:color w:val="000000"/>
              </w:rPr>
              <w:t>4,801</w:t>
            </w:r>
          </w:p>
        </w:tc>
        <w:tc>
          <w:tcPr>
            <w:tcW w:w="814" w:type="dxa"/>
            <w:vAlign w:val="center"/>
          </w:tcPr>
          <w:p w:rsidR="00FB0499" w:rsidRDefault="00FB0499" w:rsidP="00EC4C4C">
            <w:pPr>
              <w:jc w:val="center"/>
              <w:rPr>
                <w:color w:val="000000"/>
              </w:rPr>
            </w:pPr>
            <w:r>
              <w:rPr>
                <w:color w:val="000000"/>
              </w:rPr>
              <w:t>4,367</w:t>
            </w:r>
          </w:p>
        </w:tc>
        <w:tc>
          <w:tcPr>
            <w:tcW w:w="814" w:type="dxa"/>
            <w:vAlign w:val="center"/>
          </w:tcPr>
          <w:p w:rsidR="00FB0499" w:rsidRDefault="00FB0499" w:rsidP="00EC4C4C">
            <w:pPr>
              <w:jc w:val="center"/>
              <w:rPr>
                <w:color w:val="000000"/>
              </w:rPr>
            </w:pPr>
            <w:r>
              <w:rPr>
                <w:color w:val="000000"/>
              </w:rPr>
              <w:t>4,205</w:t>
            </w:r>
          </w:p>
        </w:tc>
        <w:tc>
          <w:tcPr>
            <w:tcW w:w="814" w:type="dxa"/>
            <w:vAlign w:val="center"/>
          </w:tcPr>
          <w:p w:rsidR="00FB0499" w:rsidRDefault="00FB0499" w:rsidP="00EC4C4C">
            <w:pPr>
              <w:jc w:val="center"/>
              <w:rPr>
                <w:color w:val="000000"/>
              </w:rPr>
            </w:pPr>
            <w:r>
              <w:rPr>
                <w:color w:val="000000"/>
              </w:rPr>
              <w:t>4,205</w:t>
            </w:r>
          </w:p>
        </w:tc>
        <w:tc>
          <w:tcPr>
            <w:tcW w:w="814" w:type="dxa"/>
            <w:vAlign w:val="center"/>
          </w:tcPr>
          <w:p w:rsidR="00FB0499" w:rsidRDefault="00FB0499" w:rsidP="00EC4C4C">
            <w:pPr>
              <w:jc w:val="center"/>
              <w:rPr>
                <w:color w:val="000000"/>
              </w:rPr>
            </w:pPr>
            <w:r>
              <w:rPr>
                <w:color w:val="000000"/>
              </w:rPr>
              <w:t>3,570</w:t>
            </w:r>
          </w:p>
        </w:tc>
        <w:tc>
          <w:tcPr>
            <w:tcW w:w="814" w:type="dxa"/>
            <w:vAlign w:val="center"/>
          </w:tcPr>
          <w:p w:rsidR="00FB0499" w:rsidRDefault="00FB0499" w:rsidP="00EC4C4C">
            <w:pPr>
              <w:jc w:val="center"/>
              <w:rPr>
                <w:color w:val="000000"/>
              </w:rPr>
            </w:pPr>
            <w:r>
              <w:rPr>
                <w:color w:val="000000"/>
              </w:rPr>
              <w:t>3,492</w:t>
            </w:r>
          </w:p>
        </w:tc>
        <w:tc>
          <w:tcPr>
            <w:tcW w:w="814" w:type="dxa"/>
            <w:vAlign w:val="center"/>
          </w:tcPr>
          <w:p w:rsidR="00FB0499" w:rsidRDefault="00FB0499" w:rsidP="00EC4C4C">
            <w:pPr>
              <w:jc w:val="center"/>
              <w:rPr>
                <w:color w:val="000000"/>
              </w:rPr>
            </w:pPr>
            <w:r>
              <w:rPr>
                <w:color w:val="000000"/>
              </w:rPr>
              <w:t>3,307</w:t>
            </w:r>
          </w:p>
        </w:tc>
        <w:tc>
          <w:tcPr>
            <w:tcW w:w="814" w:type="dxa"/>
            <w:vAlign w:val="center"/>
          </w:tcPr>
          <w:p w:rsidR="00FB0499" w:rsidRDefault="00FB0499" w:rsidP="00EC4C4C">
            <w:pPr>
              <w:jc w:val="center"/>
              <w:rPr>
                <w:color w:val="000000"/>
              </w:rPr>
            </w:pPr>
            <w:r>
              <w:rPr>
                <w:color w:val="000000"/>
              </w:rPr>
              <w:t>2,994</w:t>
            </w:r>
          </w:p>
        </w:tc>
        <w:tc>
          <w:tcPr>
            <w:tcW w:w="814" w:type="dxa"/>
            <w:vAlign w:val="center"/>
          </w:tcPr>
          <w:p w:rsidR="00FB0499" w:rsidRDefault="00FB0499" w:rsidP="00EC4C4C">
            <w:pPr>
              <w:jc w:val="center"/>
              <w:rPr>
                <w:color w:val="000000"/>
              </w:rPr>
            </w:pPr>
            <w:r>
              <w:rPr>
                <w:color w:val="000000"/>
              </w:rPr>
              <w:t>2,933</w:t>
            </w:r>
          </w:p>
        </w:tc>
        <w:tc>
          <w:tcPr>
            <w:tcW w:w="814" w:type="dxa"/>
            <w:vAlign w:val="center"/>
          </w:tcPr>
          <w:p w:rsidR="00FB0499" w:rsidRDefault="00FB0499" w:rsidP="00EC4C4C">
            <w:pPr>
              <w:jc w:val="center"/>
              <w:rPr>
                <w:color w:val="000000"/>
              </w:rPr>
            </w:pPr>
            <w:r>
              <w:rPr>
                <w:color w:val="000000"/>
              </w:rPr>
              <w:t>2,923</w:t>
            </w:r>
          </w:p>
        </w:tc>
        <w:tc>
          <w:tcPr>
            <w:tcW w:w="814" w:type="dxa"/>
            <w:vAlign w:val="center"/>
          </w:tcPr>
          <w:p w:rsidR="00FB0499" w:rsidRDefault="00FB0499" w:rsidP="00EC4C4C">
            <w:pPr>
              <w:jc w:val="center"/>
              <w:rPr>
                <w:color w:val="000000"/>
              </w:rPr>
            </w:pPr>
            <w:r>
              <w:rPr>
                <w:color w:val="000000"/>
              </w:rPr>
              <w:t>2,923</w:t>
            </w:r>
          </w:p>
        </w:tc>
        <w:tc>
          <w:tcPr>
            <w:tcW w:w="814" w:type="dxa"/>
            <w:vAlign w:val="center"/>
          </w:tcPr>
          <w:p w:rsidR="00FB0499" w:rsidRDefault="00FB0499" w:rsidP="00EC4C4C">
            <w:pPr>
              <w:jc w:val="center"/>
              <w:rPr>
                <w:color w:val="000000"/>
              </w:rPr>
            </w:pPr>
            <w:r>
              <w:rPr>
                <w:color w:val="000000"/>
              </w:rPr>
              <w:t>2,923</w:t>
            </w:r>
          </w:p>
        </w:tc>
        <w:tc>
          <w:tcPr>
            <w:tcW w:w="814" w:type="dxa"/>
            <w:vAlign w:val="center"/>
          </w:tcPr>
          <w:p w:rsidR="00FB0499" w:rsidRDefault="00FB0499" w:rsidP="00EC4C4C">
            <w:pPr>
              <w:jc w:val="center"/>
              <w:rPr>
                <w:color w:val="000000"/>
              </w:rPr>
            </w:pPr>
            <w:r>
              <w:rPr>
                <w:color w:val="000000"/>
              </w:rPr>
              <w:t>1,770</w:t>
            </w:r>
          </w:p>
        </w:tc>
        <w:tc>
          <w:tcPr>
            <w:tcW w:w="814" w:type="dxa"/>
            <w:vAlign w:val="center"/>
          </w:tcPr>
          <w:p w:rsidR="00FB0499" w:rsidRDefault="00FB0499" w:rsidP="00EC4C4C">
            <w:pPr>
              <w:jc w:val="center"/>
              <w:rPr>
                <w:color w:val="000000"/>
              </w:rPr>
            </w:pPr>
            <w:r>
              <w:rPr>
                <w:color w:val="000000"/>
              </w:rPr>
              <w:t>1,770</w:t>
            </w:r>
          </w:p>
        </w:tc>
        <w:tc>
          <w:tcPr>
            <w:tcW w:w="814" w:type="dxa"/>
            <w:vAlign w:val="center"/>
          </w:tcPr>
          <w:p w:rsidR="00FB0499" w:rsidRDefault="00FB0499" w:rsidP="00EC4C4C">
            <w:pPr>
              <w:jc w:val="center"/>
              <w:rPr>
                <w:color w:val="000000"/>
              </w:rPr>
            </w:pPr>
            <w:r>
              <w:rPr>
                <w:color w:val="000000"/>
              </w:rPr>
              <w:t>1,770</w:t>
            </w:r>
          </w:p>
        </w:tc>
      </w:tr>
      <w:tr w:rsidR="00FB0499" w:rsidTr="00EC4C4C">
        <w:trPr>
          <w:trHeight w:val="20"/>
        </w:trPr>
        <w:tc>
          <w:tcPr>
            <w:tcW w:w="3402" w:type="dxa"/>
            <w:vAlign w:val="center"/>
          </w:tcPr>
          <w:p w:rsidR="00FB0499" w:rsidRDefault="00FB0499" w:rsidP="00EC4C4C">
            <w:pPr>
              <w:rPr>
                <w:color w:val="000000"/>
                <w:szCs w:val="24"/>
              </w:rPr>
            </w:pPr>
            <w:r>
              <w:rPr>
                <w:color w:val="000000"/>
              </w:rPr>
              <w:t>ТЭЦ</w:t>
            </w:r>
          </w:p>
        </w:tc>
        <w:tc>
          <w:tcPr>
            <w:tcW w:w="814" w:type="dxa"/>
            <w:vAlign w:val="center"/>
          </w:tcPr>
          <w:p w:rsidR="00FB0499" w:rsidRDefault="00FB0499" w:rsidP="00EC4C4C">
            <w:pPr>
              <w:jc w:val="center"/>
              <w:rPr>
                <w:color w:val="000000"/>
              </w:rPr>
            </w:pPr>
            <w:r>
              <w:rPr>
                <w:color w:val="000000"/>
              </w:rPr>
              <w:t>111,20</w:t>
            </w:r>
          </w:p>
        </w:tc>
        <w:tc>
          <w:tcPr>
            <w:tcW w:w="814" w:type="dxa"/>
            <w:vAlign w:val="center"/>
          </w:tcPr>
          <w:p w:rsidR="00FB0499" w:rsidRDefault="00FB0499" w:rsidP="00EC4C4C">
            <w:pPr>
              <w:jc w:val="center"/>
              <w:rPr>
                <w:color w:val="000000"/>
              </w:rPr>
            </w:pPr>
            <w:r>
              <w:rPr>
                <w:color w:val="000000"/>
              </w:rPr>
              <w:t>111,20</w:t>
            </w:r>
          </w:p>
        </w:tc>
        <w:tc>
          <w:tcPr>
            <w:tcW w:w="814" w:type="dxa"/>
            <w:vAlign w:val="center"/>
          </w:tcPr>
          <w:p w:rsidR="00FB0499" w:rsidRDefault="00FB0499" w:rsidP="00EC4C4C">
            <w:pPr>
              <w:jc w:val="center"/>
              <w:rPr>
                <w:color w:val="000000"/>
              </w:rPr>
            </w:pPr>
            <w:r>
              <w:rPr>
                <w:color w:val="000000"/>
              </w:rPr>
              <w:t>111,96</w:t>
            </w:r>
          </w:p>
        </w:tc>
        <w:tc>
          <w:tcPr>
            <w:tcW w:w="814" w:type="dxa"/>
            <w:vAlign w:val="center"/>
          </w:tcPr>
          <w:p w:rsidR="00FB0499" w:rsidRDefault="00FB0499" w:rsidP="00EC4C4C">
            <w:pPr>
              <w:jc w:val="center"/>
              <w:rPr>
                <w:color w:val="000000"/>
              </w:rPr>
            </w:pPr>
            <w:r>
              <w:rPr>
                <w:color w:val="000000"/>
              </w:rPr>
              <w:t>112,46</w:t>
            </w:r>
          </w:p>
        </w:tc>
        <w:tc>
          <w:tcPr>
            <w:tcW w:w="814" w:type="dxa"/>
            <w:vAlign w:val="center"/>
          </w:tcPr>
          <w:p w:rsidR="00FB0499" w:rsidRDefault="00FB0499" w:rsidP="00EC4C4C">
            <w:pPr>
              <w:jc w:val="center"/>
              <w:rPr>
                <w:color w:val="000000"/>
              </w:rPr>
            </w:pPr>
            <w:r>
              <w:rPr>
                <w:color w:val="000000"/>
              </w:rPr>
              <w:t>112,79</w:t>
            </w:r>
          </w:p>
        </w:tc>
        <w:tc>
          <w:tcPr>
            <w:tcW w:w="814" w:type="dxa"/>
            <w:vAlign w:val="center"/>
          </w:tcPr>
          <w:p w:rsidR="00FB0499" w:rsidRDefault="00FB0499" w:rsidP="00EC4C4C">
            <w:pPr>
              <w:jc w:val="center"/>
              <w:rPr>
                <w:color w:val="000000"/>
              </w:rPr>
            </w:pPr>
            <w:r>
              <w:rPr>
                <w:color w:val="000000"/>
              </w:rPr>
              <w:t>110,65</w:t>
            </w:r>
          </w:p>
        </w:tc>
        <w:tc>
          <w:tcPr>
            <w:tcW w:w="814" w:type="dxa"/>
            <w:vAlign w:val="center"/>
          </w:tcPr>
          <w:p w:rsidR="00FB0499" w:rsidRDefault="00FB0499" w:rsidP="00EC4C4C">
            <w:pPr>
              <w:jc w:val="center"/>
              <w:rPr>
                <w:color w:val="000000"/>
              </w:rPr>
            </w:pPr>
            <w:r>
              <w:rPr>
                <w:color w:val="000000"/>
              </w:rPr>
              <w:t>109,94</w:t>
            </w:r>
          </w:p>
        </w:tc>
        <w:tc>
          <w:tcPr>
            <w:tcW w:w="814" w:type="dxa"/>
            <w:vAlign w:val="center"/>
          </w:tcPr>
          <w:p w:rsidR="00FB0499" w:rsidRDefault="00FB0499" w:rsidP="00EC4C4C">
            <w:pPr>
              <w:jc w:val="center"/>
              <w:rPr>
                <w:color w:val="000000"/>
              </w:rPr>
            </w:pPr>
            <w:r>
              <w:rPr>
                <w:color w:val="000000"/>
              </w:rPr>
              <w:t>112,80</w:t>
            </w:r>
          </w:p>
        </w:tc>
        <w:tc>
          <w:tcPr>
            <w:tcW w:w="814" w:type="dxa"/>
            <w:vAlign w:val="center"/>
          </w:tcPr>
          <w:p w:rsidR="00FB0499" w:rsidRDefault="00FB0499" w:rsidP="00EC4C4C">
            <w:pPr>
              <w:jc w:val="center"/>
              <w:rPr>
                <w:color w:val="000000"/>
              </w:rPr>
            </w:pPr>
            <w:r>
              <w:rPr>
                <w:color w:val="000000"/>
              </w:rPr>
              <w:t>113,01</w:t>
            </w:r>
          </w:p>
        </w:tc>
        <w:tc>
          <w:tcPr>
            <w:tcW w:w="814" w:type="dxa"/>
            <w:vAlign w:val="center"/>
          </w:tcPr>
          <w:p w:rsidR="00FB0499" w:rsidRDefault="00FB0499" w:rsidP="00EC4C4C">
            <w:pPr>
              <w:jc w:val="center"/>
              <w:rPr>
                <w:color w:val="000000"/>
              </w:rPr>
            </w:pPr>
            <w:r>
              <w:rPr>
                <w:color w:val="000000"/>
              </w:rPr>
              <w:t>114,90</w:t>
            </w:r>
          </w:p>
        </w:tc>
        <w:tc>
          <w:tcPr>
            <w:tcW w:w="814" w:type="dxa"/>
            <w:vAlign w:val="center"/>
          </w:tcPr>
          <w:p w:rsidR="00FB0499" w:rsidRDefault="00FB0499" w:rsidP="00EC4C4C">
            <w:pPr>
              <w:jc w:val="center"/>
              <w:rPr>
                <w:color w:val="000000"/>
              </w:rPr>
            </w:pPr>
            <w:r>
              <w:rPr>
                <w:color w:val="000000"/>
              </w:rPr>
              <w:t>119,33</w:t>
            </w:r>
          </w:p>
        </w:tc>
        <w:tc>
          <w:tcPr>
            <w:tcW w:w="814" w:type="dxa"/>
            <w:vAlign w:val="center"/>
          </w:tcPr>
          <w:p w:rsidR="00FB0499" w:rsidRDefault="00FB0499" w:rsidP="00EC4C4C">
            <w:pPr>
              <w:jc w:val="center"/>
              <w:rPr>
                <w:color w:val="000000"/>
              </w:rPr>
            </w:pPr>
            <w:r>
              <w:rPr>
                <w:color w:val="000000"/>
              </w:rPr>
              <w:t>121,13</w:t>
            </w:r>
          </w:p>
        </w:tc>
        <w:tc>
          <w:tcPr>
            <w:tcW w:w="814" w:type="dxa"/>
            <w:vAlign w:val="center"/>
          </w:tcPr>
          <w:p w:rsidR="00FB0499" w:rsidRDefault="00FB0499" w:rsidP="00EC4C4C">
            <w:pPr>
              <w:jc w:val="center"/>
              <w:rPr>
                <w:color w:val="000000"/>
              </w:rPr>
            </w:pPr>
            <w:r>
              <w:rPr>
                <w:color w:val="000000"/>
              </w:rPr>
              <w:t>122,78</w:t>
            </w:r>
          </w:p>
        </w:tc>
        <w:tc>
          <w:tcPr>
            <w:tcW w:w="814" w:type="dxa"/>
            <w:vAlign w:val="center"/>
          </w:tcPr>
          <w:p w:rsidR="00FB0499" w:rsidRDefault="00FB0499" w:rsidP="00EC4C4C">
            <w:pPr>
              <w:jc w:val="center"/>
              <w:rPr>
                <w:color w:val="000000"/>
              </w:rPr>
            </w:pPr>
            <w:r>
              <w:rPr>
                <w:color w:val="000000"/>
              </w:rPr>
              <w:t>123,46</w:t>
            </w:r>
          </w:p>
        </w:tc>
        <w:tc>
          <w:tcPr>
            <w:tcW w:w="814" w:type="dxa"/>
            <w:vAlign w:val="center"/>
          </w:tcPr>
          <w:p w:rsidR="00FB0499" w:rsidRDefault="00FB0499" w:rsidP="00EC4C4C">
            <w:pPr>
              <w:jc w:val="center"/>
              <w:rPr>
                <w:color w:val="000000"/>
              </w:rPr>
            </w:pPr>
            <w:r>
              <w:rPr>
                <w:color w:val="000000"/>
              </w:rPr>
              <w:t>124,14</w:t>
            </w:r>
          </w:p>
        </w:tc>
      </w:tr>
      <w:tr w:rsidR="00FB0499" w:rsidTr="00EC4C4C">
        <w:trPr>
          <w:trHeight w:val="20"/>
        </w:trPr>
        <w:tc>
          <w:tcPr>
            <w:tcW w:w="3402" w:type="dxa"/>
            <w:vAlign w:val="center"/>
          </w:tcPr>
          <w:p w:rsidR="00FB0499" w:rsidRDefault="00FB0499" w:rsidP="00EC4C4C">
            <w:pPr>
              <w:rPr>
                <w:b/>
                <w:bCs/>
                <w:color w:val="000000"/>
                <w:szCs w:val="24"/>
              </w:rPr>
            </w:pPr>
            <w:r>
              <w:rPr>
                <w:b/>
                <w:bCs/>
                <w:color w:val="000000"/>
              </w:rPr>
              <w:t>Итого нагрузка на котлы</w:t>
            </w:r>
          </w:p>
        </w:tc>
        <w:tc>
          <w:tcPr>
            <w:tcW w:w="814" w:type="dxa"/>
            <w:vAlign w:val="center"/>
          </w:tcPr>
          <w:p w:rsidR="00FB0499" w:rsidRDefault="00FB0499" w:rsidP="00EC4C4C">
            <w:pPr>
              <w:jc w:val="center"/>
              <w:rPr>
                <w:color w:val="000000"/>
              </w:rPr>
            </w:pPr>
            <w:r>
              <w:rPr>
                <w:color w:val="000000"/>
              </w:rPr>
              <w:t>116,00</w:t>
            </w:r>
          </w:p>
        </w:tc>
        <w:tc>
          <w:tcPr>
            <w:tcW w:w="814" w:type="dxa"/>
            <w:vAlign w:val="center"/>
          </w:tcPr>
          <w:p w:rsidR="00FB0499" w:rsidRDefault="00FB0499" w:rsidP="00EC4C4C">
            <w:pPr>
              <w:jc w:val="center"/>
              <w:rPr>
                <w:color w:val="000000"/>
              </w:rPr>
            </w:pPr>
            <w:r>
              <w:rPr>
                <w:color w:val="000000"/>
              </w:rPr>
              <w:t>115,57</w:t>
            </w:r>
          </w:p>
        </w:tc>
        <w:tc>
          <w:tcPr>
            <w:tcW w:w="814" w:type="dxa"/>
            <w:vAlign w:val="center"/>
          </w:tcPr>
          <w:p w:rsidR="00FB0499" w:rsidRDefault="00FB0499" w:rsidP="00EC4C4C">
            <w:pPr>
              <w:jc w:val="center"/>
              <w:rPr>
                <w:color w:val="000000"/>
              </w:rPr>
            </w:pPr>
            <w:r>
              <w:rPr>
                <w:color w:val="000000"/>
              </w:rPr>
              <w:t>116,17</w:t>
            </w:r>
          </w:p>
        </w:tc>
        <w:tc>
          <w:tcPr>
            <w:tcW w:w="814" w:type="dxa"/>
            <w:vAlign w:val="center"/>
          </w:tcPr>
          <w:p w:rsidR="00FB0499" w:rsidRDefault="00FB0499" w:rsidP="00EC4C4C">
            <w:pPr>
              <w:jc w:val="center"/>
              <w:rPr>
                <w:color w:val="000000"/>
              </w:rPr>
            </w:pPr>
            <w:r>
              <w:rPr>
                <w:color w:val="000000"/>
              </w:rPr>
              <w:t>116,67</w:t>
            </w:r>
          </w:p>
        </w:tc>
        <w:tc>
          <w:tcPr>
            <w:tcW w:w="814" w:type="dxa"/>
            <w:vAlign w:val="center"/>
          </w:tcPr>
          <w:p w:rsidR="00FB0499" w:rsidRDefault="00FB0499" w:rsidP="00EC4C4C">
            <w:pPr>
              <w:jc w:val="center"/>
              <w:rPr>
                <w:color w:val="000000"/>
              </w:rPr>
            </w:pPr>
            <w:r>
              <w:rPr>
                <w:color w:val="000000"/>
              </w:rPr>
              <w:t>116,36</w:t>
            </w:r>
          </w:p>
        </w:tc>
        <w:tc>
          <w:tcPr>
            <w:tcW w:w="814" w:type="dxa"/>
            <w:vAlign w:val="center"/>
          </w:tcPr>
          <w:p w:rsidR="00FB0499" w:rsidRDefault="00FB0499" w:rsidP="00EC4C4C">
            <w:pPr>
              <w:jc w:val="center"/>
              <w:rPr>
                <w:color w:val="000000"/>
              </w:rPr>
            </w:pPr>
            <w:r>
              <w:rPr>
                <w:color w:val="000000"/>
              </w:rPr>
              <w:t>114,15</w:t>
            </w:r>
          </w:p>
        </w:tc>
        <w:tc>
          <w:tcPr>
            <w:tcW w:w="814" w:type="dxa"/>
            <w:vAlign w:val="center"/>
          </w:tcPr>
          <w:p w:rsidR="00FB0499" w:rsidRDefault="00FB0499" w:rsidP="00EC4C4C">
            <w:pPr>
              <w:jc w:val="center"/>
              <w:rPr>
                <w:color w:val="000000"/>
              </w:rPr>
            </w:pPr>
            <w:r>
              <w:rPr>
                <w:color w:val="000000"/>
              </w:rPr>
              <w:t>113,25</w:t>
            </w:r>
          </w:p>
        </w:tc>
        <w:tc>
          <w:tcPr>
            <w:tcW w:w="814" w:type="dxa"/>
            <w:vAlign w:val="center"/>
          </w:tcPr>
          <w:p w:rsidR="00FB0499" w:rsidRDefault="00FB0499" w:rsidP="00EC4C4C">
            <w:pPr>
              <w:jc w:val="center"/>
              <w:rPr>
                <w:color w:val="000000"/>
              </w:rPr>
            </w:pPr>
            <w:r>
              <w:rPr>
                <w:color w:val="000000"/>
              </w:rPr>
              <w:t>115,80</w:t>
            </w:r>
          </w:p>
        </w:tc>
        <w:tc>
          <w:tcPr>
            <w:tcW w:w="814" w:type="dxa"/>
            <w:vAlign w:val="center"/>
          </w:tcPr>
          <w:p w:rsidR="00FB0499" w:rsidRDefault="00FB0499" w:rsidP="00EC4C4C">
            <w:pPr>
              <w:jc w:val="center"/>
              <w:rPr>
                <w:color w:val="000000"/>
              </w:rPr>
            </w:pPr>
            <w:r>
              <w:rPr>
                <w:color w:val="000000"/>
              </w:rPr>
              <w:t>115,95</w:t>
            </w:r>
          </w:p>
        </w:tc>
        <w:tc>
          <w:tcPr>
            <w:tcW w:w="814" w:type="dxa"/>
            <w:vAlign w:val="center"/>
          </w:tcPr>
          <w:p w:rsidR="00FB0499" w:rsidRDefault="00FB0499" w:rsidP="00EC4C4C">
            <w:pPr>
              <w:jc w:val="center"/>
              <w:rPr>
                <w:color w:val="000000"/>
              </w:rPr>
            </w:pPr>
            <w:r>
              <w:rPr>
                <w:color w:val="000000"/>
              </w:rPr>
              <w:t>117,82</w:t>
            </w:r>
          </w:p>
        </w:tc>
        <w:tc>
          <w:tcPr>
            <w:tcW w:w="814" w:type="dxa"/>
            <w:vAlign w:val="center"/>
          </w:tcPr>
          <w:p w:rsidR="00FB0499" w:rsidRDefault="00FB0499" w:rsidP="00EC4C4C">
            <w:pPr>
              <w:jc w:val="center"/>
              <w:rPr>
                <w:color w:val="000000"/>
              </w:rPr>
            </w:pPr>
            <w:r>
              <w:rPr>
                <w:color w:val="000000"/>
              </w:rPr>
              <w:t>122,25</w:t>
            </w:r>
          </w:p>
        </w:tc>
        <w:tc>
          <w:tcPr>
            <w:tcW w:w="814" w:type="dxa"/>
            <w:vAlign w:val="center"/>
          </w:tcPr>
          <w:p w:rsidR="00FB0499" w:rsidRDefault="00FB0499" w:rsidP="00EC4C4C">
            <w:pPr>
              <w:jc w:val="center"/>
              <w:rPr>
                <w:color w:val="000000"/>
              </w:rPr>
            </w:pPr>
            <w:r>
              <w:rPr>
                <w:color w:val="000000"/>
              </w:rPr>
              <w:t>124,05</w:t>
            </w:r>
          </w:p>
        </w:tc>
        <w:tc>
          <w:tcPr>
            <w:tcW w:w="814" w:type="dxa"/>
            <w:vAlign w:val="center"/>
          </w:tcPr>
          <w:p w:rsidR="00FB0499" w:rsidRDefault="00FB0499" w:rsidP="00EC4C4C">
            <w:pPr>
              <w:jc w:val="center"/>
              <w:rPr>
                <w:color w:val="000000"/>
              </w:rPr>
            </w:pPr>
            <w:r>
              <w:rPr>
                <w:color w:val="000000"/>
              </w:rPr>
              <w:t>124,55</w:t>
            </w:r>
          </w:p>
        </w:tc>
        <w:tc>
          <w:tcPr>
            <w:tcW w:w="814" w:type="dxa"/>
            <w:vAlign w:val="center"/>
          </w:tcPr>
          <w:p w:rsidR="00FB0499" w:rsidRDefault="00FB0499" w:rsidP="00EC4C4C">
            <w:pPr>
              <w:jc w:val="center"/>
              <w:rPr>
                <w:color w:val="000000"/>
              </w:rPr>
            </w:pPr>
            <w:r>
              <w:rPr>
                <w:color w:val="000000"/>
              </w:rPr>
              <w:t>125,23</w:t>
            </w:r>
          </w:p>
        </w:tc>
        <w:tc>
          <w:tcPr>
            <w:tcW w:w="814" w:type="dxa"/>
            <w:vAlign w:val="center"/>
          </w:tcPr>
          <w:p w:rsidR="00FB0499" w:rsidRDefault="00FB0499" w:rsidP="00EC4C4C">
            <w:pPr>
              <w:jc w:val="center"/>
              <w:rPr>
                <w:color w:val="000000"/>
              </w:rPr>
            </w:pPr>
            <w:r>
              <w:rPr>
                <w:color w:val="000000"/>
              </w:rPr>
              <w:t>125,91</w:t>
            </w:r>
          </w:p>
        </w:tc>
      </w:tr>
      <w:tr w:rsidR="00FB0499" w:rsidTr="00EC4C4C">
        <w:trPr>
          <w:trHeight w:val="20"/>
        </w:trPr>
        <w:tc>
          <w:tcPr>
            <w:tcW w:w="3402" w:type="dxa"/>
            <w:vAlign w:val="center"/>
          </w:tcPr>
          <w:p w:rsidR="00FB0499" w:rsidRDefault="00FB0499" w:rsidP="00EC4C4C">
            <w:pPr>
              <w:rPr>
                <w:color w:val="000000"/>
                <w:sz w:val="22"/>
              </w:rPr>
            </w:pPr>
            <w:r>
              <w:rPr>
                <w:color w:val="000000"/>
                <w:sz w:val="22"/>
              </w:rPr>
              <w:t>Дефицит тепловой мощности(-) , резерв (+)</w:t>
            </w:r>
          </w:p>
        </w:tc>
        <w:tc>
          <w:tcPr>
            <w:tcW w:w="814" w:type="dxa"/>
            <w:vAlign w:val="center"/>
          </w:tcPr>
          <w:p w:rsidR="00FB0499" w:rsidRDefault="00FB0499" w:rsidP="00EC4C4C">
            <w:pPr>
              <w:jc w:val="center"/>
              <w:rPr>
                <w:color w:val="000000"/>
              </w:rPr>
            </w:pPr>
            <w:r>
              <w:rPr>
                <w:color w:val="000000"/>
              </w:rPr>
              <w:t>65,419</w:t>
            </w:r>
          </w:p>
        </w:tc>
        <w:tc>
          <w:tcPr>
            <w:tcW w:w="814" w:type="dxa"/>
            <w:vAlign w:val="center"/>
          </w:tcPr>
          <w:p w:rsidR="00FB0499" w:rsidRDefault="00FB0499" w:rsidP="00EC4C4C">
            <w:pPr>
              <w:jc w:val="center"/>
              <w:rPr>
                <w:color w:val="000000"/>
              </w:rPr>
            </w:pPr>
            <w:r>
              <w:rPr>
                <w:color w:val="000000"/>
              </w:rPr>
              <w:t>65,853</w:t>
            </w:r>
          </w:p>
        </w:tc>
        <w:tc>
          <w:tcPr>
            <w:tcW w:w="814" w:type="dxa"/>
            <w:vAlign w:val="center"/>
          </w:tcPr>
          <w:p w:rsidR="00FB0499" w:rsidRDefault="00FB0499" w:rsidP="00EC4C4C">
            <w:pPr>
              <w:jc w:val="center"/>
              <w:rPr>
                <w:color w:val="000000"/>
              </w:rPr>
            </w:pPr>
            <w:r>
              <w:rPr>
                <w:color w:val="000000"/>
              </w:rPr>
              <w:t>65,254</w:t>
            </w:r>
          </w:p>
        </w:tc>
        <w:tc>
          <w:tcPr>
            <w:tcW w:w="814" w:type="dxa"/>
            <w:vAlign w:val="center"/>
          </w:tcPr>
          <w:p w:rsidR="00FB0499" w:rsidRDefault="00FB0499" w:rsidP="00EC4C4C">
            <w:pPr>
              <w:jc w:val="center"/>
              <w:rPr>
                <w:color w:val="000000"/>
              </w:rPr>
            </w:pPr>
            <w:r>
              <w:rPr>
                <w:color w:val="000000"/>
              </w:rPr>
              <w:t>62,314</w:t>
            </w:r>
          </w:p>
        </w:tc>
        <w:tc>
          <w:tcPr>
            <w:tcW w:w="814" w:type="dxa"/>
            <w:vAlign w:val="center"/>
          </w:tcPr>
          <w:p w:rsidR="00FB0499" w:rsidRDefault="00FB0499" w:rsidP="00EC4C4C">
            <w:pPr>
              <w:jc w:val="center"/>
              <w:rPr>
                <w:color w:val="000000"/>
              </w:rPr>
            </w:pPr>
            <w:r>
              <w:rPr>
                <w:color w:val="000000"/>
              </w:rPr>
              <w:t>62,626</w:t>
            </w:r>
          </w:p>
        </w:tc>
        <w:tc>
          <w:tcPr>
            <w:tcW w:w="814" w:type="dxa"/>
            <w:vAlign w:val="center"/>
          </w:tcPr>
          <w:p w:rsidR="00FB0499" w:rsidRDefault="00FB0499" w:rsidP="00EC4C4C">
            <w:pPr>
              <w:jc w:val="center"/>
              <w:rPr>
                <w:color w:val="000000"/>
              </w:rPr>
            </w:pPr>
            <w:r>
              <w:rPr>
                <w:color w:val="000000"/>
              </w:rPr>
              <w:t>64,843</w:t>
            </w:r>
          </w:p>
        </w:tc>
        <w:tc>
          <w:tcPr>
            <w:tcW w:w="814" w:type="dxa"/>
            <w:vAlign w:val="center"/>
          </w:tcPr>
          <w:p w:rsidR="00FB0499" w:rsidRDefault="00FB0499" w:rsidP="00EC4C4C">
            <w:pPr>
              <w:jc w:val="center"/>
              <w:rPr>
                <w:color w:val="000000"/>
              </w:rPr>
            </w:pPr>
            <w:r>
              <w:rPr>
                <w:color w:val="000000"/>
              </w:rPr>
              <w:t>66,543</w:t>
            </w:r>
          </w:p>
        </w:tc>
        <w:tc>
          <w:tcPr>
            <w:tcW w:w="814" w:type="dxa"/>
            <w:vAlign w:val="center"/>
          </w:tcPr>
          <w:p w:rsidR="00FB0499" w:rsidRDefault="00FB0499" w:rsidP="00EC4C4C">
            <w:pPr>
              <w:jc w:val="center"/>
              <w:rPr>
                <w:color w:val="000000"/>
              </w:rPr>
            </w:pPr>
            <w:r>
              <w:rPr>
                <w:color w:val="000000"/>
              </w:rPr>
              <w:t>63,057</w:t>
            </w:r>
          </w:p>
        </w:tc>
        <w:tc>
          <w:tcPr>
            <w:tcW w:w="814" w:type="dxa"/>
            <w:vAlign w:val="center"/>
          </w:tcPr>
          <w:p w:rsidR="00FB0499" w:rsidRDefault="00FB0499" w:rsidP="00EC4C4C">
            <w:pPr>
              <w:jc w:val="center"/>
              <w:rPr>
                <w:color w:val="000000"/>
              </w:rPr>
            </w:pPr>
            <w:r>
              <w:rPr>
                <w:color w:val="000000"/>
              </w:rPr>
              <w:t>62,907</w:t>
            </w:r>
          </w:p>
        </w:tc>
        <w:tc>
          <w:tcPr>
            <w:tcW w:w="814" w:type="dxa"/>
            <w:vAlign w:val="center"/>
          </w:tcPr>
          <w:p w:rsidR="00FB0499" w:rsidRDefault="00FB0499" w:rsidP="00EC4C4C">
            <w:pPr>
              <w:jc w:val="center"/>
              <w:rPr>
                <w:color w:val="000000"/>
              </w:rPr>
            </w:pPr>
            <w:r>
              <w:rPr>
                <w:color w:val="000000"/>
              </w:rPr>
              <w:t>61,033</w:t>
            </w:r>
          </w:p>
        </w:tc>
        <w:tc>
          <w:tcPr>
            <w:tcW w:w="814" w:type="dxa"/>
            <w:vAlign w:val="center"/>
          </w:tcPr>
          <w:p w:rsidR="00FB0499" w:rsidRDefault="00FB0499" w:rsidP="00EC4C4C">
            <w:pPr>
              <w:jc w:val="center"/>
              <w:rPr>
                <w:color w:val="000000"/>
              </w:rPr>
            </w:pPr>
            <w:r>
              <w:rPr>
                <w:color w:val="000000"/>
              </w:rPr>
              <w:t>56,605</w:t>
            </w:r>
          </w:p>
        </w:tc>
        <w:tc>
          <w:tcPr>
            <w:tcW w:w="814" w:type="dxa"/>
            <w:vAlign w:val="center"/>
          </w:tcPr>
          <w:p w:rsidR="00FB0499" w:rsidRDefault="00FB0499" w:rsidP="00EC4C4C">
            <w:pPr>
              <w:jc w:val="center"/>
              <w:rPr>
                <w:color w:val="000000"/>
              </w:rPr>
            </w:pPr>
            <w:r>
              <w:rPr>
                <w:color w:val="000000"/>
              </w:rPr>
              <w:t>54,800</w:t>
            </w:r>
          </w:p>
        </w:tc>
        <w:tc>
          <w:tcPr>
            <w:tcW w:w="814" w:type="dxa"/>
            <w:vAlign w:val="center"/>
          </w:tcPr>
          <w:p w:rsidR="00FB0499" w:rsidRDefault="00FB0499" w:rsidP="00EC4C4C">
            <w:pPr>
              <w:jc w:val="center"/>
              <w:rPr>
                <w:color w:val="000000"/>
              </w:rPr>
            </w:pPr>
            <w:r>
              <w:rPr>
                <w:color w:val="000000"/>
              </w:rPr>
              <w:t>15,050</w:t>
            </w:r>
          </w:p>
        </w:tc>
        <w:tc>
          <w:tcPr>
            <w:tcW w:w="814" w:type="dxa"/>
            <w:vAlign w:val="center"/>
          </w:tcPr>
          <w:p w:rsidR="00FB0499" w:rsidRDefault="00FB0499" w:rsidP="00EC4C4C">
            <w:pPr>
              <w:jc w:val="center"/>
              <w:rPr>
                <w:color w:val="000000"/>
              </w:rPr>
            </w:pPr>
            <w:r>
              <w:rPr>
                <w:color w:val="000000"/>
              </w:rPr>
              <w:t>14,368</w:t>
            </w:r>
          </w:p>
        </w:tc>
        <w:tc>
          <w:tcPr>
            <w:tcW w:w="814" w:type="dxa"/>
            <w:vAlign w:val="center"/>
          </w:tcPr>
          <w:p w:rsidR="00FB0499" w:rsidRDefault="00FB0499" w:rsidP="00EC4C4C">
            <w:pPr>
              <w:jc w:val="center"/>
              <w:rPr>
                <w:color w:val="000000"/>
              </w:rPr>
            </w:pPr>
            <w:r>
              <w:rPr>
                <w:color w:val="000000"/>
              </w:rPr>
              <w:t>13,686</w:t>
            </w:r>
          </w:p>
        </w:tc>
      </w:tr>
      <w:tr w:rsidR="00FB0499" w:rsidTr="00EC4C4C">
        <w:trPr>
          <w:trHeight w:val="20"/>
        </w:trPr>
        <w:tc>
          <w:tcPr>
            <w:tcW w:w="3402" w:type="dxa"/>
            <w:vAlign w:val="center"/>
          </w:tcPr>
          <w:p w:rsidR="00FB0499" w:rsidRDefault="00FB0499" w:rsidP="00EC4C4C">
            <w:pPr>
              <w:rPr>
                <w:color w:val="000000"/>
                <w:sz w:val="22"/>
              </w:rPr>
            </w:pPr>
            <w:r>
              <w:rPr>
                <w:color w:val="000000"/>
                <w:sz w:val="22"/>
              </w:rPr>
              <w:t>в том числе                  у котельных</w:t>
            </w:r>
          </w:p>
        </w:tc>
        <w:tc>
          <w:tcPr>
            <w:tcW w:w="814" w:type="dxa"/>
            <w:vAlign w:val="center"/>
          </w:tcPr>
          <w:p w:rsidR="00FB0499" w:rsidRDefault="00FB0499" w:rsidP="00EC4C4C">
            <w:pPr>
              <w:jc w:val="center"/>
              <w:rPr>
                <w:color w:val="000000"/>
              </w:rPr>
            </w:pPr>
            <w:r>
              <w:rPr>
                <w:color w:val="000000"/>
              </w:rPr>
              <w:t>7,519</w:t>
            </w:r>
          </w:p>
        </w:tc>
        <w:tc>
          <w:tcPr>
            <w:tcW w:w="814" w:type="dxa"/>
            <w:vAlign w:val="center"/>
          </w:tcPr>
          <w:p w:rsidR="00FB0499" w:rsidRDefault="00FB0499" w:rsidP="00EC4C4C">
            <w:pPr>
              <w:jc w:val="center"/>
              <w:rPr>
                <w:color w:val="000000"/>
              </w:rPr>
            </w:pPr>
            <w:r>
              <w:rPr>
                <w:color w:val="000000"/>
              </w:rPr>
              <w:t>7,953</w:t>
            </w:r>
          </w:p>
        </w:tc>
        <w:tc>
          <w:tcPr>
            <w:tcW w:w="814" w:type="dxa"/>
            <w:vAlign w:val="center"/>
          </w:tcPr>
          <w:p w:rsidR="00FB0499" w:rsidRDefault="00FB0499" w:rsidP="00EC4C4C">
            <w:pPr>
              <w:jc w:val="center"/>
              <w:rPr>
                <w:color w:val="000000"/>
              </w:rPr>
            </w:pPr>
            <w:r>
              <w:rPr>
                <w:color w:val="000000"/>
              </w:rPr>
              <w:t>8,115</w:t>
            </w:r>
          </w:p>
        </w:tc>
        <w:tc>
          <w:tcPr>
            <w:tcW w:w="814" w:type="dxa"/>
            <w:vAlign w:val="center"/>
          </w:tcPr>
          <w:p w:rsidR="00FB0499" w:rsidRDefault="00FB0499" w:rsidP="00EC4C4C">
            <w:pPr>
              <w:jc w:val="center"/>
              <w:rPr>
                <w:color w:val="000000"/>
              </w:rPr>
            </w:pPr>
            <w:r>
              <w:rPr>
                <w:color w:val="000000"/>
              </w:rPr>
              <w:t>5,676</w:t>
            </w:r>
          </w:p>
        </w:tc>
        <w:tc>
          <w:tcPr>
            <w:tcW w:w="814" w:type="dxa"/>
            <w:vAlign w:val="center"/>
          </w:tcPr>
          <w:p w:rsidR="00FB0499" w:rsidRDefault="00FB0499" w:rsidP="00EC4C4C">
            <w:pPr>
              <w:jc w:val="center"/>
              <w:rPr>
                <w:color w:val="000000"/>
              </w:rPr>
            </w:pPr>
            <w:r>
              <w:rPr>
                <w:color w:val="000000"/>
              </w:rPr>
              <w:t>6,311</w:t>
            </w:r>
          </w:p>
        </w:tc>
        <w:tc>
          <w:tcPr>
            <w:tcW w:w="814" w:type="dxa"/>
            <w:vAlign w:val="center"/>
          </w:tcPr>
          <w:p w:rsidR="00FB0499" w:rsidRDefault="00FB0499" w:rsidP="00EC4C4C">
            <w:pPr>
              <w:jc w:val="center"/>
              <w:rPr>
                <w:color w:val="000000"/>
              </w:rPr>
            </w:pPr>
            <w:r>
              <w:rPr>
                <w:color w:val="000000"/>
              </w:rPr>
              <w:t>6,397</w:t>
            </w:r>
          </w:p>
        </w:tc>
        <w:tc>
          <w:tcPr>
            <w:tcW w:w="814" w:type="dxa"/>
            <w:vAlign w:val="center"/>
          </w:tcPr>
          <w:p w:rsidR="00FB0499" w:rsidRDefault="00FB0499" w:rsidP="00EC4C4C">
            <w:pPr>
              <w:jc w:val="center"/>
              <w:rPr>
                <w:color w:val="000000"/>
              </w:rPr>
            </w:pPr>
            <w:r>
              <w:rPr>
                <w:color w:val="000000"/>
              </w:rPr>
              <w:t>7,385</w:t>
            </w:r>
          </w:p>
        </w:tc>
        <w:tc>
          <w:tcPr>
            <w:tcW w:w="814" w:type="dxa"/>
            <w:vAlign w:val="center"/>
          </w:tcPr>
          <w:p w:rsidR="00FB0499" w:rsidRDefault="00FB0499" w:rsidP="00EC4C4C">
            <w:pPr>
              <w:jc w:val="center"/>
              <w:rPr>
                <w:color w:val="000000"/>
              </w:rPr>
            </w:pPr>
            <w:r>
              <w:rPr>
                <w:color w:val="000000"/>
              </w:rPr>
              <w:t>6,759</w:t>
            </w:r>
          </w:p>
        </w:tc>
        <w:tc>
          <w:tcPr>
            <w:tcW w:w="814" w:type="dxa"/>
            <w:vAlign w:val="center"/>
          </w:tcPr>
          <w:p w:rsidR="00FB0499" w:rsidRDefault="00FB0499" w:rsidP="00EC4C4C">
            <w:pPr>
              <w:jc w:val="center"/>
              <w:rPr>
                <w:color w:val="000000"/>
              </w:rPr>
            </w:pPr>
            <w:r>
              <w:rPr>
                <w:color w:val="000000"/>
              </w:rPr>
              <w:t>6,821</w:t>
            </w:r>
          </w:p>
        </w:tc>
        <w:tc>
          <w:tcPr>
            <w:tcW w:w="814" w:type="dxa"/>
            <w:vAlign w:val="center"/>
          </w:tcPr>
          <w:p w:rsidR="00FB0499" w:rsidRDefault="00FB0499" w:rsidP="00EC4C4C">
            <w:pPr>
              <w:jc w:val="center"/>
              <w:rPr>
                <w:color w:val="000000"/>
              </w:rPr>
            </w:pPr>
            <w:r>
              <w:rPr>
                <w:color w:val="000000"/>
              </w:rPr>
              <w:t>6,831</w:t>
            </w:r>
          </w:p>
        </w:tc>
        <w:tc>
          <w:tcPr>
            <w:tcW w:w="814" w:type="dxa"/>
            <w:vAlign w:val="center"/>
          </w:tcPr>
          <w:p w:rsidR="00FB0499" w:rsidRDefault="00FB0499" w:rsidP="00EC4C4C">
            <w:pPr>
              <w:jc w:val="center"/>
              <w:rPr>
                <w:color w:val="000000"/>
              </w:rPr>
            </w:pPr>
            <w:r>
              <w:rPr>
                <w:color w:val="000000"/>
              </w:rPr>
              <w:t>6,831</w:t>
            </w:r>
          </w:p>
        </w:tc>
        <w:tc>
          <w:tcPr>
            <w:tcW w:w="814" w:type="dxa"/>
            <w:vAlign w:val="center"/>
          </w:tcPr>
          <w:p w:rsidR="00FB0499" w:rsidRDefault="00FB0499" w:rsidP="00EC4C4C">
            <w:pPr>
              <w:jc w:val="center"/>
              <w:rPr>
                <w:color w:val="000000"/>
              </w:rPr>
            </w:pPr>
            <w:r>
              <w:rPr>
                <w:color w:val="000000"/>
              </w:rPr>
              <w:t>6,831</w:t>
            </w:r>
          </w:p>
        </w:tc>
        <w:tc>
          <w:tcPr>
            <w:tcW w:w="814" w:type="dxa"/>
            <w:vAlign w:val="center"/>
          </w:tcPr>
          <w:p w:rsidR="00FB0499" w:rsidRDefault="00FB0499" w:rsidP="00EC4C4C">
            <w:pPr>
              <w:jc w:val="center"/>
              <w:rPr>
                <w:color w:val="000000"/>
              </w:rPr>
            </w:pPr>
            <w:r>
              <w:rPr>
                <w:color w:val="000000"/>
              </w:rPr>
              <w:t>0,230</w:t>
            </w:r>
          </w:p>
        </w:tc>
        <w:tc>
          <w:tcPr>
            <w:tcW w:w="814" w:type="dxa"/>
            <w:vAlign w:val="center"/>
          </w:tcPr>
          <w:p w:rsidR="00FB0499" w:rsidRDefault="00FB0499" w:rsidP="00EC4C4C">
            <w:pPr>
              <w:jc w:val="center"/>
              <w:rPr>
                <w:color w:val="000000"/>
              </w:rPr>
            </w:pPr>
            <w:r>
              <w:rPr>
                <w:color w:val="000000"/>
              </w:rPr>
              <w:t>0,230</w:t>
            </w:r>
          </w:p>
        </w:tc>
        <w:tc>
          <w:tcPr>
            <w:tcW w:w="814" w:type="dxa"/>
            <w:vAlign w:val="center"/>
          </w:tcPr>
          <w:p w:rsidR="00FB0499" w:rsidRDefault="00FB0499" w:rsidP="00EC4C4C">
            <w:pPr>
              <w:jc w:val="center"/>
              <w:rPr>
                <w:color w:val="000000"/>
              </w:rPr>
            </w:pPr>
            <w:r>
              <w:rPr>
                <w:color w:val="000000"/>
              </w:rPr>
              <w:t>0,230</w:t>
            </w:r>
          </w:p>
        </w:tc>
      </w:tr>
      <w:tr w:rsidR="00FB0499" w:rsidTr="00EC4C4C">
        <w:trPr>
          <w:trHeight w:val="20"/>
        </w:trPr>
        <w:tc>
          <w:tcPr>
            <w:tcW w:w="3402" w:type="dxa"/>
            <w:vAlign w:val="center"/>
          </w:tcPr>
          <w:p w:rsidR="00FB0499" w:rsidRDefault="00FB0499" w:rsidP="00EC4C4C">
            <w:pPr>
              <w:rPr>
                <w:color w:val="000000"/>
                <w:szCs w:val="24"/>
              </w:rPr>
            </w:pPr>
            <w:r>
              <w:rPr>
                <w:color w:val="000000"/>
              </w:rPr>
              <w:t xml:space="preserve">                                    на ТЭЦ</w:t>
            </w:r>
          </w:p>
        </w:tc>
        <w:tc>
          <w:tcPr>
            <w:tcW w:w="814" w:type="dxa"/>
            <w:vAlign w:val="center"/>
          </w:tcPr>
          <w:p w:rsidR="00FB0499" w:rsidRDefault="00FB0499" w:rsidP="00EC4C4C">
            <w:pPr>
              <w:jc w:val="center"/>
              <w:rPr>
                <w:color w:val="000000"/>
              </w:rPr>
            </w:pPr>
            <w:r>
              <w:rPr>
                <w:color w:val="000000"/>
              </w:rPr>
              <w:t>53,099</w:t>
            </w:r>
          </w:p>
        </w:tc>
        <w:tc>
          <w:tcPr>
            <w:tcW w:w="814" w:type="dxa"/>
            <w:vAlign w:val="center"/>
          </w:tcPr>
          <w:p w:rsidR="00FB0499" w:rsidRDefault="00FB0499" w:rsidP="00EC4C4C">
            <w:pPr>
              <w:jc w:val="center"/>
              <w:rPr>
                <w:color w:val="000000"/>
              </w:rPr>
            </w:pPr>
            <w:r>
              <w:rPr>
                <w:color w:val="000000"/>
              </w:rPr>
              <w:t>53,533</w:t>
            </w:r>
          </w:p>
        </w:tc>
        <w:tc>
          <w:tcPr>
            <w:tcW w:w="814" w:type="dxa"/>
            <w:vAlign w:val="center"/>
          </w:tcPr>
          <w:p w:rsidR="00FB0499" w:rsidRDefault="00FB0499" w:rsidP="00EC4C4C">
            <w:pPr>
              <w:jc w:val="center"/>
              <w:rPr>
                <w:color w:val="000000"/>
              </w:rPr>
            </w:pPr>
            <w:r>
              <w:rPr>
                <w:color w:val="000000"/>
              </w:rPr>
              <w:t>52,934</w:t>
            </w:r>
          </w:p>
        </w:tc>
        <w:tc>
          <w:tcPr>
            <w:tcW w:w="814" w:type="dxa"/>
            <w:vAlign w:val="center"/>
          </w:tcPr>
          <w:p w:rsidR="00FB0499" w:rsidRDefault="00FB0499" w:rsidP="00EC4C4C">
            <w:pPr>
              <w:jc w:val="center"/>
              <w:rPr>
                <w:color w:val="000000"/>
              </w:rPr>
            </w:pPr>
            <w:r>
              <w:rPr>
                <w:color w:val="000000"/>
              </w:rPr>
              <w:t>52,433</w:t>
            </w:r>
          </w:p>
        </w:tc>
        <w:tc>
          <w:tcPr>
            <w:tcW w:w="814" w:type="dxa"/>
            <w:vAlign w:val="center"/>
          </w:tcPr>
          <w:p w:rsidR="00FB0499" w:rsidRDefault="00FB0499" w:rsidP="00EC4C4C">
            <w:pPr>
              <w:jc w:val="center"/>
              <w:rPr>
                <w:color w:val="000000"/>
              </w:rPr>
            </w:pPr>
            <w:r>
              <w:rPr>
                <w:color w:val="000000"/>
              </w:rPr>
              <w:t>52,745</w:t>
            </w:r>
          </w:p>
        </w:tc>
        <w:tc>
          <w:tcPr>
            <w:tcW w:w="814" w:type="dxa"/>
            <w:vAlign w:val="center"/>
          </w:tcPr>
          <w:p w:rsidR="00FB0499" w:rsidRDefault="00FB0499" w:rsidP="00EC4C4C">
            <w:pPr>
              <w:jc w:val="center"/>
              <w:rPr>
                <w:color w:val="000000"/>
              </w:rPr>
            </w:pPr>
            <w:r>
              <w:rPr>
                <w:color w:val="000000"/>
              </w:rPr>
              <w:t>54,954</w:t>
            </w:r>
          </w:p>
        </w:tc>
        <w:tc>
          <w:tcPr>
            <w:tcW w:w="814" w:type="dxa"/>
            <w:vAlign w:val="center"/>
          </w:tcPr>
          <w:p w:rsidR="00FB0499" w:rsidRDefault="00FB0499" w:rsidP="00EC4C4C">
            <w:pPr>
              <w:jc w:val="center"/>
              <w:rPr>
                <w:color w:val="000000"/>
              </w:rPr>
            </w:pPr>
            <w:r>
              <w:rPr>
                <w:color w:val="000000"/>
              </w:rPr>
              <w:t>55,851</w:t>
            </w:r>
          </w:p>
        </w:tc>
        <w:tc>
          <w:tcPr>
            <w:tcW w:w="814" w:type="dxa"/>
            <w:vAlign w:val="center"/>
          </w:tcPr>
          <w:p w:rsidR="00FB0499" w:rsidRDefault="00FB0499" w:rsidP="00EC4C4C">
            <w:pPr>
              <w:jc w:val="center"/>
              <w:rPr>
                <w:color w:val="000000"/>
              </w:rPr>
            </w:pPr>
            <w:r>
              <w:rPr>
                <w:color w:val="000000"/>
              </w:rPr>
              <w:t>53,303</w:t>
            </w:r>
          </w:p>
        </w:tc>
        <w:tc>
          <w:tcPr>
            <w:tcW w:w="814" w:type="dxa"/>
            <w:vAlign w:val="center"/>
          </w:tcPr>
          <w:p w:rsidR="00FB0499" w:rsidRDefault="00FB0499" w:rsidP="00EC4C4C">
            <w:pPr>
              <w:jc w:val="center"/>
              <w:rPr>
                <w:color w:val="000000"/>
              </w:rPr>
            </w:pPr>
            <w:r>
              <w:rPr>
                <w:color w:val="000000"/>
              </w:rPr>
              <w:t>53,154</w:t>
            </w:r>
          </w:p>
        </w:tc>
        <w:tc>
          <w:tcPr>
            <w:tcW w:w="814" w:type="dxa"/>
            <w:vAlign w:val="center"/>
          </w:tcPr>
          <w:p w:rsidR="00FB0499" w:rsidRDefault="00FB0499" w:rsidP="00EC4C4C">
            <w:pPr>
              <w:jc w:val="center"/>
              <w:rPr>
                <w:color w:val="000000"/>
              </w:rPr>
            </w:pPr>
            <w:r>
              <w:rPr>
                <w:color w:val="000000"/>
              </w:rPr>
              <w:t>51,280</w:t>
            </w:r>
          </w:p>
        </w:tc>
        <w:tc>
          <w:tcPr>
            <w:tcW w:w="814" w:type="dxa"/>
            <w:vAlign w:val="center"/>
          </w:tcPr>
          <w:p w:rsidR="00FB0499" w:rsidRDefault="00FB0499" w:rsidP="00EC4C4C">
            <w:pPr>
              <w:jc w:val="center"/>
              <w:rPr>
                <w:color w:val="000000"/>
              </w:rPr>
            </w:pPr>
            <w:r>
              <w:rPr>
                <w:color w:val="000000"/>
              </w:rPr>
              <w:t>46,851</w:t>
            </w:r>
          </w:p>
        </w:tc>
        <w:tc>
          <w:tcPr>
            <w:tcW w:w="814" w:type="dxa"/>
            <w:vAlign w:val="center"/>
          </w:tcPr>
          <w:p w:rsidR="00FB0499" w:rsidRDefault="00FB0499" w:rsidP="00EC4C4C">
            <w:pPr>
              <w:jc w:val="center"/>
              <w:rPr>
                <w:color w:val="000000"/>
              </w:rPr>
            </w:pPr>
            <w:r>
              <w:rPr>
                <w:color w:val="000000"/>
              </w:rPr>
              <w:t>45,046</w:t>
            </w:r>
          </w:p>
        </w:tc>
        <w:tc>
          <w:tcPr>
            <w:tcW w:w="814" w:type="dxa"/>
            <w:vAlign w:val="center"/>
          </w:tcPr>
          <w:p w:rsidR="00FB0499" w:rsidRDefault="00FB0499" w:rsidP="00EC4C4C">
            <w:pPr>
              <w:jc w:val="center"/>
              <w:rPr>
                <w:color w:val="000000"/>
              </w:rPr>
            </w:pPr>
            <w:r>
              <w:rPr>
                <w:color w:val="000000"/>
              </w:rPr>
              <w:t>13,050</w:t>
            </w:r>
          </w:p>
        </w:tc>
        <w:tc>
          <w:tcPr>
            <w:tcW w:w="814" w:type="dxa"/>
            <w:vAlign w:val="center"/>
          </w:tcPr>
          <w:p w:rsidR="00FB0499" w:rsidRDefault="00FB0499" w:rsidP="00EC4C4C">
            <w:pPr>
              <w:jc w:val="center"/>
              <w:rPr>
                <w:color w:val="000000"/>
              </w:rPr>
            </w:pPr>
            <w:r>
              <w:rPr>
                <w:color w:val="000000"/>
              </w:rPr>
              <w:t>12,368</w:t>
            </w:r>
          </w:p>
        </w:tc>
        <w:tc>
          <w:tcPr>
            <w:tcW w:w="814" w:type="dxa"/>
            <w:vAlign w:val="center"/>
          </w:tcPr>
          <w:p w:rsidR="00FB0499" w:rsidRDefault="00FB0499" w:rsidP="00EC4C4C">
            <w:pPr>
              <w:jc w:val="center"/>
              <w:rPr>
                <w:color w:val="000000"/>
              </w:rPr>
            </w:pPr>
            <w:r>
              <w:rPr>
                <w:color w:val="000000"/>
              </w:rPr>
              <w:t>11,686</w:t>
            </w:r>
          </w:p>
        </w:tc>
      </w:tr>
    </w:tbl>
    <w:p w:rsidR="00FB0499" w:rsidRPr="0066093C" w:rsidRDefault="00FB0499" w:rsidP="00F9782D">
      <w:pPr>
        <w:sectPr w:rsidR="00FB0499" w:rsidRPr="0066093C" w:rsidSect="00EC4C4C">
          <w:pgSz w:w="16838" w:h="11906" w:orient="landscape"/>
          <w:pgMar w:top="851" w:right="567" w:bottom="851" w:left="567" w:header="567" w:footer="403" w:gutter="0"/>
          <w:cols w:space="720"/>
          <w:docGrid w:linePitch="360"/>
        </w:sectPr>
      </w:pPr>
    </w:p>
    <w:p w:rsidR="00F9782D" w:rsidRDefault="00FB0499" w:rsidP="00FB0499">
      <w:pPr>
        <w:spacing w:after="120"/>
        <w:jc w:val="both"/>
        <w:rPr>
          <w:b/>
          <w:sz w:val="26"/>
          <w:szCs w:val="26"/>
        </w:rPr>
      </w:pPr>
      <w:r>
        <w:rPr>
          <w:b/>
          <w:sz w:val="26"/>
          <w:szCs w:val="26"/>
        </w:rPr>
        <w:lastRenderedPageBreak/>
        <w:t>2.</w:t>
      </w:r>
      <w:r w:rsidR="00395FA4">
        <w:rPr>
          <w:b/>
          <w:sz w:val="26"/>
          <w:szCs w:val="26"/>
        </w:rPr>
        <w:t>6</w:t>
      </w:r>
      <w:r>
        <w:rPr>
          <w:b/>
          <w:sz w:val="26"/>
          <w:szCs w:val="26"/>
        </w:rPr>
        <w:t xml:space="preserve"> </w:t>
      </w:r>
      <w:r w:rsidRPr="00854AA1">
        <w:rPr>
          <w:b/>
          <w:sz w:val="26"/>
          <w:szCs w:val="26"/>
        </w:rPr>
        <w:t>Радиус эффективного теплоснабжения</w:t>
      </w:r>
    </w:p>
    <w:p w:rsidR="00D22D8B" w:rsidRPr="007A5F39" w:rsidRDefault="00D22D8B" w:rsidP="00D22D8B">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к данной системе теплоснабжения нецелесообразно по причине увеличения совокупных расходов в системе теплоснабжения. </w:t>
      </w:r>
      <w:r>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w:t>
      </w:r>
      <w:r w:rsidRPr="007A5F39">
        <w:rPr>
          <w:rFonts w:eastAsia="PragmaticaC"/>
          <w:sz w:val="26"/>
          <w:szCs w:val="26"/>
        </w:rPr>
        <w:t xml:space="preserve"> расход</w:t>
      </w:r>
      <w:r>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D22D8B" w:rsidRPr="00891A7C" w:rsidRDefault="00D22D8B" w:rsidP="00D22D8B">
      <w:pPr>
        <w:tabs>
          <w:tab w:val="left" w:pos="284"/>
        </w:tabs>
        <w:spacing w:after="120"/>
        <w:ind w:left="360"/>
        <w:rPr>
          <w:bCs/>
          <w:sz w:val="26"/>
          <w:szCs w:val="26"/>
        </w:rPr>
      </w:pPr>
      <w:r>
        <w:rPr>
          <w:sz w:val="26"/>
          <w:szCs w:val="26"/>
        </w:rPr>
        <w:t xml:space="preserve">1). </w:t>
      </w:r>
      <w:r w:rsidRPr="00891A7C">
        <w:rPr>
          <w:sz w:val="26"/>
          <w:szCs w:val="26"/>
        </w:rPr>
        <w:t xml:space="preserve">Расчет нормативных тепловых потерь тепловой энергии в тепловых сетях </w:t>
      </w:r>
      <w:r w:rsidRPr="00891A7C">
        <w:rPr>
          <w:bCs/>
          <w:sz w:val="26"/>
          <w:szCs w:val="26"/>
        </w:rPr>
        <w:t xml:space="preserve">ТСО </w:t>
      </w:r>
    </w:p>
    <w:p w:rsidR="00D22D8B" w:rsidRPr="007A5F39" w:rsidRDefault="00D22D8B" w:rsidP="00D22D8B">
      <w:pPr>
        <w:pStyle w:val="a3"/>
        <w:tabs>
          <w:tab w:val="left" w:pos="284"/>
        </w:tabs>
        <w:spacing w:before="120" w:after="120"/>
        <w:ind w:left="0"/>
        <w:contextualSpacing w:val="0"/>
        <w:jc w:val="center"/>
        <w:rPr>
          <w:bCs/>
          <w:sz w:val="26"/>
          <w:szCs w:val="26"/>
        </w:rPr>
      </w:pPr>
      <w:r w:rsidRPr="007A5F39">
        <w:rPr>
          <w:bCs/>
          <w:sz w:val="26"/>
          <w:szCs w:val="26"/>
        </w:rPr>
        <w:t xml:space="preserve">Таблица </w:t>
      </w:r>
      <w:r>
        <w:rPr>
          <w:bCs/>
          <w:sz w:val="26"/>
          <w:szCs w:val="26"/>
        </w:rPr>
        <w:t>5.</w:t>
      </w:r>
      <w:r w:rsidR="00395FA4">
        <w:rPr>
          <w:bCs/>
          <w:sz w:val="26"/>
          <w:szCs w:val="26"/>
        </w:rPr>
        <w:t>6</w:t>
      </w:r>
      <w:r w:rsidRPr="007A5F39">
        <w:rPr>
          <w:bCs/>
          <w:sz w:val="26"/>
          <w:szCs w:val="26"/>
        </w:rPr>
        <w:t>.1</w:t>
      </w:r>
      <w:r>
        <w:rPr>
          <w:bCs/>
          <w:sz w:val="26"/>
          <w:szCs w:val="26"/>
        </w:rPr>
        <w:t>. Значения расчетных 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D22D8B" w:rsidRPr="008E067A" w:rsidTr="00EC4C4C">
        <w:trPr>
          <w:trHeight w:val="20"/>
        </w:trPr>
        <w:tc>
          <w:tcPr>
            <w:tcW w:w="2335" w:type="dxa"/>
            <w:tcBorders>
              <w:top w:val="single" w:sz="4" w:space="0" w:color="auto"/>
              <w:left w:val="single" w:sz="4" w:space="0" w:color="000000"/>
              <w:bottom w:val="single" w:sz="4" w:space="0" w:color="000000"/>
            </w:tcBorders>
          </w:tcPr>
          <w:p w:rsidR="00D22D8B" w:rsidRPr="008E067A" w:rsidRDefault="00D22D8B" w:rsidP="00EC4C4C">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D22D8B" w:rsidRPr="008E067A" w:rsidRDefault="00D22D8B" w:rsidP="00EC4C4C">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D22D8B" w:rsidRPr="008E067A" w:rsidRDefault="00D22D8B" w:rsidP="00EC4C4C">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D22D8B" w:rsidRPr="008E067A" w:rsidRDefault="00D22D8B" w:rsidP="00EC4C4C">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D22D8B" w:rsidRPr="008E067A" w:rsidRDefault="00D22D8B" w:rsidP="00EC4C4C">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Pr>
                <w:rFonts w:ascii="Times New Roman" w:hAnsi="Times New Roman" w:cs="Times New Roman"/>
                <w:sz w:val="22"/>
                <w:szCs w:val="22"/>
              </w:rPr>
              <w:t>,</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D22D8B" w:rsidRPr="008E067A" w:rsidRDefault="00D22D8B" w:rsidP="00EC4C4C">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Pr>
                <w:rFonts w:ascii="Times New Roman" w:hAnsi="Times New Roman" w:cs="Times New Roman"/>
                <w:sz w:val="22"/>
                <w:szCs w:val="22"/>
              </w:rPr>
              <w:t>, %</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Pr="00A37163" w:rsidRDefault="00D22D8B" w:rsidP="00EC4C4C">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D22D8B" w:rsidRPr="00A37163" w:rsidRDefault="00D22D8B" w:rsidP="00EC4C4C">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Pr="00A37163" w:rsidRDefault="00D22D8B" w:rsidP="00EC4C4C">
            <w:pPr>
              <w:suppressAutoHyphens w:val="0"/>
              <w:jc w:val="center"/>
              <w:rPr>
                <w:color w:val="000000"/>
                <w:sz w:val="22"/>
              </w:rPr>
            </w:pPr>
            <w:r>
              <w:rPr>
                <w:color w:val="000000"/>
                <w:sz w:val="22"/>
              </w:rPr>
              <w:t>6</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suppressAutoHyphens w:val="0"/>
              <w:jc w:val="center"/>
              <w:rPr>
                <w:rFonts w:eastAsia="Times New Roman"/>
                <w:color w:val="000000"/>
                <w:szCs w:val="24"/>
                <w:lang w:eastAsia="ru-RU"/>
              </w:rPr>
            </w:pPr>
            <w:r>
              <w:rPr>
                <w:color w:val="000000"/>
              </w:rPr>
              <w:t>43,45</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316,6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13,7</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12,31</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131,3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9,4</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w:t>
            </w:r>
            <w:r>
              <w:rPr>
                <w:color w:val="000000"/>
                <w:sz w:val="22"/>
              </w:rPr>
              <w:t>1</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12,36</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186,5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6,6</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54</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32,46</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466,0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7,0</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75</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21</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334,9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6,3</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47,4</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451,0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10,5</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82,12</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741,4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11,1</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3,49</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126,1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2,8</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10,41</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293,9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3,5</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0,94</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218,5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0,4</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68</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77</w:t>
            </w:r>
            <w:r>
              <w:rPr>
                <w:color w:val="000000"/>
                <w:sz w:val="22"/>
              </w:rPr>
              <w:t>7</w:t>
            </w:r>
            <w:r w:rsidRPr="00A37163">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283,13</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885,9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32,0</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72</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102,25</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721,8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14,2</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63</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649,52</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1444,5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45,0</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5</w:t>
            </w:r>
            <w:r>
              <w:rPr>
                <w:color w:val="000000"/>
                <w:sz w:val="22"/>
              </w:rPr>
              <w:t>5</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Pr>
                <w:color w:val="000000"/>
                <w:sz w:val="22"/>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58,27</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229,7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25,4</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color w:val="000000"/>
                <w:sz w:val="22"/>
              </w:rPr>
            </w:pPr>
            <w:r w:rsidRPr="00A37163">
              <w:rPr>
                <w:color w:val="000000"/>
                <w:sz w:val="22"/>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color w:val="000000"/>
              </w:rPr>
            </w:pPr>
            <w:r>
              <w:rPr>
                <w:color w:val="000000"/>
              </w:rPr>
              <w:t>0</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color w:val="000000"/>
              </w:rPr>
            </w:pPr>
            <w:r>
              <w:rPr>
                <w:color w:val="000000"/>
              </w:rPr>
              <w:t>199,5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color w:val="000000"/>
              </w:rPr>
            </w:pPr>
            <w:r>
              <w:rPr>
                <w:color w:val="000000"/>
              </w:rPr>
              <w:t>0,0</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b/>
                <w:bCs/>
                <w:color w:val="000000"/>
                <w:sz w:val="22"/>
              </w:rPr>
            </w:pP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3941,1</w:t>
            </w:r>
            <w:r>
              <w:rPr>
                <w:b/>
                <w:bCs/>
                <w:color w:val="000000"/>
                <w:sz w:val="22"/>
              </w:rPr>
              <w:fldChar w:fldCharType="end"/>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b/>
                <w:bCs/>
                <w:color w:val="000000"/>
                <w:sz w:val="22"/>
              </w:rPr>
            </w:pPr>
            <w:r>
              <w:rPr>
                <w:b/>
                <w:bCs/>
                <w:color w:val="000000"/>
                <w:sz w:val="22"/>
              </w:rPr>
              <w:t>1359,11</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b/>
                <w:bCs/>
                <w:color w:val="000000"/>
                <w:szCs w:val="24"/>
              </w:rPr>
            </w:pPr>
            <w:r>
              <w:rPr>
                <w:b/>
                <w:bCs/>
                <w:color w:val="000000"/>
              </w:rPr>
              <w:t>7368,6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b/>
                <w:bCs/>
                <w:color w:val="000000"/>
              </w:rPr>
            </w:pPr>
            <w:r>
              <w:rPr>
                <w:b/>
                <w:bCs/>
                <w:color w:val="000000"/>
              </w:rPr>
              <w:t>18,4</w:t>
            </w:r>
          </w:p>
        </w:tc>
      </w:tr>
      <w:tr w:rsidR="00D22D8B" w:rsidRPr="008E067A" w:rsidTr="00EC4C4C">
        <w:trPr>
          <w:trHeight w:val="20"/>
        </w:trPr>
        <w:tc>
          <w:tcPr>
            <w:tcW w:w="2335" w:type="dxa"/>
            <w:tcBorders>
              <w:top w:val="single" w:sz="4" w:space="0" w:color="000000"/>
              <w:left w:val="single" w:sz="4" w:space="0" w:color="000000"/>
              <w:bottom w:val="single" w:sz="4" w:space="0" w:color="000000"/>
            </w:tcBorders>
            <w:vAlign w:val="center"/>
          </w:tcPr>
          <w:p w:rsidR="00D22D8B" w:rsidRPr="00A37163" w:rsidRDefault="00D22D8B" w:rsidP="00EC4C4C">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EC4C4C">
            <w:pPr>
              <w:jc w:val="center"/>
              <w:rPr>
                <w:b/>
                <w:bCs/>
                <w:color w:val="000000"/>
                <w:sz w:val="22"/>
              </w:rPr>
            </w:pPr>
            <w:r w:rsidRPr="00A37163">
              <w:rPr>
                <w:b/>
                <w:bCs/>
                <w:color w:val="000000"/>
                <w:sz w:val="22"/>
              </w:rPr>
              <w:t>124</w:t>
            </w:r>
          </w:p>
        </w:tc>
        <w:tc>
          <w:tcPr>
            <w:tcW w:w="1701" w:type="dxa"/>
            <w:tcBorders>
              <w:top w:val="single" w:sz="4" w:space="0" w:color="000000"/>
              <w:left w:val="single" w:sz="4" w:space="0" w:color="000000"/>
              <w:bottom w:val="single" w:sz="4" w:space="0" w:color="000000"/>
            </w:tcBorders>
            <w:shd w:val="clear" w:color="auto" w:fill="auto"/>
            <w:vAlign w:val="center"/>
          </w:tcPr>
          <w:p w:rsidR="00D22D8B" w:rsidRPr="00A37163" w:rsidRDefault="00D22D8B" w:rsidP="00D22D8B">
            <w:pPr>
              <w:jc w:val="center"/>
              <w:rPr>
                <w:b/>
                <w:bCs/>
                <w:color w:val="000000"/>
                <w:sz w:val="22"/>
              </w:rPr>
            </w:pPr>
            <w:r w:rsidRPr="00A37163">
              <w:rPr>
                <w:b/>
                <w:bCs/>
                <w:color w:val="000000"/>
                <w:sz w:val="22"/>
              </w:rPr>
              <w:t>11</w:t>
            </w:r>
            <w:r>
              <w:rPr>
                <w:b/>
                <w:bCs/>
                <w:color w:val="000000"/>
                <w:sz w:val="22"/>
              </w:rPr>
              <w:t>0815</w:t>
            </w:r>
          </w:p>
        </w:tc>
        <w:tc>
          <w:tcPr>
            <w:tcW w:w="1134" w:type="dxa"/>
            <w:tcBorders>
              <w:top w:val="single" w:sz="4" w:space="0" w:color="000000"/>
              <w:left w:val="single" w:sz="4" w:space="0" w:color="000000"/>
              <w:bottom w:val="single" w:sz="4" w:space="0" w:color="000000"/>
              <w:right w:val="single" w:sz="4" w:space="0" w:color="000000"/>
            </w:tcBorders>
            <w:vAlign w:val="center"/>
          </w:tcPr>
          <w:p w:rsidR="00D22D8B" w:rsidRDefault="00D22D8B" w:rsidP="00EC4C4C">
            <w:pPr>
              <w:jc w:val="center"/>
              <w:rPr>
                <w:b/>
                <w:bCs/>
                <w:color w:val="000000"/>
                <w:sz w:val="22"/>
              </w:rPr>
            </w:pPr>
            <w:r>
              <w:rPr>
                <w:b/>
                <w:bCs/>
                <w:color w:val="000000"/>
                <w:sz w:val="22"/>
              </w:rPr>
              <w:t>63786,8</w:t>
            </w:r>
          </w:p>
        </w:tc>
        <w:tc>
          <w:tcPr>
            <w:tcW w:w="1977" w:type="dxa"/>
            <w:tcBorders>
              <w:top w:val="single" w:sz="4" w:space="0" w:color="000000"/>
              <w:left w:val="single" w:sz="4" w:space="0" w:color="000000"/>
              <w:bottom w:val="single" w:sz="4" w:space="0" w:color="000000"/>
            </w:tcBorders>
            <w:vAlign w:val="center"/>
          </w:tcPr>
          <w:p w:rsidR="00D22D8B" w:rsidRDefault="00D22D8B" w:rsidP="00EC4C4C">
            <w:pPr>
              <w:jc w:val="center"/>
              <w:rPr>
                <w:b/>
                <w:bCs/>
                <w:color w:val="000000"/>
                <w:sz w:val="22"/>
              </w:rPr>
            </w:pPr>
            <w:r>
              <w:rPr>
                <w:b/>
                <w:bCs/>
                <w:color w:val="000000"/>
                <w:sz w:val="22"/>
              </w:rPr>
              <w:t>225500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D8B" w:rsidRDefault="00D22D8B" w:rsidP="00EC4C4C">
            <w:pPr>
              <w:jc w:val="center"/>
              <w:rPr>
                <w:b/>
                <w:bCs/>
                <w:color w:val="000000"/>
                <w:szCs w:val="24"/>
              </w:rPr>
            </w:pPr>
            <w:r>
              <w:rPr>
                <w:b/>
                <w:bCs/>
                <w:color w:val="000000"/>
              </w:rPr>
              <w:t>28,3</w:t>
            </w:r>
          </w:p>
        </w:tc>
      </w:tr>
    </w:tbl>
    <w:p w:rsidR="00D22D8B" w:rsidRDefault="00D22D8B" w:rsidP="00D22D8B">
      <w:r>
        <w:t>Примечание: для котельных и ТЭЦ приведен средний наружный диаметр</w:t>
      </w:r>
    </w:p>
    <w:p w:rsidR="00D22D8B" w:rsidRDefault="00D22D8B" w:rsidP="00D22D8B"/>
    <w:p w:rsidR="00D22D8B" w:rsidRPr="00891A7C" w:rsidRDefault="00D22D8B" w:rsidP="00D22D8B">
      <w:pPr>
        <w:tabs>
          <w:tab w:val="left" w:pos="284"/>
        </w:tabs>
        <w:ind w:left="360"/>
        <w:jc w:val="both"/>
        <w:rPr>
          <w:sz w:val="26"/>
          <w:szCs w:val="26"/>
        </w:rPr>
      </w:pPr>
      <w:r>
        <w:rPr>
          <w:sz w:val="26"/>
          <w:szCs w:val="26"/>
        </w:rPr>
        <w:t xml:space="preserve">2). </w:t>
      </w:r>
      <w:r w:rsidRPr="00891A7C">
        <w:rPr>
          <w:sz w:val="26"/>
          <w:szCs w:val="26"/>
        </w:rPr>
        <w:t>Заданный уровень потерь в тепловых сетях Шарьинской ТЭЦ.</w:t>
      </w:r>
    </w:p>
    <w:p w:rsidR="00D22D8B" w:rsidRPr="00AB2338" w:rsidRDefault="00D22D8B" w:rsidP="00D22D8B">
      <w:pPr>
        <w:suppressAutoHyphens w:val="0"/>
        <w:jc w:val="both"/>
        <w:rPr>
          <w:rFonts w:eastAsia="Times New Roman"/>
          <w:color w:val="000000"/>
          <w:sz w:val="26"/>
          <w:szCs w:val="26"/>
          <w:lang w:eastAsia="ru-RU"/>
        </w:rPr>
      </w:pPr>
      <w:r w:rsidRPr="005312FA">
        <w:rPr>
          <w:sz w:val="26"/>
          <w:szCs w:val="26"/>
        </w:rPr>
        <w:t xml:space="preserve">Департаментом </w:t>
      </w:r>
      <w:r>
        <w:rPr>
          <w:sz w:val="26"/>
          <w:szCs w:val="26"/>
        </w:rPr>
        <w:t>Государственного регулирования цен и тарифов</w:t>
      </w:r>
      <w:r w:rsidRPr="005312FA">
        <w:rPr>
          <w:sz w:val="26"/>
          <w:szCs w:val="26"/>
        </w:rPr>
        <w:t xml:space="preserve"> Костромской области на 20</w:t>
      </w:r>
      <w:r>
        <w:rPr>
          <w:sz w:val="26"/>
          <w:szCs w:val="26"/>
        </w:rPr>
        <w:t>22</w:t>
      </w:r>
      <w:r w:rsidRPr="005312FA">
        <w:rPr>
          <w:sz w:val="26"/>
          <w:szCs w:val="26"/>
        </w:rPr>
        <w:t xml:space="preserve"> год установлен объем потерь в тепловых сетях Шарьинской ТЭЦ в размере </w:t>
      </w:r>
      <w:r w:rsidRPr="005312FA">
        <w:rPr>
          <w:sz w:val="26"/>
          <w:szCs w:val="26"/>
          <w:lang w:val="en-US"/>
        </w:rPr>
        <w:t>Q</w:t>
      </w:r>
      <w:proofErr w:type="gramStart"/>
      <w:r w:rsidRPr="005312FA">
        <w:rPr>
          <w:sz w:val="26"/>
          <w:szCs w:val="26"/>
          <w:vertAlign w:val="subscript"/>
        </w:rPr>
        <w:t>пот.</w:t>
      </w:r>
      <w:r w:rsidRPr="005312FA">
        <w:rPr>
          <w:sz w:val="26"/>
          <w:szCs w:val="26"/>
        </w:rPr>
        <w:t>=</w:t>
      </w:r>
      <w:proofErr w:type="gramEnd"/>
      <w:r w:rsidRPr="005312FA">
        <w:rPr>
          <w:sz w:val="26"/>
          <w:szCs w:val="26"/>
        </w:rPr>
        <w:t xml:space="preserve"> </w:t>
      </w:r>
      <w:r>
        <w:rPr>
          <w:sz w:val="26"/>
          <w:szCs w:val="26"/>
        </w:rPr>
        <w:t>63786,8</w:t>
      </w:r>
      <w:r w:rsidRPr="005312FA">
        <w:rPr>
          <w:sz w:val="26"/>
          <w:szCs w:val="26"/>
        </w:rPr>
        <w:t xml:space="preserve"> Гкал/год или </w:t>
      </w:r>
      <w:r>
        <w:rPr>
          <w:sz w:val="26"/>
          <w:szCs w:val="26"/>
        </w:rPr>
        <w:t>28,3</w:t>
      </w:r>
      <w:r w:rsidRPr="005312FA">
        <w:rPr>
          <w:sz w:val="26"/>
          <w:szCs w:val="26"/>
        </w:rPr>
        <w:t>% от отпуска с ТЭЦ.</w:t>
      </w:r>
      <w:r w:rsidRPr="003017BA">
        <w:rPr>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Pr>
          <w:rFonts w:eastAsia="Times New Roman"/>
          <w:b/>
          <w:bCs/>
          <w:color w:val="000000"/>
          <w:szCs w:val="24"/>
          <w:lang w:eastAsia="ru-RU"/>
        </w:rPr>
        <w:t xml:space="preserve">35000,9 </w:t>
      </w:r>
      <w:r w:rsidRPr="003017BA">
        <w:rPr>
          <w:bCs/>
          <w:color w:val="000000"/>
          <w:sz w:val="26"/>
          <w:szCs w:val="26"/>
        </w:rPr>
        <w:t>Гкал/год или</w:t>
      </w:r>
      <w:r w:rsidRPr="003017BA">
        <w:rPr>
          <w:rFonts w:ascii="Arial" w:hAnsi="Arial" w:cs="Arial"/>
          <w:b/>
          <w:bCs/>
          <w:color w:val="000000"/>
          <w:sz w:val="26"/>
          <w:szCs w:val="26"/>
        </w:rPr>
        <w:t xml:space="preserve"> </w:t>
      </w:r>
      <w:r>
        <w:rPr>
          <w:sz w:val="26"/>
          <w:szCs w:val="26"/>
        </w:rPr>
        <w:t>15,5</w:t>
      </w:r>
      <w:r w:rsidRPr="003017BA">
        <w:rPr>
          <w:sz w:val="26"/>
          <w:szCs w:val="26"/>
        </w:rPr>
        <w:t>%</w:t>
      </w:r>
      <w:r>
        <w:rPr>
          <w:sz w:val="26"/>
          <w:szCs w:val="26"/>
        </w:rPr>
        <w:t xml:space="preserve"> от планового отпуска</w:t>
      </w:r>
      <w:r w:rsidRPr="003017BA">
        <w:rPr>
          <w:sz w:val="26"/>
          <w:szCs w:val="26"/>
        </w:rPr>
        <w:t>.</w:t>
      </w:r>
      <w:r>
        <w:rPr>
          <w:sz w:val="26"/>
          <w:szCs w:val="26"/>
        </w:rPr>
        <w:t xml:space="preserve"> Уменьшение потерь составит </w:t>
      </w:r>
      <w:r w:rsidRPr="00AB2338">
        <w:rPr>
          <w:rFonts w:eastAsia="Times New Roman"/>
          <w:color w:val="000000"/>
          <w:sz w:val="26"/>
          <w:szCs w:val="26"/>
          <w:lang w:eastAsia="ru-RU"/>
        </w:rPr>
        <w:t>23226,8 Гкал/год</w:t>
      </w:r>
      <w:r>
        <w:rPr>
          <w:rFonts w:eastAsia="Times New Roman"/>
          <w:color w:val="000000"/>
          <w:sz w:val="26"/>
          <w:szCs w:val="26"/>
          <w:lang w:eastAsia="ru-RU"/>
        </w:rPr>
        <w:t xml:space="preserve">, что позволит сократить расход топлива (каменного угля) на их восполнение:  </w:t>
      </w:r>
    </w:p>
    <w:p w:rsidR="00D22D8B" w:rsidRPr="00254160" w:rsidRDefault="00395FA4" w:rsidP="00D22D8B">
      <w:pPr>
        <w:suppressAutoHyphens w:val="0"/>
        <w:rPr>
          <w:rFonts w:eastAsia="Times New Roman"/>
          <w:sz w:val="26"/>
          <w:szCs w:val="26"/>
          <w:lang w:eastAsia="ru-RU"/>
        </w:rPr>
      </w:pPr>
      <w:r>
        <w:rPr>
          <w:sz w:val="26"/>
          <w:szCs w:val="26"/>
        </w:rPr>
        <w:t>∆</w:t>
      </w:r>
      <w:r w:rsidR="00D22D8B" w:rsidRPr="003017BA">
        <w:rPr>
          <w:sz w:val="26"/>
          <w:szCs w:val="26"/>
        </w:rPr>
        <w:t>М</w:t>
      </w:r>
      <w:r w:rsidR="00D22D8B" w:rsidRPr="003017BA">
        <w:rPr>
          <w:sz w:val="26"/>
          <w:szCs w:val="26"/>
          <w:vertAlign w:val="subscript"/>
        </w:rPr>
        <w:t>т.</w:t>
      </w:r>
      <w:r w:rsidR="00D22D8B" w:rsidRPr="003017BA">
        <w:rPr>
          <w:sz w:val="26"/>
          <w:szCs w:val="26"/>
        </w:rPr>
        <w:t xml:space="preserve"> = </w:t>
      </w:r>
      <w:r w:rsidR="00D22D8B" w:rsidRPr="00AB2338">
        <w:rPr>
          <w:rFonts w:eastAsia="Times New Roman"/>
          <w:color w:val="000000"/>
          <w:sz w:val="26"/>
          <w:szCs w:val="26"/>
          <w:lang w:eastAsia="ru-RU"/>
        </w:rPr>
        <w:t>23226,8</w:t>
      </w:r>
      <w:r w:rsidR="00D22D8B" w:rsidRPr="003017BA">
        <w:rPr>
          <w:sz w:val="26"/>
          <w:szCs w:val="26"/>
        </w:rPr>
        <w:t>*0,2</w:t>
      </w:r>
      <w:r w:rsidR="00D22D8B">
        <w:rPr>
          <w:sz w:val="26"/>
          <w:szCs w:val="26"/>
        </w:rPr>
        <w:t>1468</w:t>
      </w:r>
      <w:r w:rsidR="00D22D8B" w:rsidRPr="003017BA">
        <w:rPr>
          <w:sz w:val="26"/>
          <w:szCs w:val="26"/>
        </w:rPr>
        <w:t xml:space="preserve"> = </w:t>
      </w:r>
      <w:r w:rsidR="00D22D8B" w:rsidRPr="00AB2338">
        <w:rPr>
          <w:rFonts w:eastAsia="Times New Roman"/>
          <w:color w:val="000000"/>
          <w:sz w:val="26"/>
          <w:szCs w:val="26"/>
          <w:lang w:eastAsia="ru-RU"/>
        </w:rPr>
        <w:t>4986,3</w:t>
      </w:r>
      <w:r w:rsidR="00D22D8B">
        <w:rPr>
          <w:rFonts w:eastAsia="Times New Roman"/>
          <w:color w:val="000000"/>
          <w:sz w:val="26"/>
          <w:szCs w:val="26"/>
          <w:lang w:eastAsia="ru-RU"/>
        </w:rPr>
        <w:t xml:space="preserve"> </w:t>
      </w:r>
      <w:r w:rsidR="00D22D8B" w:rsidRPr="003017BA">
        <w:rPr>
          <w:sz w:val="26"/>
          <w:szCs w:val="26"/>
        </w:rPr>
        <w:t xml:space="preserve">т у.т. = </w:t>
      </w:r>
      <w:r w:rsidR="00D22D8B">
        <w:rPr>
          <w:sz w:val="26"/>
          <w:szCs w:val="26"/>
        </w:rPr>
        <w:t xml:space="preserve">7023 </w:t>
      </w:r>
      <w:r w:rsidR="00D22D8B" w:rsidRPr="003017BA">
        <w:rPr>
          <w:sz w:val="26"/>
          <w:szCs w:val="26"/>
        </w:rPr>
        <w:t xml:space="preserve">т </w:t>
      </w:r>
      <w:r w:rsidR="00D22D8B">
        <w:rPr>
          <w:sz w:val="26"/>
          <w:szCs w:val="26"/>
        </w:rPr>
        <w:t>угля</w:t>
      </w:r>
      <w:r w:rsidR="00D22D8B" w:rsidRPr="003017BA">
        <w:rPr>
          <w:sz w:val="26"/>
          <w:szCs w:val="26"/>
        </w:rPr>
        <w:t xml:space="preserve"> на сумму около </w:t>
      </w:r>
      <w:r w:rsidR="00D22D8B" w:rsidRPr="00AB2338">
        <w:rPr>
          <w:rFonts w:eastAsia="Times New Roman"/>
          <w:color w:val="000000"/>
          <w:sz w:val="26"/>
          <w:szCs w:val="26"/>
          <w:lang w:eastAsia="ru-RU"/>
        </w:rPr>
        <w:t>35395,9</w:t>
      </w:r>
      <w:r w:rsidR="00D22D8B">
        <w:rPr>
          <w:rFonts w:eastAsia="Times New Roman"/>
          <w:color w:val="000000"/>
          <w:sz w:val="26"/>
          <w:szCs w:val="26"/>
          <w:lang w:eastAsia="ru-RU"/>
        </w:rPr>
        <w:t xml:space="preserve"> тыс</w:t>
      </w:r>
      <w:r w:rsidR="00D22D8B" w:rsidRPr="003017BA">
        <w:rPr>
          <w:sz w:val="26"/>
          <w:szCs w:val="26"/>
        </w:rPr>
        <w:t xml:space="preserve">. руб., </w:t>
      </w:r>
      <w:r w:rsidR="00D22D8B" w:rsidRPr="00254160">
        <w:rPr>
          <w:sz w:val="26"/>
          <w:szCs w:val="26"/>
        </w:rPr>
        <w:t>что у</w:t>
      </w:r>
      <w:r w:rsidR="00D22D8B">
        <w:rPr>
          <w:sz w:val="26"/>
          <w:szCs w:val="26"/>
        </w:rPr>
        <w:t>меньш</w:t>
      </w:r>
      <w:r w:rsidR="00D22D8B" w:rsidRPr="00254160">
        <w:rPr>
          <w:sz w:val="26"/>
          <w:szCs w:val="26"/>
        </w:rPr>
        <w:t>ит себестоимость тепловой энергии на величину:</w:t>
      </w:r>
    </w:p>
    <w:p w:rsidR="00D22D8B" w:rsidRPr="003017BA" w:rsidRDefault="00D22D8B" w:rsidP="00D22D8B">
      <w:pPr>
        <w:suppressAutoHyphens w:val="0"/>
        <w:rPr>
          <w:sz w:val="26"/>
          <w:szCs w:val="26"/>
        </w:rPr>
      </w:pPr>
      <w:r>
        <w:rPr>
          <w:sz w:val="26"/>
          <w:szCs w:val="26"/>
        </w:rPr>
        <w:t>∆Ст. = 35395,95</w:t>
      </w:r>
      <w:r w:rsidRPr="003017BA">
        <w:rPr>
          <w:sz w:val="26"/>
          <w:szCs w:val="26"/>
        </w:rPr>
        <w:t>/</w:t>
      </w:r>
      <w:r w:rsidRPr="00457247">
        <w:rPr>
          <w:rFonts w:eastAsia="Times New Roman"/>
          <w:color w:val="000000"/>
          <w:szCs w:val="24"/>
          <w:lang w:eastAsia="ru-RU"/>
        </w:rPr>
        <w:t>1</w:t>
      </w:r>
      <w:r>
        <w:rPr>
          <w:rFonts w:eastAsia="Times New Roman"/>
          <w:color w:val="000000"/>
          <w:szCs w:val="24"/>
          <w:lang w:eastAsia="ru-RU"/>
        </w:rPr>
        <w:t xml:space="preserve">61033 </w:t>
      </w:r>
      <w:r w:rsidRPr="003017BA">
        <w:rPr>
          <w:sz w:val="26"/>
          <w:szCs w:val="26"/>
        </w:rPr>
        <w:t xml:space="preserve">= </w:t>
      </w:r>
      <w:r>
        <w:rPr>
          <w:sz w:val="26"/>
          <w:szCs w:val="26"/>
        </w:rPr>
        <w:t xml:space="preserve">219.8 </w:t>
      </w:r>
      <w:r w:rsidRPr="003017BA">
        <w:rPr>
          <w:sz w:val="26"/>
          <w:szCs w:val="26"/>
        </w:rPr>
        <w:t xml:space="preserve">руб./Гкал или на </w:t>
      </w:r>
      <w:r>
        <w:rPr>
          <w:sz w:val="26"/>
          <w:szCs w:val="26"/>
        </w:rPr>
        <w:t>5,8</w:t>
      </w:r>
      <w:r w:rsidRPr="003017BA">
        <w:rPr>
          <w:sz w:val="26"/>
          <w:szCs w:val="26"/>
        </w:rPr>
        <w:t>%.</w:t>
      </w:r>
    </w:p>
    <w:p w:rsidR="00D22D8B" w:rsidRPr="003017BA" w:rsidRDefault="00D22D8B" w:rsidP="00D22D8B">
      <w:pPr>
        <w:pStyle w:val="a3"/>
        <w:ind w:left="0" w:firstLine="720"/>
        <w:jc w:val="both"/>
        <w:rPr>
          <w:sz w:val="26"/>
          <w:szCs w:val="26"/>
        </w:rPr>
      </w:pPr>
      <w:r w:rsidRPr="003017BA">
        <w:rPr>
          <w:sz w:val="26"/>
          <w:szCs w:val="26"/>
        </w:rPr>
        <w:lastRenderedPageBreak/>
        <w:t xml:space="preserve">При существующем техническом состоянии тепловых сетей фактические тепловые потери составляют </w:t>
      </w:r>
      <w:r>
        <w:rPr>
          <w:sz w:val="26"/>
          <w:szCs w:val="26"/>
        </w:rPr>
        <w:t xml:space="preserve">60465 </w:t>
      </w:r>
      <w:r w:rsidRPr="003017BA">
        <w:rPr>
          <w:sz w:val="26"/>
          <w:szCs w:val="26"/>
        </w:rPr>
        <w:t xml:space="preserve">Гкал/год или </w:t>
      </w:r>
      <w:r>
        <w:rPr>
          <w:sz w:val="26"/>
          <w:szCs w:val="26"/>
        </w:rPr>
        <w:t>28,8</w:t>
      </w:r>
      <w:r w:rsidRPr="003017BA">
        <w:rPr>
          <w:sz w:val="26"/>
          <w:szCs w:val="26"/>
        </w:rPr>
        <w:t>% от фактического отпуска теплоты со станции.</w:t>
      </w:r>
      <w:r>
        <w:rPr>
          <w:sz w:val="26"/>
          <w:szCs w:val="26"/>
        </w:rPr>
        <w:t xml:space="preserve"> Эффективным считается такой радиус теплоснабжения, когда сетевые потери не превышают уровня в 10%.</w:t>
      </w:r>
    </w:p>
    <w:p w:rsidR="00D22D8B" w:rsidRDefault="00D22D8B" w:rsidP="00D22D8B">
      <w:pPr>
        <w:pStyle w:val="a3"/>
        <w:ind w:left="0" w:firstLine="720"/>
        <w:contextualSpacing w:val="0"/>
        <w:jc w:val="both"/>
        <w:rPr>
          <w:sz w:val="26"/>
          <w:szCs w:val="26"/>
        </w:rPr>
      </w:pPr>
      <w:r w:rsidRPr="003017BA">
        <w:rPr>
          <w:b/>
          <w:sz w:val="26"/>
          <w:szCs w:val="26"/>
        </w:rPr>
        <w:t>Вывод</w:t>
      </w:r>
      <w:r>
        <w:rPr>
          <w:b/>
          <w:sz w:val="26"/>
          <w:szCs w:val="26"/>
        </w:rPr>
        <w:t>ы</w:t>
      </w:r>
      <w:r w:rsidRPr="003017BA">
        <w:rPr>
          <w:b/>
          <w:sz w:val="26"/>
          <w:szCs w:val="26"/>
        </w:rPr>
        <w:t>:</w:t>
      </w:r>
      <w:r w:rsidRPr="003017BA">
        <w:rPr>
          <w:sz w:val="26"/>
          <w:szCs w:val="26"/>
        </w:rPr>
        <w:t xml:space="preserve"> </w:t>
      </w:r>
    </w:p>
    <w:p w:rsidR="00D22D8B" w:rsidRDefault="00D22D8B" w:rsidP="00D22D8B">
      <w:pPr>
        <w:pStyle w:val="a3"/>
        <w:ind w:left="0" w:firstLine="426"/>
        <w:contextualSpacing w:val="0"/>
        <w:jc w:val="both"/>
        <w:rPr>
          <w:sz w:val="26"/>
          <w:szCs w:val="26"/>
        </w:rPr>
      </w:pPr>
      <w:r>
        <w:rPr>
          <w:sz w:val="26"/>
          <w:szCs w:val="26"/>
        </w:rPr>
        <w:t>1). С</w:t>
      </w:r>
      <w:r w:rsidRPr="003017BA">
        <w:rPr>
          <w:sz w:val="26"/>
          <w:szCs w:val="26"/>
        </w:rPr>
        <w:t>уществующий сложившийся радиус теплоснабжения от</w:t>
      </w:r>
      <w:r>
        <w:rPr>
          <w:sz w:val="26"/>
          <w:szCs w:val="26"/>
        </w:rPr>
        <w:t xml:space="preserve"> котельных </w:t>
      </w:r>
      <w:r w:rsidRPr="003017BA">
        <w:rPr>
          <w:sz w:val="26"/>
          <w:szCs w:val="26"/>
        </w:rPr>
        <w:t xml:space="preserve">обуславливает необходимость эксплуатации </w:t>
      </w:r>
      <w:r>
        <w:rPr>
          <w:sz w:val="26"/>
          <w:szCs w:val="26"/>
        </w:rPr>
        <w:t>4</w:t>
      </w:r>
      <w:r w:rsidRPr="003017BA">
        <w:rPr>
          <w:sz w:val="26"/>
          <w:szCs w:val="26"/>
        </w:rPr>
        <w:t xml:space="preserve"> км тепловых сетей.</w:t>
      </w:r>
      <w:r>
        <w:rPr>
          <w:sz w:val="26"/>
          <w:szCs w:val="26"/>
        </w:rPr>
        <w:t xml:space="preserve"> Средний уровень потерь составляет 18,4%, а по котельным №14 и №16 потери составляют 32 – 45%. Необходима замена тепловой изоляции на большей части участков тепловых сетей. </w:t>
      </w:r>
    </w:p>
    <w:p w:rsidR="00D22D8B" w:rsidRPr="00F314E8" w:rsidRDefault="00D22D8B" w:rsidP="00D22D8B">
      <w:pPr>
        <w:suppressAutoHyphens w:val="0"/>
        <w:ind w:firstLine="426"/>
        <w:jc w:val="both"/>
        <w:rPr>
          <w:rFonts w:eastAsia="Times New Roman"/>
          <w:b/>
          <w:bCs/>
          <w:color w:val="000000"/>
          <w:szCs w:val="24"/>
          <w:lang w:eastAsia="ru-RU"/>
        </w:rPr>
      </w:pPr>
      <w:r>
        <w:rPr>
          <w:rFonts w:eastAsia="Times New Roman"/>
          <w:color w:val="000000"/>
          <w:sz w:val="26"/>
          <w:szCs w:val="26"/>
          <w:lang w:eastAsia="ru-RU"/>
        </w:rPr>
        <w:t>2). С</w:t>
      </w:r>
      <w:r w:rsidRPr="003017BA">
        <w:rPr>
          <w:sz w:val="26"/>
          <w:szCs w:val="26"/>
        </w:rPr>
        <w:t xml:space="preserve">уществующий сложившийся радиус теплоснабжения от Шарьинской ТЭЦ обуславливает необходимость эксплуатации </w:t>
      </w:r>
      <w:r w:rsidRPr="002F1A87">
        <w:rPr>
          <w:sz w:val="26"/>
          <w:szCs w:val="26"/>
        </w:rPr>
        <w:t>110,8</w:t>
      </w:r>
      <w:r>
        <w:rPr>
          <w:sz w:val="26"/>
          <w:szCs w:val="26"/>
        </w:rPr>
        <w:t xml:space="preserve"> </w:t>
      </w:r>
      <w:r w:rsidRPr="002F1A87">
        <w:rPr>
          <w:sz w:val="26"/>
          <w:szCs w:val="26"/>
        </w:rPr>
        <w:t>км</w:t>
      </w:r>
      <w:r w:rsidRPr="003017BA">
        <w:rPr>
          <w:sz w:val="26"/>
          <w:szCs w:val="26"/>
        </w:rPr>
        <w:t xml:space="preserve"> тепловых сетей. При приведении тепловой изоляции сетей в нормативное состояние тепловые потери снижаются до </w:t>
      </w:r>
      <w:r>
        <w:rPr>
          <w:sz w:val="26"/>
          <w:szCs w:val="26"/>
        </w:rPr>
        <w:t>3</w:t>
      </w:r>
      <w:r>
        <w:rPr>
          <w:rFonts w:eastAsia="Times New Roman"/>
          <w:b/>
          <w:bCs/>
          <w:color w:val="000000"/>
          <w:szCs w:val="24"/>
          <w:lang w:eastAsia="ru-RU"/>
        </w:rPr>
        <w:t xml:space="preserve">5 </w:t>
      </w:r>
      <w:r w:rsidRPr="00EB2062">
        <w:rPr>
          <w:rFonts w:eastAsia="Times New Roman"/>
          <w:bCs/>
          <w:color w:val="000000"/>
          <w:szCs w:val="24"/>
          <w:lang w:eastAsia="ru-RU"/>
        </w:rPr>
        <w:t>тыс.</w:t>
      </w:r>
    </w:p>
    <w:p w:rsidR="00D22D8B" w:rsidRPr="003017BA" w:rsidRDefault="00D22D8B" w:rsidP="00D22D8B">
      <w:pPr>
        <w:suppressAutoHyphens w:val="0"/>
        <w:jc w:val="both"/>
        <w:rPr>
          <w:sz w:val="26"/>
          <w:szCs w:val="26"/>
        </w:rPr>
      </w:pPr>
      <w:r>
        <w:rPr>
          <w:sz w:val="26"/>
          <w:szCs w:val="26"/>
        </w:rPr>
        <w:t xml:space="preserve">Гкал/год, </w:t>
      </w:r>
      <w:r w:rsidRPr="003017BA">
        <w:rPr>
          <w:sz w:val="26"/>
          <w:szCs w:val="26"/>
        </w:rPr>
        <w:t xml:space="preserve">что составляет </w:t>
      </w:r>
      <w:r>
        <w:rPr>
          <w:sz w:val="26"/>
          <w:szCs w:val="26"/>
        </w:rPr>
        <w:t>15,5</w:t>
      </w:r>
      <w:r w:rsidRPr="003017BA">
        <w:rPr>
          <w:sz w:val="26"/>
          <w:szCs w:val="26"/>
        </w:rPr>
        <w:t xml:space="preserve"> % от отпуска теплоты со станции в теплосети. 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Pr>
          <w:b/>
          <w:sz w:val="26"/>
          <w:szCs w:val="26"/>
        </w:rPr>
        <w:t>, но уровень потерь тепловой энергии при ее передаче значительно превышает уровень эффективного теплоснабжения (на 18%)</w:t>
      </w:r>
      <w:r w:rsidRPr="003017BA">
        <w:rPr>
          <w:sz w:val="26"/>
          <w:szCs w:val="26"/>
        </w:rPr>
        <w:t>.</w:t>
      </w:r>
    </w:p>
    <w:p w:rsidR="00FB0499" w:rsidRDefault="00D22D8B" w:rsidP="00D22D8B">
      <w:pPr>
        <w:jc w:val="both"/>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w:t>
      </w:r>
      <w:proofErr w:type="spellStart"/>
      <w:r w:rsidRPr="003017BA">
        <w:rPr>
          <w:sz w:val="26"/>
          <w:szCs w:val="26"/>
        </w:rPr>
        <w:t>Лесопристань</w:t>
      </w:r>
      <w:proofErr w:type="spellEnd"/>
      <w:r>
        <w:rPr>
          <w:sz w:val="26"/>
          <w:szCs w:val="26"/>
        </w:rPr>
        <w:t>, которую планируется вывести из эксплуатации в 2024 году</w:t>
      </w:r>
      <w:r w:rsidRPr="003017BA">
        <w:rPr>
          <w:sz w:val="26"/>
          <w:szCs w:val="26"/>
        </w:rPr>
        <w:t>.</w:t>
      </w: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C110DD" w:rsidRDefault="00C110DD" w:rsidP="00D22D8B">
      <w:pPr>
        <w:jc w:val="both"/>
        <w:rPr>
          <w:sz w:val="26"/>
          <w:szCs w:val="26"/>
        </w:rPr>
      </w:pPr>
    </w:p>
    <w:p w:rsidR="00395FA4" w:rsidRDefault="00395FA4" w:rsidP="00D22D8B">
      <w:pPr>
        <w:jc w:val="both"/>
        <w:rPr>
          <w:sz w:val="26"/>
          <w:szCs w:val="26"/>
        </w:rPr>
      </w:pPr>
    </w:p>
    <w:p w:rsidR="00395FA4" w:rsidRDefault="00395FA4" w:rsidP="00D22D8B">
      <w:pPr>
        <w:jc w:val="both"/>
        <w:rPr>
          <w:sz w:val="26"/>
          <w:szCs w:val="26"/>
        </w:rPr>
      </w:pPr>
    </w:p>
    <w:p w:rsidR="00395FA4" w:rsidRDefault="00395FA4" w:rsidP="00D22D8B">
      <w:pPr>
        <w:jc w:val="both"/>
        <w:rPr>
          <w:sz w:val="26"/>
          <w:szCs w:val="26"/>
        </w:rPr>
      </w:pPr>
    </w:p>
    <w:p w:rsidR="00D22D8B" w:rsidRDefault="00D22D8B" w:rsidP="00C110DD">
      <w:pPr>
        <w:spacing w:after="240"/>
        <w:jc w:val="center"/>
        <w:rPr>
          <w:b/>
          <w:sz w:val="28"/>
          <w:szCs w:val="28"/>
        </w:rPr>
      </w:pPr>
      <w:r w:rsidRPr="006226C8">
        <w:rPr>
          <w:b/>
          <w:sz w:val="28"/>
          <w:szCs w:val="28"/>
        </w:rPr>
        <w:lastRenderedPageBreak/>
        <w:t>3. Существующие и перспективные балансы теплоносителя</w:t>
      </w:r>
    </w:p>
    <w:p w:rsidR="00D22D8B" w:rsidRDefault="00D22D8B" w:rsidP="00D22D8B">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 xml:space="preserve">городского округа г. Шарья </w:t>
      </w:r>
      <w:r w:rsidRPr="00321011">
        <w:rPr>
          <w:rFonts w:ascii="Times New Roman" w:hAnsi="Times New Roman" w:cs="Times New Roman"/>
          <w:sz w:val="26"/>
          <w:szCs w:val="26"/>
        </w:rPr>
        <w:t xml:space="preserve">приведен в таблице </w:t>
      </w:r>
      <w:r>
        <w:rPr>
          <w:rFonts w:ascii="Times New Roman" w:hAnsi="Times New Roman" w:cs="Times New Roman"/>
          <w:sz w:val="26"/>
          <w:szCs w:val="26"/>
        </w:rPr>
        <w:t>3</w:t>
      </w:r>
      <w:r w:rsidRPr="00321011">
        <w:rPr>
          <w:rFonts w:ascii="Times New Roman" w:hAnsi="Times New Roman" w:cs="Times New Roman"/>
          <w:sz w:val="26"/>
          <w:szCs w:val="26"/>
        </w:rPr>
        <w:t>.1. В балансе учтено</w:t>
      </w:r>
      <w:r>
        <w:rPr>
          <w:rFonts w:ascii="Times New Roman" w:hAnsi="Times New Roman" w:cs="Times New Roman"/>
          <w:sz w:val="26"/>
          <w:szCs w:val="26"/>
        </w:rPr>
        <w:t>:</w:t>
      </w:r>
    </w:p>
    <w:p w:rsidR="00D22D8B" w:rsidRDefault="00D22D8B" w:rsidP="00D22D8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 xml:space="preserve"> и ТЭЦ;</w:t>
      </w:r>
    </w:p>
    <w:p w:rsidR="00D22D8B" w:rsidRDefault="00D22D8B" w:rsidP="00D22D8B">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D22D8B" w:rsidRDefault="00D22D8B" w:rsidP="00D22D8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D22D8B" w:rsidRDefault="00D22D8B" w:rsidP="00D22D8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D22D8B" w:rsidRDefault="00D22D8B" w:rsidP="00D22D8B">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D22D8B" w:rsidRDefault="00D22D8B" w:rsidP="00D22D8B">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D22D8B" w:rsidRDefault="00D22D8B" w:rsidP="00D22D8B">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D22D8B" w:rsidRDefault="00D22D8B" w:rsidP="00D22D8B">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D22D8B" w:rsidRDefault="00D22D8B" w:rsidP="00D22D8B">
      <w:pPr>
        <w:pStyle w:val="ConsPlusNormal"/>
        <w:widowControl/>
        <w:tabs>
          <w:tab w:val="left" w:pos="0"/>
        </w:tabs>
        <w:ind w:firstLine="567"/>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proofErr w:type="spellStart"/>
      <w:r w:rsidRPr="00AE1806">
        <w:rPr>
          <w:rFonts w:ascii="Times New Roman" w:hAnsi="Times New Roman" w:cs="Times New Roman"/>
          <w:bCs/>
          <w:sz w:val="26"/>
          <w:szCs w:val="26"/>
        </w:rPr>
        <w:t>химочищенной</w:t>
      </w:r>
      <w:proofErr w:type="spellEnd"/>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w:t>
      </w:r>
      <w:proofErr w:type="spellStart"/>
      <w:r w:rsidRPr="00AE1806">
        <w:rPr>
          <w:rFonts w:ascii="Times New Roman" w:hAnsi="Times New Roman" w:cs="Times New Roman"/>
          <w:bCs/>
          <w:sz w:val="26"/>
          <w:szCs w:val="26"/>
        </w:rPr>
        <w:t>катионирования</w:t>
      </w:r>
      <w:proofErr w:type="spellEnd"/>
      <w:r>
        <w:rPr>
          <w:rFonts w:ascii="Times New Roman" w:hAnsi="Times New Roman" w:cs="Times New Roman"/>
          <w:bCs/>
          <w:sz w:val="26"/>
          <w:szCs w:val="26"/>
        </w:rPr>
        <w:t>)</w:t>
      </w:r>
      <w:r w:rsidRPr="00AE1806">
        <w:rPr>
          <w:rFonts w:ascii="Times New Roman" w:hAnsi="Times New Roman" w:cs="Times New Roman"/>
          <w:bCs/>
          <w:sz w:val="26"/>
          <w:szCs w:val="26"/>
        </w:rPr>
        <w:t xml:space="preserve"> </w:t>
      </w:r>
      <w:proofErr w:type="spellStart"/>
      <w:r w:rsidRPr="00AE1806">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p>
    <w:p w:rsidR="00D22D8B" w:rsidRPr="00D41B5F" w:rsidRDefault="00D22D8B" w:rsidP="00D22D8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D41B5F">
        <w:rPr>
          <w:rFonts w:ascii="Times New Roman" w:hAnsi="Times New Roman" w:cs="Times New Roman"/>
          <w:sz w:val="26"/>
          <w:szCs w:val="26"/>
        </w:rPr>
        <w:t xml:space="preserve">«Порядком определения нормативов технологических потерь при передаче тепловой энергии, теплоносителя, Утвержден Приказом Минэнерго РФ №323 от 30.12.2008 г. </w:t>
      </w:r>
    </w:p>
    <w:p w:rsidR="00D22D8B" w:rsidRDefault="00D22D8B" w:rsidP="00D22D8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 xml:space="preserve">СП 124.13330.2012. Свод правил. Тепловые сети. </w:t>
      </w:r>
    </w:p>
    <w:p w:rsidR="00D22D8B" w:rsidRDefault="00D22D8B" w:rsidP="00D22D8B">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количестве 1,5 объема тепловых сетей.</w:t>
      </w:r>
    </w:p>
    <w:p w:rsidR="00D22D8B" w:rsidRDefault="00D22D8B" w:rsidP="00D22D8B">
      <w:pPr>
        <w:jc w:val="both"/>
        <w:rPr>
          <w:color w:val="000000"/>
          <w:sz w:val="26"/>
          <w:szCs w:val="26"/>
        </w:rPr>
      </w:pPr>
      <w:r>
        <w:rPr>
          <w:color w:val="000000"/>
          <w:sz w:val="26"/>
          <w:szCs w:val="26"/>
        </w:rPr>
        <w:t>Перспективный б</w:t>
      </w:r>
      <w:r w:rsidRPr="00321011">
        <w:rPr>
          <w:color w:val="000000"/>
          <w:sz w:val="26"/>
          <w:szCs w:val="26"/>
        </w:rPr>
        <w:t>аланс теплоносителя в систем</w:t>
      </w:r>
      <w:r>
        <w:rPr>
          <w:color w:val="000000"/>
          <w:sz w:val="26"/>
          <w:szCs w:val="26"/>
        </w:rPr>
        <w:t>е</w:t>
      </w:r>
      <w:r w:rsidRPr="00321011">
        <w:rPr>
          <w:color w:val="000000"/>
          <w:sz w:val="26"/>
          <w:szCs w:val="26"/>
        </w:rPr>
        <w:t xml:space="preserve"> </w:t>
      </w:r>
      <w:r>
        <w:rPr>
          <w:color w:val="000000"/>
          <w:sz w:val="26"/>
          <w:szCs w:val="26"/>
        </w:rPr>
        <w:t xml:space="preserve">централизованного </w:t>
      </w:r>
      <w:r w:rsidRPr="00321011">
        <w:rPr>
          <w:color w:val="000000"/>
          <w:sz w:val="26"/>
          <w:szCs w:val="26"/>
        </w:rPr>
        <w:t>теплоснабжения</w:t>
      </w:r>
      <w:r>
        <w:rPr>
          <w:color w:val="000000"/>
          <w:sz w:val="26"/>
          <w:szCs w:val="26"/>
        </w:rPr>
        <w:t xml:space="preserve"> городского округа город Шарья приведен в таблице 3.2.</w:t>
      </w:r>
    </w:p>
    <w:p w:rsidR="00C110DD" w:rsidRPr="00197750" w:rsidRDefault="00C110DD" w:rsidP="00C110DD">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r>
        <w:rPr>
          <w:rFonts w:ascii="Times New Roman" w:hAnsi="Times New Roman" w:cs="Times New Roman"/>
          <w:sz w:val="26"/>
          <w:szCs w:val="26"/>
        </w:rPr>
        <w:t xml:space="preserve">                           </w:t>
      </w: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spacing w:after="120"/>
        <w:ind w:firstLine="0"/>
        <w:jc w:val="center"/>
        <w:rPr>
          <w:rFonts w:ascii="Times New Roman" w:hAnsi="Times New Roman" w:cs="Times New Roman"/>
          <w:sz w:val="26"/>
          <w:szCs w:val="26"/>
        </w:rPr>
        <w:sectPr w:rsidR="00C110DD" w:rsidSect="00EC4C4C">
          <w:pgSz w:w="11906" w:h="16838"/>
          <w:pgMar w:top="851" w:right="567" w:bottom="851" w:left="1134" w:header="567" w:footer="403" w:gutter="0"/>
          <w:cols w:space="720"/>
          <w:docGrid w:linePitch="360"/>
        </w:sectPr>
      </w:pPr>
    </w:p>
    <w:p w:rsidR="00C110DD" w:rsidRPr="00197750" w:rsidRDefault="00C110DD" w:rsidP="00C110DD">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 xml:space="preserve">Таблица </w:t>
      </w:r>
      <w:r>
        <w:rPr>
          <w:rFonts w:ascii="Times New Roman" w:hAnsi="Times New Roman" w:cs="Times New Roman"/>
          <w:sz w:val="26"/>
          <w:szCs w:val="26"/>
        </w:rPr>
        <w:t>3</w:t>
      </w:r>
      <w:r w:rsidRPr="00197750">
        <w:rPr>
          <w:rFonts w:ascii="Times New Roman" w:hAnsi="Times New Roman" w:cs="Times New Roman"/>
          <w:sz w:val="26"/>
          <w:szCs w:val="26"/>
        </w:rPr>
        <w:t>.1</w:t>
      </w:r>
      <w:r>
        <w:rPr>
          <w:rFonts w:ascii="Times New Roman" w:hAnsi="Times New Roman" w:cs="Times New Roman"/>
          <w:sz w:val="26"/>
          <w:szCs w:val="26"/>
        </w:rPr>
        <w:t xml:space="preserve">. </w:t>
      </w:r>
      <w:r w:rsidRPr="00197750">
        <w:rPr>
          <w:rFonts w:ascii="Times New Roman" w:hAnsi="Times New Roman" w:cs="Times New Roman"/>
          <w:sz w:val="26"/>
          <w:szCs w:val="26"/>
        </w:rPr>
        <w:t>Баланс теплоносителя в зонах действия источников теплоснабжения</w:t>
      </w:r>
    </w:p>
    <w:tbl>
      <w:tblPr>
        <w:tblW w:w="15621" w:type="dxa"/>
        <w:tblLayout w:type="fixed"/>
        <w:tblCellMar>
          <w:left w:w="28" w:type="dxa"/>
          <w:right w:w="28" w:type="dxa"/>
        </w:tblCellMar>
        <w:tblLook w:val="0000" w:firstRow="0" w:lastRow="0" w:firstColumn="0" w:lastColumn="0" w:noHBand="0" w:noVBand="0"/>
      </w:tblPr>
      <w:tblGrid>
        <w:gridCol w:w="410"/>
        <w:gridCol w:w="2453"/>
        <w:gridCol w:w="786"/>
        <w:gridCol w:w="786"/>
        <w:gridCol w:w="786"/>
        <w:gridCol w:w="786"/>
        <w:gridCol w:w="786"/>
        <w:gridCol w:w="786"/>
        <w:gridCol w:w="787"/>
        <w:gridCol w:w="787"/>
        <w:gridCol w:w="787"/>
        <w:gridCol w:w="787"/>
        <w:gridCol w:w="787"/>
        <w:gridCol w:w="787"/>
        <w:gridCol w:w="787"/>
        <w:gridCol w:w="787"/>
        <w:gridCol w:w="787"/>
        <w:gridCol w:w="959"/>
      </w:tblGrid>
      <w:tr w:rsidR="00C110DD" w:rsidRPr="001A0478" w:rsidTr="00EC4C4C">
        <w:trPr>
          <w:trHeight w:val="566"/>
        </w:trPr>
        <w:tc>
          <w:tcPr>
            <w:tcW w:w="410" w:type="dxa"/>
            <w:tcBorders>
              <w:top w:val="single" w:sz="4" w:space="0" w:color="000000"/>
              <w:left w:val="single" w:sz="4" w:space="0" w:color="000000"/>
              <w:bottom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sidRPr="00197750">
              <w:rPr>
                <w:rFonts w:eastAsia="Times New Roman"/>
                <w:color w:val="000000"/>
                <w:szCs w:val="24"/>
              </w:rPr>
              <w:t>п/п</w:t>
            </w:r>
          </w:p>
        </w:tc>
        <w:tc>
          <w:tcPr>
            <w:tcW w:w="2453" w:type="dxa"/>
            <w:tcBorders>
              <w:top w:val="single" w:sz="4" w:space="0" w:color="000000"/>
              <w:left w:val="single" w:sz="4" w:space="0" w:color="000000"/>
              <w:bottom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sidRPr="00197750">
              <w:rPr>
                <w:rFonts w:eastAsia="Times New Roman"/>
                <w:color w:val="000000"/>
                <w:szCs w:val="24"/>
              </w:rPr>
              <w:t>Показатели баланса</w:t>
            </w:r>
          </w:p>
        </w:tc>
        <w:tc>
          <w:tcPr>
            <w:tcW w:w="786" w:type="dxa"/>
            <w:tcBorders>
              <w:top w:val="single" w:sz="4" w:space="0" w:color="000000"/>
              <w:left w:val="single" w:sz="4" w:space="0" w:color="000000"/>
              <w:bottom w:val="single" w:sz="4" w:space="0" w:color="000000"/>
            </w:tcBorders>
            <w:shd w:val="clear" w:color="auto" w:fill="auto"/>
            <w:vAlign w:val="center"/>
          </w:tcPr>
          <w:p w:rsidR="00C110DD" w:rsidRDefault="00C110DD" w:rsidP="00EC4C4C">
            <w:pPr>
              <w:suppressAutoHyphens w:val="0"/>
              <w:jc w:val="center"/>
              <w:rPr>
                <w:rFonts w:eastAsia="Times New Roman"/>
                <w:color w:val="000000"/>
                <w:sz w:val="26"/>
                <w:szCs w:val="26"/>
                <w:lang w:eastAsia="ru-RU"/>
              </w:rPr>
            </w:pPr>
            <w:r>
              <w:rPr>
                <w:color w:val="000000"/>
                <w:sz w:val="26"/>
                <w:szCs w:val="26"/>
              </w:rPr>
              <w:t>№2</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№3</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№4</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№6</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№7</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№9</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№10</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№11</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№12</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№13</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№14</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№15</w:t>
            </w:r>
          </w:p>
        </w:tc>
        <w:tc>
          <w:tcPr>
            <w:tcW w:w="787" w:type="dxa"/>
            <w:tcBorders>
              <w:top w:val="single" w:sz="4" w:space="0" w:color="000000"/>
              <w:left w:val="single" w:sz="4" w:space="0" w:color="000000"/>
              <w:bottom w:val="single" w:sz="4" w:space="0" w:color="000000"/>
              <w:right w:val="single" w:sz="4" w:space="0" w:color="000000"/>
            </w:tcBorders>
            <w:vAlign w:val="center"/>
          </w:tcPr>
          <w:p w:rsidR="00C110DD" w:rsidRDefault="00C110DD" w:rsidP="00EC4C4C">
            <w:pPr>
              <w:jc w:val="center"/>
              <w:rPr>
                <w:color w:val="000000"/>
                <w:sz w:val="26"/>
                <w:szCs w:val="26"/>
              </w:rPr>
            </w:pPr>
            <w:r>
              <w:rPr>
                <w:color w:val="000000"/>
                <w:sz w:val="26"/>
                <w:szCs w:val="26"/>
              </w:rPr>
              <w:t>№16</w:t>
            </w:r>
          </w:p>
        </w:tc>
        <w:tc>
          <w:tcPr>
            <w:tcW w:w="787" w:type="dxa"/>
            <w:tcBorders>
              <w:top w:val="single" w:sz="4" w:space="0" w:color="000000"/>
              <w:left w:val="single" w:sz="4" w:space="0" w:color="000000"/>
              <w:bottom w:val="single" w:sz="4" w:space="0" w:color="000000"/>
              <w:right w:val="single" w:sz="4" w:space="0" w:color="000000"/>
            </w:tcBorders>
            <w:vAlign w:val="center"/>
          </w:tcPr>
          <w:p w:rsidR="00C110DD" w:rsidRDefault="00C110DD" w:rsidP="00EC4C4C">
            <w:pPr>
              <w:jc w:val="center"/>
              <w:rPr>
                <w:rFonts w:eastAsia="Times New Roman"/>
                <w:color w:val="000000"/>
                <w:szCs w:val="24"/>
              </w:rPr>
            </w:pPr>
            <w:r>
              <w:rPr>
                <w:rFonts w:eastAsia="Times New Roman"/>
                <w:color w:val="000000"/>
                <w:szCs w:val="24"/>
              </w:rPr>
              <w:t>№17</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rFonts w:eastAsia="Times New Roman"/>
                <w:color w:val="000000"/>
                <w:szCs w:val="24"/>
              </w:rPr>
            </w:pPr>
            <w:r>
              <w:rPr>
                <w:rFonts w:eastAsia="Times New Roman"/>
                <w:color w:val="000000"/>
                <w:szCs w:val="24"/>
              </w:rPr>
              <w:t>№20</w:t>
            </w:r>
          </w:p>
        </w:tc>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Pr>
                <w:rFonts w:eastAsia="Times New Roman"/>
                <w:color w:val="000000"/>
                <w:szCs w:val="24"/>
              </w:rPr>
              <w:t>ТЭЦ</w:t>
            </w:r>
          </w:p>
        </w:tc>
      </w:tr>
      <w:tr w:rsidR="00C110DD" w:rsidRPr="005E5BC9" w:rsidTr="00EC4C4C">
        <w:trPr>
          <w:trHeight w:val="133"/>
        </w:trPr>
        <w:tc>
          <w:tcPr>
            <w:tcW w:w="410" w:type="dxa"/>
            <w:tcBorders>
              <w:left w:val="single" w:sz="4" w:space="0" w:color="000000"/>
              <w:bottom w:val="single" w:sz="4" w:space="0" w:color="000000"/>
            </w:tcBorders>
            <w:shd w:val="clear" w:color="auto" w:fill="auto"/>
          </w:tcPr>
          <w:p w:rsidR="00C110DD" w:rsidRPr="00197750" w:rsidRDefault="00C110DD" w:rsidP="00EC4C4C">
            <w:pPr>
              <w:rPr>
                <w:rFonts w:eastAsia="Times New Roman"/>
                <w:color w:val="000000"/>
                <w:szCs w:val="24"/>
              </w:rPr>
            </w:pPr>
            <w:r w:rsidRPr="00197750">
              <w:rPr>
                <w:rFonts w:eastAsia="Times New Roman"/>
                <w:color w:val="000000"/>
                <w:szCs w:val="24"/>
              </w:rPr>
              <w:t>1</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Приход:</w:t>
            </w:r>
          </w:p>
        </w:tc>
        <w:tc>
          <w:tcPr>
            <w:tcW w:w="786" w:type="dxa"/>
            <w:tcBorders>
              <w:left w:val="single" w:sz="4" w:space="0" w:color="000000"/>
              <w:bottom w:val="single" w:sz="4" w:space="0" w:color="000000"/>
            </w:tcBorders>
            <w:shd w:val="clear" w:color="auto" w:fill="auto"/>
            <w:vAlign w:val="bottom"/>
          </w:tcPr>
          <w:p w:rsidR="00C110DD" w:rsidRPr="00197750" w:rsidRDefault="00C110DD" w:rsidP="00EC4C4C">
            <w:pPr>
              <w:rPr>
                <w:rFonts w:eastAsia="Times New Roman"/>
                <w:color w:val="000000"/>
                <w:szCs w:val="24"/>
              </w:rPr>
            </w:pPr>
            <w:r w:rsidRPr="00197750">
              <w:rPr>
                <w:rFonts w:eastAsia="Times New Roman"/>
                <w:color w:val="000000"/>
                <w:szCs w:val="24"/>
              </w:rPr>
              <w:t> </w:t>
            </w: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959" w:type="dxa"/>
            <w:tcBorders>
              <w:left w:val="single" w:sz="4" w:space="0" w:color="000000"/>
              <w:bottom w:val="single" w:sz="4" w:space="0" w:color="000000"/>
              <w:right w:val="single" w:sz="4" w:space="0" w:color="000000"/>
            </w:tcBorders>
            <w:shd w:val="clear" w:color="auto" w:fill="auto"/>
            <w:vAlign w:val="bottom"/>
          </w:tcPr>
          <w:p w:rsidR="00C110DD" w:rsidRPr="00197750" w:rsidRDefault="00C110DD" w:rsidP="00EC4C4C">
            <w:pPr>
              <w:rPr>
                <w:rFonts w:eastAsia="Times New Roman"/>
                <w:color w:val="000000"/>
                <w:szCs w:val="24"/>
              </w:rPr>
            </w:pPr>
            <w:r w:rsidRPr="00197750">
              <w:rPr>
                <w:rFonts w:eastAsia="Times New Roman"/>
                <w:color w:val="000000"/>
                <w:szCs w:val="24"/>
              </w:rPr>
              <w:t> </w:t>
            </w:r>
          </w:p>
        </w:tc>
      </w:tr>
      <w:tr w:rsidR="00C110DD" w:rsidRPr="005E5BC9" w:rsidTr="00EC4C4C">
        <w:trPr>
          <w:trHeight w:val="170"/>
        </w:trPr>
        <w:tc>
          <w:tcPr>
            <w:tcW w:w="410" w:type="dxa"/>
            <w:tcBorders>
              <w:left w:val="single" w:sz="4" w:space="0" w:color="000000"/>
              <w:bottom w:val="single" w:sz="4" w:space="0" w:color="000000"/>
            </w:tcBorders>
            <w:shd w:val="clear" w:color="auto" w:fill="auto"/>
            <w:vAlign w:val="center"/>
          </w:tcPr>
          <w:p w:rsidR="00C110DD" w:rsidRPr="00197750" w:rsidRDefault="00C110DD" w:rsidP="00EC4C4C">
            <w:pPr>
              <w:jc w:val="right"/>
              <w:rPr>
                <w:rFonts w:eastAsia="Times New Roman"/>
                <w:color w:val="000000"/>
                <w:szCs w:val="24"/>
              </w:rPr>
            </w:pPr>
            <w:r w:rsidRPr="00197750">
              <w:rPr>
                <w:rFonts w:eastAsia="Times New Roman"/>
                <w:color w:val="000000"/>
                <w:szCs w:val="24"/>
              </w:rPr>
              <w:t>1.1</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C110DD" w:rsidRDefault="00C110DD" w:rsidP="00EC4C4C">
            <w:pPr>
              <w:suppressAutoHyphens w:val="0"/>
              <w:jc w:val="center"/>
              <w:rPr>
                <w:rFonts w:eastAsia="Times New Roman"/>
                <w:color w:val="000000"/>
                <w:szCs w:val="24"/>
                <w:lang w:eastAsia="ru-RU"/>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suppressAutoHyphens w:val="0"/>
              <w:jc w:val="center"/>
              <w:rPr>
                <w:rFonts w:eastAsia="Times New Roman"/>
                <w:color w:val="000000"/>
                <w:szCs w:val="24"/>
                <w:lang w:eastAsia="ru-RU"/>
              </w:rPr>
            </w:pPr>
            <w:r>
              <w:rPr>
                <w:color w:val="000000"/>
              </w:rPr>
              <w:t>89032,1</w:t>
            </w:r>
          </w:p>
        </w:tc>
      </w:tr>
      <w:tr w:rsidR="00C110DD" w:rsidRPr="005E5BC9" w:rsidTr="00EC4C4C">
        <w:trPr>
          <w:trHeight w:val="170"/>
        </w:trPr>
        <w:tc>
          <w:tcPr>
            <w:tcW w:w="410" w:type="dxa"/>
            <w:tcBorders>
              <w:left w:val="single" w:sz="4" w:space="0" w:color="000000"/>
              <w:bottom w:val="single" w:sz="4" w:space="0" w:color="000000"/>
            </w:tcBorders>
            <w:shd w:val="clear" w:color="auto" w:fill="auto"/>
            <w:vAlign w:val="center"/>
          </w:tcPr>
          <w:p w:rsidR="00C110DD" w:rsidRPr="00197750" w:rsidRDefault="00C110DD" w:rsidP="00EC4C4C">
            <w:pPr>
              <w:jc w:val="right"/>
              <w:rPr>
                <w:rFonts w:eastAsia="Times New Roman"/>
                <w:color w:val="000000"/>
                <w:szCs w:val="24"/>
              </w:rPr>
            </w:pPr>
            <w:r w:rsidRPr="00197750">
              <w:rPr>
                <w:rFonts w:eastAsia="Times New Roman"/>
                <w:color w:val="000000"/>
                <w:szCs w:val="24"/>
              </w:rPr>
              <w:t>1.2</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32,1</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17,4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26,4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80,9</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46,0</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79,8</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132,6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34,7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27,5</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116,6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118,3</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347,4</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34,7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14,9</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 </w:t>
            </w:r>
          </w:p>
        </w:tc>
      </w:tr>
      <w:tr w:rsidR="00C110DD" w:rsidRPr="005E5BC9" w:rsidTr="00EC4C4C">
        <w:trPr>
          <w:trHeight w:val="170"/>
        </w:trPr>
        <w:tc>
          <w:tcPr>
            <w:tcW w:w="410" w:type="dxa"/>
            <w:tcBorders>
              <w:left w:val="single" w:sz="4" w:space="0" w:color="000000"/>
              <w:bottom w:val="single" w:sz="4" w:space="0" w:color="000000"/>
            </w:tcBorders>
            <w:shd w:val="clear" w:color="auto" w:fill="auto"/>
            <w:vAlign w:val="bottom"/>
          </w:tcPr>
          <w:p w:rsidR="00C110DD" w:rsidRPr="00197750" w:rsidRDefault="00C110DD" w:rsidP="00EC4C4C">
            <w:pPr>
              <w:rPr>
                <w:rFonts w:eastAsia="Times New Roman"/>
                <w:color w:val="000000"/>
                <w:szCs w:val="24"/>
              </w:rPr>
            </w:pPr>
            <w:r w:rsidRPr="00197750">
              <w:rPr>
                <w:rFonts w:eastAsia="Times New Roman"/>
                <w:color w:val="000000"/>
                <w:szCs w:val="24"/>
              </w:rPr>
              <w:t> </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32,1</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17,4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26,4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80,9</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46,0</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79,8</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132,6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34,7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27,5</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116,6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118,3</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347,4</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34,7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14,9</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89032,1</w:t>
            </w:r>
          </w:p>
        </w:tc>
      </w:tr>
      <w:tr w:rsidR="00C110DD" w:rsidRPr="005E5BC9" w:rsidTr="00EC4C4C">
        <w:trPr>
          <w:trHeight w:val="170"/>
        </w:trPr>
        <w:tc>
          <w:tcPr>
            <w:tcW w:w="410" w:type="dxa"/>
            <w:tcBorders>
              <w:left w:val="single" w:sz="4" w:space="0" w:color="000000"/>
              <w:bottom w:val="single" w:sz="4" w:space="0" w:color="000000"/>
            </w:tcBorders>
            <w:shd w:val="clear" w:color="auto" w:fill="auto"/>
          </w:tcPr>
          <w:p w:rsidR="00C110DD" w:rsidRPr="00197750" w:rsidRDefault="00C110DD" w:rsidP="00EC4C4C">
            <w:pPr>
              <w:rPr>
                <w:rFonts w:eastAsia="Times New Roman"/>
                <w:color w:val="000000"/>
                <w:szCs w:val="24"/>
              </w:rPr>
            </w:pPr>
            <w:r w:rsidRPr="00197750">
              <w:rPr>
                <w:rFonts w:eastAsia="Times New Roman"/>
                <w:color w:val="000000"/>
                <w:szCs w:val="24"/>
              </w:rPr>
              <w:t>2</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Расход:</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 </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 </w:t>
            </w:r>
          </w:p>
        </w:tc>
      </w:tr>
      <w:tr w:rsidR="00C110DD" w:rsidRPr="005E5BC9" w:rsidTr="00EC4C4C">
        <w:trPr>
          <w:trHeight w:val="170"/>
        </w:trPr>
        <w:tc>
          <w:tcPr>
            <w:tcW w:w="410" w:type="dxa"/>
            <w:tcBorders>
              <w:left w:val="single" w:sz="4" w:space="0" w:color="000000"/>
              <w:bottom w:val="single" w:sz="4" w:space="0" w:color="000000"/>
            </w:tcBorders>
            <w:shd w:val="clear" w:color="auto" w:fill="auto"/>
          </w:tcPr>
          <w:p w:rsidR="00C110DD" w:rsidRPr="00197750" w:rsidRDefault="00C110DD" w:rsidP="00EC4C4C">
            <w:pPr>
              <w:jc w:val="right"/>
              <w:rPr>
                <w:rFonts w:eastAsia="Times New Roman"/>
                <w:color w:val="000000"/>
                <w:szCs w:val="24"/>
              </w:rPr>
            </w:pPr>
            <w:r w:rsidRPr="00197750">
              <w:rPr>
                <w:rFonts w:eastAsia="Times New Roman"/>
                <w:color w:val="000000"/>
                <w:szCs w:val="24"/>
              </w:rPr>
              <w:t>2.1</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объем теплоносителя в теплосетях</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0,70</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0,44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0,17</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0,35</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0,42</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1,00</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1,64</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0,04</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0,13</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0,02</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5,00</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2,11</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12,97</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0,83</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4380,47</w:t>
            </w:r>
          </w:p>
        </w:tc>
      </w:tr>
      <w:tr w:rsidR="00C110DD" w:rsidRPr="005E5BC9" w:rsidTr="00EC4C4C">
        <w:trPr>
          <w:trHeight w:val="170"/>
        </w:trPr>
        <w:tc>
          <w:tcPr>
            <w:tcW w:w="410" w:type="dxa"/>
            <w:tcBorders>
              <w:left w:val="single" w:sz="4" w:space="0" w:color="000000"/>
              <w:bottom w:val="single" w:sz="4" w:space="0" w:color="000000"/>
            </w:tcBorders>
            <w:shd w:val="clear" w:color="auto" w:fill="auto"/>
          </w:tcPr>
          <w:p w:rsidR="00C110DD" w:rsidRPr="00197750" w:rsidRDefault="00C110DD" w:rsidP="00EC4C4C">
            <w:pPr>
              <w:jc w:val="right"/>
              <w:rPr>
                <w:rFonts w:eastAsia="Times New Roman"/>
                <w:color w:val="000000"/>
                <w:szCs w:val="24"/>
              </w:rPr>
            </w:pPr>
            <w:r w:rsidRPr="00197750">
              <w:rPr>
                <w:rFonts w:eastAsia="Times New Roman"/>
                <w:color w:val="000000"/>
                <w:szCs w:val="24"/>
              </w:rPr>
              <w:t>2.2</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0,0775</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0,0394</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0,0829</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0,2611</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0,1385</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0,2275</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0,379</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0,0487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0,113</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0,0932</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0,1688</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0,308</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0,5923</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0,0806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0,051</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103,0814</w:t>
            </w:r>
          </w:p>
        </w:tc>
      </w:tr>
      <w:tr w:rsidR="00C110DD" w:rsidRPr="005E5BC9" w:rsidTr="00EC4C4C">
        <w:trPr>
          <w:trHeight w:val="170"/>
        </w:trPr>
        <w:tc>
          <w:tcPr>
            <w:tcW w:w="410" w:type="dxa"/>
            <w:tcBorders>
              <w:left w:val="single" w:sz="4" w:space="0" w:color="000000"/>
              <w:bottom w:val="single" w:sz="4" w:space="0" w:color="000000"/>
            </w:tcBorders>
            <w:shd w:val="clear" w:color="auto" w:fill="auto"/>
          </w:tcPr>
          <w:p w:rsidR="00C110DD" w:rsidRPr="00197750" w:rsidRDefault="00C110DD" w:rsidP="00EC4C4C">
            <w:pPr>
              <w:jc w:val="right"/>
              <w:rPr>
                <w:rFonts w:eastAsia="Times New Roman"/>
                <w:color w:val="000000"/>
                <w:szCs w:val="24"/>
              </w:rPr>
            </w:pPr>
            <w:r w:rsidRPr="00197750">
              <w:rPr>
                <w:rFonts w:eastAsia="Times New Roman"/>
                <w:color w:val="000000"/>
                <w:szCs w:val="24"/>
              </w:rPr>
              <w:t>2.3</w:t>
            </w:r>
          </w:p>
        </w:tc>
        <w:tc>
          <w:tcPr>
            <w:tcW w:w="2453" w:type="dxa"/>
            <w:tcBorders>
              <w:left w:val="single" w:sz="4" w:space="0" w:color="000000"/>
              <w:bottom w:val="single" w:sz="4" w:space="0" w:color="000000"/>
            </w:tcBorders>
            <w:shd w:val="clear" w:color="auto" w:fill="auto"/>
            <w:vAlign w:val="center"/>
          </w:tcPr>
          <w:p w:rsidR="00C110DD" w:rsidRDefault="00C110DD" w:rsidP="00EC4C4C">
            <w:pPr>
              <w:rPr>
                <w:rFonts w:eastAsia="Times New Roman"/>
                <w:color w:val="000000"/>
                <w:szCs w:val="24"/>
              </w:rPr>
            </w:pPr>
            <w:r>
              <w:rPr>
                <w:rFonts w:eastAsia="Times New Roman"/>
                <w:color w:val="000000"/>
                <w:szCs w:val="24"/>
              </w:rPr>
              <w:t>отопительный период, ч</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5376</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5376</w:t>
            </w:r>
          </w:p>
        </w:tc>
      </w:tr>
      <w:tr w:rsidR="00C110DD" w:rsidRPr="005E5BC9" w:rsidTr="00EC4C4C">
        <w:trPr>
          <w:trHeight w:val="170"/>
        </w:trPr>
        <w:tc>
          <w:tcPr>
            <w:tcW w:w="410" w:type="dxa"/>
            <w:tcBorders>
              <w:left w:val="single" w:sz="4" w:space="0" w:color="000000"/>
              <w:bottom w:val="single" w:sz="4" w:space="0" w:color="000000"/>
            </w:tcBorders>
            <w:shd w:val="clear" w:color="auto" w:fill="auto"/>
          </w:tcPr>
          <w:p w:rsidR="00C110DD" w:rsidRPr="00197750" w:rsidRDefault="00C110DD" w:rsidP="00EC4C4C">
            <w:pPr>
              <w:jc w:val="right"/>
              <w:rPr>
                <w:rFonts w:eastAsia="Times New Roman"/>
                <w:color w:val="000000"/>
                <w:szCs w:val="24"/>
              </w:rPr>
            </w:pPr>
            <w:r w:rsidRPr="00197750">
              <w:rPr>
                <w:rFonts w:eastAsia="Times New Roman"/>
                <w:color w:val="000000"/>
                <w:szCs w:val="24"/>
              </w:rPr>
              <w:t>2.4</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left w:val="single" w:sz="4" w:space="0" w:color="000000"/>
              <w:bottom w:val="single" w:sz="4" w:space="0" w:color="000000"/>
            </w:tcBorders>
            <w:shd w:val="clear" w:color="auto" w:fill="auto"/>
            <w:vAlign w:val="center"/>
          </w:tcPr>
          <w:p w:rsidR="00C110DD" w:rsidRDefault="00C110DD" w:rsidP="00EC4C4C">
            <w:pPr>
              <w:jc w:val="center"/>
              <w:rPr>
                <w:color w:val="000000"/>
              </w:rPr>
            </w:pPr>
            <w:r>
              <w:rPr>
                <w:color w:val="000000"/>
              </w:rPr>
              <w:t>1,51</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0,77</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1,62</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5,09</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2,70</w:t>
            </w:r>
          </w:p>
        </w:tc>
        <w:tc>
          <w:tcPr>
            <w:tcW w:w="786"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4,44</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7,39</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0,95</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2,20</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1,82</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3,29</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6,01</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11,55</w:t>
            </w:r>
          </w:p>
        </w:tc>
        <w:tc>
          <w:tcPr>
            <w:tcW w:w="787" w:type="dxa"/>
            <w:tcBorders>
              <w:left w:val="single" w:sz="4" w:space="0" w:color="000000"/>
              <w:bottom w:val="single" w:sz="4" w:space="0" w:color="000000"/>
              <w:right w:val="single" w:sz="4" w:space="0" w:color="000000"/>
            </w:tcBorders>
            <w:vAlign w:val="center"/>
          </w:tcPr>
          <w:p w:rsidR="00C110DD" w:rsidRDefault="00C110DD" w:rsidP="00EC4C4C">
            <w:pPr>
              <w:jc w:val="center"/>
              <w:rPr>
                <w:color w:val="000000"/>
              </w:rPr>
            </w:pPr>
            <w:r>
              <w:rPr>
                <w:color w:val="000000"/>
              </w:rPr>
              <w:t>1,57</w:t>
            </w:r>
          </w:p>
        </w:tc>
        <w:tc>
          <w:tcPr>
            <w:tcW w:w="787" w:type="dxa"/>
            <w:tcBorders>
              <w:left w:val="single" w:sz="4" w:space="0" w:color="000000"/>
              <w:bottom w:val="single" w:sz="4" w:space="0" w:color="000000"/>
            </w:tcBorders>
            <w:vAlign w:val="center"/>
          </w:tcPr>
          <w:p w:rsidR="00C110DD" w:rsidRDefault="00C110DD" w:rsidP="00EC4C4C">
            <w:pPr>
              <w:jc w:val="center"/>
              <w:rPr>
                <w:color w:val="000000"/>
              </w:rPr>
            </w:pPr>
            <w:r>
              <w:rPr>
                <w:color w:val="000000"/>
              </w:rPr>
              <w:t>0,99</w:t>
            </w:r>
          </w:p>
        </w:tc>
        <w:tc>
          <w:tcPr>
            <w:tcW w:w="959" w:type="dxa"/>
            <w:tcBorders>
              <w:left w:val="single" w:sz="4" w:space="0" w:color="000000"/>
              <w:bottom w:val="single" w:sz="4" w:space="0" w:color="000000"/>
              <w:right w:val="single" w:sz="4" w:space="0" w:color="000000"/>
            </w:tcBorders>
            <w:shd w:val="clear" w:color="auto" w:fill="auto"/>
            <w:vAlign w:val="center"/>
          </w:tcPr>
          <w:p w:rsidR="00C110DD" w:rsidRDefault="00C110DD" w:rsidP="00EC4C4C">
            <w:pPr>
              <w:jc w:val="center"/>
              <w:rPr>
                <w:color w:val="000000"/>
              </w:rPr>
            </w:pPr>
            <w:r>
              <w:rPr>
                <w:color w:val="000000"/>
              </w:rPr>
              <w:t>2010,09</w:t>
            </w:r>
          </w:p>
        </w:tc>
      </w:tr>
      <w:tr w:rsidR="00C110DD" w:rsidRPr="005E5BC9" w:rsidTr="00EC4C4C">
        <w:trPr>
          <w:trHeight w:val="170"/>
        </w:trPr>
        <w:tc>
          <w:tcPr>
            <w:tcW w:w="410" w:type="dxa"/>
            <w:tcBorders>
              <w:top w:val="single" w:sz="4" w:space="0" w:color="auto"/>
              <w:left w:val="single" w:sz="4" w:space="0" w:color="000000"/>
              <w:bottom w:val="single" w:sz="4" w:space="0" w:color="auto"/>
            </w:tcBorders>
            <w:shd w:val="clear" w:color="auto" w:fill="auto"/>
          </w:tcPr>
          <w:p w:rsidR="00C110DD" w:rsidRPr="00197750" w:rsidRDefault="00C110DD" w:rsidP="00EC4C4C">
            <w:pPr>
              <w:jc w:val="right"/>
              <w:rPr>
                <w:rFonts w:eastAsia="Times New Roman"/>
                <w:color w:val="000000"/>
                <w:szCs w:val="24"/>
              </w:rPr>
            </w:pPr>
            <w:r w:rsidRPr="00197750">
              <w:rPr>
                <w:rFonts w:eastAsia="Times New Roman"/>
                <w:color w:val="000000"/>
                <w:szCs w:val="24"/>
              </w:rPr>
              <w:t>2.5</w:t>
            </w:r>
          </w:p>
        </w:tc>
        <w:tc>
          <w:tcPr>
            <w:tcW w:w="2453" w:type="dxa"/>
            <w:tcBorders>
              <w:top w:val="single" w:sz="4" w:space="0" w:color="auto"/>
              <w:left w:val="single" w:sz="4" w:space="0" w:color="000000"/>
              <w:bottom w:val="single" w:sz="4" w:space="0" w:color="auto"/>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top w:val="single" w:sz="4" w:space="0" w:color="auto"/>
              <w:left w:val="single" w:sz="4" w:space="0" w:color="000000"/>
              <w:bottom w:val="single" w:sz="4" w:space="0" w:color="auto"/>
            </w:tcBorders>
            <w:shd w:val="clear" w:color="auto" w:fill="auto"/>
            <w:vAlign w:val="center"/>
          </w:tcPr>
          <w:p w:rsidR="00C110DD" w:rsidRDefault="00C110DD" w:rsidP="00EC4C4C">
            <w:pPr>
              <w:jc w:val="center"/>
              <w:rPr>
                <w:color w:val="000000"/>
              </w:rPr>
            </w:pPr>
            <w:r>
              <w:rPr>
                <w:color w:val="000000"/>
              </w:rPr>
              <w:t>2,21</w:t>
            </w:r>
          </w:p>
        </w:tc>
        <w:tc>
          <w:tcPr>
            <w:tcW w:w="786"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1,21</w:t>
            </w:r>
          </w:p>
        </w:tc>
        <w:tc>
          <w:tcPr>
            <w:tcW w:w="786"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1,78</w:t>
            </w:r>
          </w:p>
        </w:tc>
        <w:tc>
          <w:tcPr>
            <w:tcW w:w="786"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5,44</w:t>
            </w:r>
          </w:p>
        </w:tc>
        <w:tc>
          <w:tcPr>
            <w:tcW w:w="786"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3,12</w:t>
            </w:r>
          </w:p>
        </w:tc>
        <w:tc>
          <w:tcPr>
            <w:tcW w:w="786"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5,43</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9,03</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0,99</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2,33</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1,84</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8,29</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8,12</w:t>
            </w:r>
          </w:p>
        </w:tc>
        <w:tc>
          <w:tcPr>
            <w:tcW w:w="787" w:type="dxa"/>
            <w:tcBorders>
              <w:top w:val="single" w:sz="4" w:space="0" w:color="auto"/>
              <w:left w:val="single" w:sz="4" w:space="0" w:color="000000"/>
              <w:bottom w:val="single" w:sz="4" w:space="0" w:color="auto"/>
              <w:right w:val="single" w:sz="4" w:space="0" w:color="000000"/>
            </w:tcBorders>
            <w:vAlign w:val="center"/>
          </w:tcPr>
          <w:p w:rsidR="00C110DD" w:rsidRDefault="00C110DD" w:rsidP="00EC4C4C">
            <w:pPr>
              <w:jc w:val="center"/>
              <w:rPr>
                <w:color w:val="000000"/>
              </w:rPr>
            </w:pPr>
            <w:r>
              <w:rPr>
                <w:color w:val="000000"/>
              </w:rPr>
              <w:t>24,52</w:t>
            </w:r>
          </w:p>
        </w:tc>
        <w:tc>
          <w:tcPr>
            <w:tcW w:w="787" w:type="dxa"/>
            <w:tcBorders>
              <w:top w:val="single" w:sz="4" w:space="0" w:color="auto"/>
              <w:left w:val="single" w:sz="4" w:space="0" w:color="000000"/>
              <w:bottom w:val="single" w:sz="4" w:space="0" w:color="auto"/>
              <w:right w:val="single" w:sz="4" w:space="0" w:color="000000"/>
            </w:tcBorders>
            <w:vAlign w:val="center"/>
          </w:tcPr>
          <w:p w:rsidR="00C110DD" w:rsidRDefault="00C110DD" w:rsidP="00EC4C4C">
            <w:pPr>
              <w:jc w:val="center"/>
              <w:rPr>
                <w:color w:val="000000"/>
              </w:rPr>
            </w:pPr>
            <w:r>
              <w:rPr>
                <w:color w:val="000000"/>
              </w:rPr>
              <w:t>2,40</w:t>
            </w:r>
          </w:p>
        </w:tc>
        <w:tc>
          <w:tcPr>
            <w:tcW w:w="787" w:type="dxa"/>
            <w:tcBorders>
              <w:top w:val="single" w:sz="4" w:space="0" w:color="auto"/>
              <w:left w:val="single" w:sz="4" w:space="0" w:color="000000"/>
              <w:bottom w:val="single" w:sz="4" w:space="0" w:color="auto"/>
            </w:tcBorders>
            <w:vAlign w:val="center"/>
          </w:tcPr>
          <w:p w:rsidR="00C110DD" w:rsidRDefault="00C110DD" w:rsidP="00EC4C4C">
            <w:pPr>
              <w:jc w:val="center"/>
              <w:rPr>
                <w:color w:val="000000"/>
              </w:rPr>
            </w:pPr>
            <w:r>
              <w:rPr>
                <w:color w:val="000000"/>
              </w:rPr>
              <w:t>0,99</w:t>
            </w:r>
          </w:p>
        </w:tc>
        <w:tc>
          <w:tcPr>
            <w:tcW w:w="959" w:type="dxa"/>
            <w:tcBorders>
              <w:top w:val="single" w:sz="4" w:space="0" w:color="auto"/>
              <w:left w:val="single" w:sz="4" w:space="0" w:color="000000"/>
              <w:bottom w:val="single" w:sz="4" w:space="0" w:color="auto"/>
              <w:right w:val="single" w:sz="4" w:space="0" w:color="000000"/>
            </w:tcBorders>
            <w:shd w:val="clear" w:color="auto" w:fill="auto"/>
            <w:vAlign w:val="center"/>
          </w:tcPr>
          <w:p w:rsidR="00C110DD" w:rsidRDefault="00C110DD" w:rsidP="00EC4C4C">
            <w:pPr>
              <w:jc w:val="center"/>
              <w:rPr>
                <w:color w:val="000000"/>
              </w:rPr>
            </w:pPr>
            <w:r>
              <w:rPr>
                <w:color w:val="000000"/>
              </w:rPr>
              <w:t>6390,56</w:t>
            </w:r>
          </w:p>
        </w:tc>
      </w:tr>
      <w:tr w:rsidR="00C110DD"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C110DD" w:rsidRPr="00197750" w:rsidRDefault="00C110DD" w:rsidP="00EC4C4C">
            <w:pPr>
              <w:jc w:val="right"/>
              <w:rPr>
                <w:rFonts w:eastAsia="Times New Roman"/>
                <w:color w:val="000000"/>
                <w:szCs w:val="24"/>
              </w:rPr>
            </w:pPr>
            <w:r>
              <w:rPr>
                <w:rFonts w:eastAsia="Times New Roman"/>
                <w:color w:val="000000"/>
                <w:szCs w:val="24"/>
              </w:rPr>
              <w:t>2.6</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rPr>
            </w:pPr>
            <w:r>
              <w:rPr>
                <w:color w:val="000000"/>
              </w:rPr>
              <w:t>29,7</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16,3</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24,0</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73,2</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41,9</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73,0</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121,3</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13,3</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31,3</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24,7</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111,5</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109,1</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329,6</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32,2</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rPr>
            </w:pPr>
            <w:r>
              <w:rPr>
                <w:color w:val="000000"/>
              </w:rPr>
              <w:t>13,4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rPr>
            </w:pPr>
            <w:r>
              <w:rPr>
                <w:color w:val="000000"/>
              </w:rPr>
              <w:t>85889,1</w:t>
            </w:r>
          </w:p>
        </w:tc>
      </w:tr>
      <w:tr w:rsidR="00C110DD"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C110DD" w:rsidRPr="00197750" w:rsidRDefault="00C110DD" w:rsidP="00EC4C4C">
            <w:pPr>
              <w:jc w:val="right"/>
              <w:rPr>
                <w:rFonts w:eastAsia="Times New Roman"/>
                <w:color w:val="000000"/>
                <w:szCs w:val="24"/>
              </w:rPr>
            </w:pPr>
            <w:r>
              <w:rPr>
                <w:rFonts w:eastAsia="Times New Roman"/>
                <w:color w:val="000000"/>
                <w:szCs w:val="24"/>
              </w:rPr>
              <w:t>2.7</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Pr="002C6AA9" w:rsidRDefault="00C110DD" w:rsidP="00EC4C4C">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0,02</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0,11</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0,06</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0,11</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0,02</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0,04</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0,17</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0,16</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0,49</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0,02</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127,81</w:t>
            </w:r>
          </w:p>
        </w:tc>
      </w:tr>
      <w:tr w:rsidR="00C110DD"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C110DD" w:rsidRPr="00197750" w:rsidRDefault="00C110DD" w:rsidP="00EC4C4C">
            <w:pPr>
              <w:jc w:val="right"/>
              <w:rPr>
                <w:rFonts w:eastAsia="Times New Roman"/>
                <w:color w:val="000000"/>
                <w:szCs w:val="24"/>
              </w:rPr>
            </w:pPr>
            <w:r>
              <w:rPr>
                <w:rFonts w:eastAsia="Times New Roman"/>
                <w:color w:val="000000"/>
                <w:szCs w:val="24"/>
              </w:rPr>
              <w:t>2.8</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Pr="002C6AA9" w:rsidRDefault="00C110DD" w:rsidP="00EC4C4C">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2,27</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2,42</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7,64</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4,05</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6,65</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11,09</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1,42</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3,31</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2,73</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4,94</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9,01</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17,32</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2,36</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1,49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3015,13</w:t>
            </w:r>
          </w:p>
        </w:tc>
      </w:tr>
      <w:tr w:rsidR="00C110DD"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C110DD" w:rsidRPr="00197750" w:rsidRDefault="00C110DD" w:rsidP="00EC4C4C">
            <w:pPr>
              <w:jc w:val="right"/>
              <w:rPr>
                <w:rFonts w:eastAsia="Times New Roman"/>
                <w:color w:val="000000"/>
                <w:szCs w:val="24"/>
              </w:rPr>
            </w:pPr>
            <w:r>
              <w:rPr>
                <w:rFonts w:eastAsia="Times New Roman"/>
                <w:color w:val="000000"/>
                <w:szCs w:val="24"/>
              </w:rPr>
              <w:t>2.9</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Pr="00DF6628" w:rsidRDefault="00C110DD" w:rsidP="00EC4C4C">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32,1</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17,4</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26,4</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80,9</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46,0</w:t>
            </w:r>
          </w:p>
        </w:tc>
        <w:tc>
          <w:tcPr>
            <w:tcW w:w="78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79,8</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132,6</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14,7</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34,7</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27,5</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116,6</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118,3</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347,4</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34,7</w:t>
            </w:r>
          </w:p>
        </w:tc>
        <w:tc>
          <w:tcPr>
            <w:tcW w:w="78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14,9</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C110DD" w:rsidRDefault="00C110DD" w:rsidP="00EC4C4C">
            <w:pPr>
              <w:jc w:val="center"/>
              <w:rPr>
                <w:color w:val="000000"/>
                <w:sz w:val="22"/>
              </w:rPr>
            </w:pPr>
            <w:r>
              <w:rPr>
                <w:color w:val="000000"/>
                <w:sz w:val="22"/>
              </w:rPr>
              <w:t>89032,1</w:t>
            </w:r>
          </w:p>
        </w:tc>
      </w:tr>
    </w:tbl>
    <w:p w:rsidR="00C110DD" w:rsidRDefault="00C110DD" w:rsidP="00C110DD">
      <w:pPr>
        <w:ind w:left="284"/>
        <w:rPr>
          <w:sz w:val="26"/>
          <w:szCs w:val="26"/>
        </w:rPr>
      </w:pPr>
    </w:p>
    <w:p w:rsidR="00C110DD" w:rsidRDefault="00C110DD" w:rsidP="00C110DD">
      <w:pPr>
        <w:tabs>
          <w:tab w:val="left" w:pos="4680"/>
        </w:tabs>
        <w:rPr>
          <w:sz w:val="26"/>
          <w:szCs w:val="26"/>
        </w:rPr>
      </w:pPr>
      <w:r>
        <w:rPr>
          <w:sz w:val="26"/>
          <w:szCs w:val="26"/>
        </w:rPr>
        <w:tab/>
      </w:r>
    </w:p>
    <w:p w:rsidR="00C110DD" w:rsidRDefault="00C110DD" w:rsidP="00C110DD">
      <w:pPr>
        <w:tabs>
          <w:tab w:val="left" w:pos="4680"/>
        </w:tabs>
        <w:rPr>
          <w:sz w:val="26"/>
          <w:szCs w:val="26"/>
        </w:rPr>
      </w:pPr>
    </w:p>
    <w:p w:rsidR="00C110DD" w:rsidRPr="00527F71" w:rsidRDefault="00C110DD" w:rsidP="00C110DD">
      <w:pPr>
        <w:pStyle w:val="ConsPlusNormal"/>
        <w:widowControl/>
        <w:tabs>
          <w:tab w:val="left" w:pos="0"/>
        </w:tabs>
        <w:spacing w:before="120"/>
        <w:ind w:firstLine="567"/>
        <w:jc w:val="center"/>
        <w:rPr>
          <w:rFonts w:ascii="Times New Roman" w:hAnsi="Times New Roman" w:cs="Times New Roman"/>
          <w:sz w:val="26"/>
          <w:szCs w:val="26"/>
          <w:highlight w:val="yellow"/>
        </w:rPr>
      </w:pPr>
      <w:r>
        <w:rPr>
          <w:rFonts w:ascii="Times New Roman" w:hAnsi="Times New Roman" w:cs="Times New Roman"/>
          <w:sz w:val="26"/>
          <w:szCs w:val="26"/>
        </w:rPr>
        <w:lastRenderedPageBreak/>
        <w:t>Таблица 3.2.</w:t>
      </w:r>
      <w:r w:rsidRPr="00527F71">
        <w:rPr>
          <w:rFonts w:ascii="Times New Roman" w:hAnsi="Times New Roman" w:cs="Times New Roman"/>
          <w:sz w:val="26"/>
          <w:szCs w:val="26"/>
        </w:rPr>
        <w:t xml:space="preserve"> </w:t>
      </w:r>
      <w:r>
        <w:rPr>
          <w:rFonts w:ascii="Times New Roman" w:hAnsi="Times New Roman" w:cs="Times New Roman"/>
          <w:sz w:val="26"/>
          <w:szCs w:val="26"/>
        </w:rPr>
        <w:t>П</w:t>
      </w:r>
      <w:r w:rsidRPr="00527F71">
        <w:rPr>
          <w:rFonts w:ascii="Times New Roman" w:hAnsi="Times New Roman" w:cs="Times New Roman"/>
          <w:color w:val="000000"/>
          <w:sz w:val="26"/>
          <w:szCs w:val="26"/>
        </w:rPr>
        <w:t>ерспективн</w:t>
      </w:r>
      <w:r>
        <w:rPr>
          <w:rFonts w:ascii="Times New Roman" w:hAnsi="Times New Roman" w:cs="Times New Roman"/>
          <w:color w:val="000000"/>
          <w:sz w:val="26"/>
          <w:szCs w:val="26"/>
        </w:rPr>
        <w:t>ый баланс</w:t>
      </w:r>
      <w:r w:rsidRPr="00527F71">
        <w:rPr>
          <w:rFonts w:ascii="Times New Roman" w:hAnsi="Times New Roman" w:cs="Times New Roman"/>
          <w:color w:val="000000"/>
          <w:sz w:val="26"/>
          <w:szCs w:val="26"/>
        </w:rPr>
        <w:t xml:space="preserve"> теплоносителя в системах теплоснабжения</w:t>
      </w:r>
      <w:r>
        <w:rPr>
          <w:rFonts w:ascii="Times New Roman" w:hAnsi="Times New Roman" w:cs="Times New Roman"/>
          <w:color w:val="000000"/>
          <w:sz w:val="26"/>
          <w:szCs w:val="26"/>
        </w:rPr>
        <w:t xml:space="preserve"> ГО г. Шарья</w:t>
      </w:r>
    </w:p>
    <w:p w:rsidR="00C110DD" w:rsidRPr="00104C02" w:rsidRDefault="00C110DD" w:rsidP="00C110DD">
      <w:pPr>
        <w:pStyle w:val="ConsPlusNormal"/>
        <w:widowControl/>
        <w:tabs>
          <w:tab w:val="left" w:pos="0"/>
        </w:tabs>
        <w:ind w:firstLine="567"/>
        <w:jc w:val="center"/>
        <w:rPr>
          <w:rFonts w:ascii="Times New Roman" w:hAnsi="Times New Roman" w:cs="Times New Roman"/>
          <w:bCs/>
          <w:sz w:val="24"/>
          <w:szCs w:val="24"/>
        </w:rPr>
      </w:pPr>
    </w:p>
    <w:tbl>
      <w:tblPr>
        <w:tblW w:w="15598" w:type="dxa"/>
        <w:tblInd w:w="57" w:type="dxa"/>
        <w:tblCellMar>
          <w:left w:w="28" w:type="dxa"/>
          <w:right w:w="28" w:type="dxa"/>
        </w:tblCellMar>
        <w:tblLook w:val="04A0" w:firstRow="1" w:lastRow="0" w:firstColumn="1" w:lastColumn="0" w:noHBand="0" w:noVBand="1"/>
      </w:tblPr>
      <w:tblGrid>
        <w:gridCol w:w="3340"/>
        <w:gridCol w:w="771"/>
        <w:gridCol w:w="771"/>
        <w:gridCol w:w="771"/>
        <w:gridCol w:w="771"/>
        <w:gridCol w:w="771"/>
        <w:gridCol w:w="772"/>
        <w:gridCol w:w="792"/>
        <w:gridCol w:w="792"/>
        <w:gridCol w:w="792"/>
        <w:gridCol w:w="792"/>
        <w:gridCol w:w="881"/>
        <w:gridCol w:w="881"/>
        <w:gridCol w:w="881"/>
        <w:gridCol w:w="881"/>
        <w:gridCol w:w="939"/>
      </w:tblGrid>
      <w:tr w:rsidR="00C110DD" w:rsidRPr="00FB3134" w:rsidTr="00C110DD">
        <w:trPr>
          <w:trHeight w:val="20"/>
        </w:trPr>
        <w:tc>
          <w:tcPr>
            <w:tcW w:w="33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110DD" w:rsidRPr="00FB3134" w:rsidRDefault="00C110DD" w:rsidP="00EC4C4C">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b/>
                <w:color w:val="000000"/>
                <w:sz w:val="22"/>
                <w:lang w:eastAsia="ru-RU"/>
              </w:rPr>
            </w:pPr>
            <w:r>
              <w:rPr>
                <w:b/>
                <w:bCs/>
                <w:color w:val="000000"/>
                <w:sz w:val="22"/>
              </w:rPr>
              <w:t>муниципальные котельные</w:t>
            </w:r>
          </w:p>
        </w:tc>
        <w:tc>
          <w:tcPr>
            <w:tcW w:w="771" w:type="dxa"/>
            <w:tcBorders>
              <w:top w:val="single" w:sz="4" w:space="0" w:color="auto"/>
              <w:left w:val="nil"/>
              <w:bottom w:val="single" w:sz="4" w:space="0" w:color="auto"/>
              <w:right w:val="single" w:sz="4" w:space="0" w:color="auto"/>
            </w:tcBorders>
            <w:vAlign w:val="bottom"/>
          </w:tcPr>
          <w:p w:rsidR="00C110DD" w:rsidRPr="00FB3134" w:rsidRDefault="00C110DD" w:rsidP="00EC4C4C">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C110DD" w:rsidRPr="00660133" w:rsidRDefault="00C110DD" w:rsidP="00EC4C4C">
            <w:pPr>
              <w:suppressAutoHyphens w:val="0"/>
              <w:rPr>
                <w:rFonts w:eastAsia="Times New Roman"/>
                <w:color w:val="000000"/>
                <w:szCs w:val="24"/>
                <w:lang w:eastAsia="ru-RU"/>
              </w:rPr>
            </w:pPr>
            <w:r w:rsidRPr="00660133">
              <w:rPr>
                <w:rFonts w:eastAsia="Times New Roman"/>
                <w:color w:val="000000"/>
                <w:szCs w:val="24"/>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660133" w:rsidRDefault="00C110DD" w:rsidP="00EC4C4C">
            <w:pPr>
              <w:suppressAutoHyphens w:val="0"/>
              <w:jc w:val="center"/>
              <w:rPr>
                <w:rFonts w:eastAsia="Times New Roman"/>
                <w:color w:val="000000"/>
                <w:szCs w:val="24"/>
                <w:lang w:eastAsia="ru-RU"/>
              </w:rPr>
            </w:pP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710,4</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0</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710,4</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 </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34,32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30,1</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26,38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26,14</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28,8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27,1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25,8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20,1</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20,1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20,1</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3,983</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3,549</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3,387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3,387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3,277</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3,199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3,014</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2,701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2,662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2,662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1,561</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1,561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1,561</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77,67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69,21</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66,05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66,05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63,90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62,38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58,77</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52,68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51,92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51,92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30,44</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30,44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30,44</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112,0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103,5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100,4</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100,4</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94,0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88,8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84,9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81,5</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79,0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77,7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50,5</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50,5</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50,5</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1192,9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1141,2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1095,1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1044,5</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679,3</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679,3</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679,3</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2,2</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2,1</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2,0</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1,9</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1,8</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1,7</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1,6</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1,6</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1,6</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1,0</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51,5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45,2</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39,6</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39,2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43,2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40,7</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38,7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30,2</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30,2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30,2</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1084,8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jc w:val="center"/>
              <w:rPr>
                <w:color w:val="000000"/>
                <w:szCs w:val="24"/>
              </w:rPr>
            </w:pPr>
            <w:r w:rsidRPr="00660133">
              <w:rPr>
                <w:color w:val="000000"/>
                <w:szCs w:val="24"/>
              </w:rPr>
              <w:t>710,4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660133" w:rsidRDefault="00C110DD" w:rsidP="00EC4C4C">
            <w:pPr>
              <w:jc w:val="center"/>
              <w:rPr>
                <w:color w:val="000000"/>
                <w:szCs w:val="24"/>
              </w:rPr>
            </w:pPr>
            <w:r w:rsidRPr="00660133">
              <w:rPr>
                <w:color w:val="000000"/>
                <w:szCs w:val="24"/>
              </w:rPr>
              <w:t>710,4</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C110DD" w:rsidRPr="00143D47" w:rsidRDefault="00C110DD" w:rsidP="00EC4C4C">
            <w:pPr>
              <w:suppressAutoHyphens w:val="0"/>
              <w:jc w:val="center"/>
              <w:rPr>
                <w:rFonts w:eastAsia="Times New Roman"/>
                <w:color w:val="000000"/>
                <w:szCs w:val="24"/>
                <w:lang w:eastAsia="ru-RU"/>
              </w:rPr>
            </w:pPr>
            <w:r w:rsidRPr="00143D47">
              <w:rPr>
                <w:color w:val="000000"/>
                <w:szCs w:val="24"/>
              </w:rPr>
              <w:t>0,121</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0,123</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0,124</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0,124</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0,149</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0,142</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0,144</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0,155</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0,154</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0,159</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0,138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0,138</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0,167</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0,167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143D47" w:rsidRDefault="00C110DD" w:rsidP="00EC4C4C">
            <w:pPr>
              <w:jc w:val="center"/>
              <w:rPr>
                <w:color w:val="000000"/>
                <w:szCs w:val="24"/>
              </w:rPr>
            </w:pPr>
            <w:r w:rsidRPr="00143D47">
              <w:rPr>
                <w:color w:val="000000"/>
                <w:szCs w:val="24"/>
              </w:rPr>
              <w:t>0,167</w:t>
            </w:r>
          </w:p>
        </w:tc>
      </w:tr>
    </w:tbl>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tbl>
      <w:tblPr>
        <w:tblW w:w="15577" w:type="dxa"/>
        <w:tblInd w:w="86" w:type="dxa"/>
        <w:tblCellMar>
          <w:left w:w="28" w:type="dxa"/>
          <w:right w:w="28" w:type="dxa"/>
        </w:tblCellMar>
        <w:tblLook w:val="04A0" w:firstRow="1" w:lastRow="0" w:firstColumn="1" w:lastColumn="0" w:noHBand="0" w:noVBand="1"/>
      </w:tblPr>
      <w:tblGrid>
        <w:gridCol w:w="3595"/>
        <w:gridCol w:w="796"/>
        <w:gridCol w:w="796"/>
        <w:gridCol w:w="796"/>
        <w:gridCol w:w="796"/>
        <w:gridCol w:w="796"/>
        <w:gridCol w:w="797"/>
        <w:gridCol w:w="797"/>
        <w:gridCol w:w="797"/>
        <w:gridCol w:w="797"/>
        <w:gridCol w:w="797"/>
        <w:gridCol w:w="797"/>
        <w:gridCol w:w="797"/>
        <w:gridCol w:w="797"/>
        <w:gridCol w:w="797"/>
        <w:gridCol w:w="829"/>
      </w:tblGrid>
      <w:tr w:rsidR="00C110DD"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96" w:type="dxa"/>
            <w:tcBorders>
              <w:top w:val="single" w:sz="4" w:space="0" w:color="auto"/>
              <w:left w:val="nil"/>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C110DD"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110DD" w:rsidRDefault="00C110DD" w:rsidP="00EC4C4C">
            <w:pPr>
              <w:suppressAutoHyphens w:val="0"/>
              <w:rPr>
                <w:rFonts w:eastAsia="Times New Roman"/>
                <w:color w:val="000000"/>
                <w:sz w:val="22"/>
                <w:lang w:eastAsia="ru-RU"/>
              </w:rPr>
            </w:pPr>
            <w:r>
              <w:rPr>
                <w:rFonts w:eastAsia="Times New Roman"/>
                <w:b/>
                <w:bCs/>
                <w:color w:val="000000"/>
                <w:sz w:val="22"/>
                <w:lang w:eastAsia="ru-RU"/>
              </w:rPr>
              <w:t>Шарьинская ТЭЦ</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87288,9</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0</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87288,9</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 </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4354,1</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4354,1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4354,1</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78,480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81,309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82,214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83,713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84,055</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84,397</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1530,4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1585,5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1603,2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1632,4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1639,1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1645,7</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5772,9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5939,6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5957,3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5986,5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5993,2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5999,8</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79191,6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77189,6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77587,2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79828,4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80065,6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80458,5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80548,1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80637,7</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115,5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118,8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119,1</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119,7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119,9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120,0</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6531,2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6531,2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6531,2</w:t>
            </w: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86478,4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86715,9</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87109,4</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r>
              <w:rPr>
                <w:color w:val="000000"/>
                <w:sz w:val="22"/>
              </w:rPr>
              <w:t>87199,1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r>
              <w:rPr>
                <w:color w:val="000000"/>
                <w:sz w:val="22"/>
              </w:rPr>
              <w:t>87288,9</w:t>
            </w:r>
          </w:p>
        </w:tc>
      </w:tr>
      <w:tr w:rsidR="00C110DD"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761568" w:rsidRDefault="00C110DD" w:rsidP="00EC4C4C">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C110DD" w:rsidRPr="00143D47" w:rsidRDefault="00C110DD" w:rsidP="00EC4C4C">
            <w:pPr>
              <w:suppressAutoHyphens w:val="0"/>
              <w:jc w:val="center"/>
              <w:rPr>
                <w:rFonts w:eastAsia="Times New Roman"/>
                <w:color w:val="000000"/>
                <w:szCs w:val="24"/>
                <w:lang w:eastAsia="ru-RU"/>
              </w:rPr>
            </w:pPr>
            <w:r w:rsidRPr="00143D47">
              <w:rPr>
                <w:color w:val="000000"/>
                <w:szCs w:val="24"/>
              </w:rPr>
              <w:t>0,308</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0,308</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0,306</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0,290</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0,390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0,372</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0,356</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0,373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0,317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0,373</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0,387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0,380</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0,307</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143D47" w:rsidRDefault="00C110DD" w:rsidP="00EC4C4C">
            <w:pPr>
              <w:jc w:val="center"/>
              <w:rPr>
                <w:color w:val="000000"/>
                <w:szCs w:val="24"/>
              </w:rPr>
            </w:pPr>
            <w:r w:rsidRPr="00143D47">
              <w:rPr>
                <w:color w:val="000000"/>
                <w:szCs w:val="24"/>
              </w:rPr>
              <w:t>0,304</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143D47" w:rsidRDefault="00C110DD" w:rsidP="00EC4C4C">
            <w:pPr>
              <w:jc w:val="center"/>
              <w:rPr>
                <w:color w:val="000000"/>
                <w:szCs w:val="24"/>
              </w:rPr>
            </w:pPr>
            <w:r w:rsidRPr="00143D47">
              <w:rPr>
                <w:color w:val="000000"/>
                <w:szCs w:val="24"/>
              </w:rPr>
              <w:t>0,302</w:t>
            </w:r>
          </w:p>
        </w:tc>
      </w:tr>
    </w:tbl>
    <w:p w:rsidR="00C110DD" w:rsidRDefault="00C110DD" w:rsidP="00C110DD">
      <w:pPr>
        <w:tabs>
          <w:tab w:val="left" w:pos="4680"/>
        </w:tabs>
        <w:rPr>
          <w:sz w:val="26"/>
          <w:szCs w:val="26"/>
        </w:rPr>
      </w:pPr>
    </w:p>
    <w:p w:rsidR="00C110DD" w:rsidRPr="00C110DD" w:rsidRDefault="00C110DD" w:rsidP="00C110DD">
      <w:pPr>
        <w:tabs>
          <w:tab w:val="left" w:pos="4680"/>
        </w:tabs>
        <w:rPr>
          <w:sz w:val="26"/>
          <w:szCs w:val="26"/>
        </w:rPr>
        <w:sectPr w:rsidR="00C110DD" w:rsidRPr="00C110DD" w:rsidSect="000346FB">
          <w:pgSz w:w="16838" w:h="11906" w:orient="landscape"/>
          <w:pgMar w:top="851" w:right="567" w:bottom="851" w:left="567" w:header="567" w:footer="567" w:gutter="0"/>
          <w:cols w:space="720"/>
          <w:docGrid w:linePitch="360"/>
        </w:sectPr>
      </w:pPr>
      <w:r>
        <w:rPr>
          <w:sz w:val="26"/>
          <w:szCs w:val="26"/>
        </w:rPr>
        <w:tab/>
      </w:r>
    </w:p>
    <w:p w:rsidR="00C110DD" w:rsidRDefault="00EC4C4C" w:rsidP="00EC4C4C">
      <w:pPr>
        <w:spacing w:after="240"/>
        <w:jc w:val="center"/>
        <w:rPr>
          <w:b/>
          <w:sz w:val="28"/>
          <w:szCs w:val="28"/>
        </w:rPr>
      </w:pPr>
      <w:r w:rsidRPr="00BE6E68">
        <w:rPr>
          <w:b/>
          <w:bCs/>
          <w:sz w:val="28"/>
          <w:szCs w:val="28"/>
        </w:rPr>
        <w:lastRenderedPageBreak/>
        <w:t>4</w:t>
      </w:r>
      <w:r>
        <w:rPr>
          <w:b/>
          <w:bCs/>
          <w:sz w:val="28"/>
          <w:szCs w:val="28"/>
        </w:rPr>
        <w:t>.</w:t>
      </w:r>
      <w:r w:rsidRPr="00BE6E68">
        <w:rPr>
          <w:b/>
          <w:bCs/>
          <w:sz w:val="28"/>
          <w:szCs w:val="28"/>
        </w:rPr>
        <w:t xml:space="preserve"> </w:t>
      </w:r>
      <w:r w:rsidRPr="00BE6E68">
        <w:rPr>
          <w:b/>
          <w:sz w:val="28"/>
          <w:szCs w:val="28"/>
        </w:rPr>
        <w:t>Мастер-план</w:t>
      </w:r>
      <w:r w:rsidRPr="00B45162">
        <w:rPr>
          <w:b/>
          <w:sz w:val="28"/>
          <w:szCs w:val="28"/>
        </w:rPr>
        <w:t xml:space="preserve"> развития систем теплоснабжения городского </w:t>
      </w:r>
      <w:r>
        <w:rPr>
          <w:b/>
          <w:sz w:val="28"/>
          <w:szCs w:val="28"/>
        </w:rPr>
        <w:t>округа</w:t>
      </w:r>
    </w:p>
    <w:p w:rsidR="00EC4C4C" w:rsidRDefault="00EC4C4C" w:rsidP="00EC4C4C">
      <w:pPr>
        <w:spacing w:before="120" w:after="120"/>
        <w:jc w:val="both"/>
        <w:rPr>
          <w:b/>
          <w:sz w:val="26"/>
          <w:szCs w:val="26"/>
        </w:rPr>
      </w:pPr>
      <w:r>
        <w:rPr>
          <w:b/>
          <w:sz w:val="26"/>
          <w:szCs w:val="26"/>
        </w:rPr>
        <w:t>4.1.</w:t>
      </w:r>
      <w:r w:rsidRPr="00C64FEE">
        <w:rPr>
          <w:b/>
          <w:sz w:val="26"/>
          <w:szCs w:val="26"/>
        </w:rPr>
        <w:t xml:space="preserve"> Описание сценариев развития теплоснабжения городского</w:t>
      </w:r>
      <w:r>
        <w:rPr>
          <w:b/>
          <w:sz w:val="26"/>
          <w:szCs w:val="26"/>
        </w:rPr>
        <w:t xml:space="preserve"> округа</w:t>
      </w:r>
    </w:p>
    <w:p w:rsidR="00EC4C4C" w:rsidRDefault="00EC4C4C" w:rsidP="00EC4C4C">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газификации следует учитывать следующие особенности существующей системы теплоснабжения:</w:t>
      </w:r>
    </w:p>
    <w:p w:rsidR="00EC4C4C" w:rsidRDefault="00EC4C4C" w:rsidP="00EC4C4C">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(74%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Других собственников жилых помещений вполне устраивает существующая централизованная система отопления (с учетом введенных муниципальных стандартов отопления).</w:t>
      </w:r>
    </w:p>
    <w:p w:rsidR="00EC4C4C" w:rsidRDefault="00EC4C4C" w:rsidP="00EC4C4C">
      <w:pPr>
        <w:ind w:firstLine="567"/>
        <w:jc w:val="both"/>
        <w:rPr>
          <w:sz w:val="26"/>
          <w:szCs w:val="26"/>
        </w:rPr>
      </w:pPr>
      <w:r>
        <w:rPr>
          <w:sz w:val="26"/>
          <w:szCs w:val="26"/>
        </w:rPr>
        <w:t xml:space="preserve">2).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Pr>
          <w:sz w:val="26"/>
          <w:szCs w:val="26"/>
        </w:rPr>
        <w:t>.</w:t>
      </w:r>
      <w:r>
        <w:rPr>
          <w:bCs/>
          <w:sz w:val="26"/>
          <w:szCs w:val="26"/>
        </w:rPr>
        <w:t xml:space="preserve"> </w:t>
      </w:r>
      <w:r>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EC4C4C" w:rsidRDefault="00EC4C4C" w:rsidP="00EC4C4C">
      <w:pPr>
        <w:ind w:firstLine="567"/>
        <w:jc w:val="both"/>
        <w:rPr>
          <w:sz w:val="26"/>
          <w:szCs w:val="26"/>
        </w:rPr>
      </w:pPr>
      <w:r>
        <w:rPr>
          <w:sz w:val="26"/>
          <w:szCs w:val="26"/>
        </w:rPr>
        <w:t xml:space="preserve">3). Теплоисточниками, работающими на природном газе, могут быть: </w:t>
      </w:r>
    </w:p>
    <w:p w:rsidR="00EC4C4C" w:rsidRDefault="00EC4C4C" w:rsidP="00EC4C4C">
      <w:pPr>
        <w:ind w:firstLine="567"/>
        <w:jc w:val="both"/>
        <w:rPr>
          <w:sz w:val="26"/>
          <w:szCs w:val="26"/>
        </w:rPr>
      </w:pPr>
      <w:r>
        <w:rPr>
          <w:sz w:val="26"/>
          <w:szCs w:val="26"/>
        </w:rPr>
        <w:t>- бытовые котлы с закрытой камерой сгорания (при тепловой нагрузке до 60 кВт);</w:t>
      </w:r>
    </w:p>
    <w:p w:rsidR="00EC4C4C" w:rsidRDefault="00EC4C4C" w:rsidP="00EC4C4C">
      <w:pPr>
        <w:ind w:firstLine="567"/>
        <w:jc w:val="both"/>
        <w:rPr>
          <w:sz w:val="26"/>
          <w:szCs w:val="26"/>
        </w:rPr>
      </w:pPr>
      <w:r>
        <w:rPr>
          <w:sz w:val="26"/>
          <w:szCs w:val="26"/>
        </w:rPr>
        <w:t xml:space="preserve">- котельные блоки наружного или внутреннего размещения (при тепловой нагрузке до 400 кВт) с </w:t>
      </w:r>
      <w:proofErr w:type="spellStart"/>
      <w:r>
        <w:rPr>
          <w:sz w:val="26"/>
          <w:szCs w:val="26"/>
        </w:rPr>
        <w:t>безвентиляторными</w:t>
      </w:r>
      <w:proofErr w:type="spellEnd"/>
      <w:r>
        <w:rPr>
          <w:sz w:val="26"/>
          <w:szCs w:val="26"/>
        </w:rPr>
        <w:t xml:space="preserve"> (атмосферными) горелками;</w:t>
      </w:r>
    </w:p>
    <w:p w:rsidR="00EC4C4C" w:rsidRDefault="00EC4C4C" w:rsidP="00EC4C4C">
      <w:pPr>
        <w:ind w:firstLine="567"/>
        <w:jc w:val="both"/>
        <w:rPr>
          <w:sz w:val="26"/>
          <w:szCs w:val="26"/>
        </w:rPr>
      </w:pPr>
      <w:r>
        <w:rPr>
          <w:sz w:val="26"/>
          <w:szCs w:val="26"/>
        </w:rPr>
        <w:t>- блочно-модульные котельные для большей тепловой нагрузки.</w:t>
      </w:r>
    </w:p>
    <w:p w:rsidR="00EC4C4C" w:rsidRDefault="00EC4C4C" w:rsidP="00EC4C4C">
      <w:pPr>
        <w:suppressAutoHyphens w:val="0"/>
        <w:ind w:firstLine="567"/>
        <w:jc w:val="both"/>
        <w:rPr>
          <w:sz w:val="26"/>
          <w:szCs w:val="26"/>
        </w:rPr>
      </w:pPr>
      <w:r>
        <w:rPr>
          <w:sz w:val="26"/>
          <w:szCs w:val="26"/>
        </w:rPr>
        <w:t>4). При проектировании и последующем строительстве газовых теплоисточников для учреждений и организаций, не зависимо от их формы (БМК, котельные блоки), следует соблюдать обязательные требования строительных правил и санитарных норм:</w:t>
      </w:r>
    </w:p>
    <w:p w:rsidR="00EC4C4C" w:rsidRDefault="00EC4C4C" w:rsidP="00EC4C4C">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EC4C4C" w:rsidRDefault="00EC4C4C" w:rsidP="00EC4C4C">
      <w:pPr>
        <w:suppressAutoHyphens w:val="0"/>
        <w:ind w:firstLine="567"/>
        <w:jc w:val="both"/>
        <w:rPr>
          <w:sz w:val="26"/>
          <w:szCs w:val="26"/>
        </w:rPr>
      </w:pPr>
      <w:r>
        <w:rPr>
          <w:sz w:val="26"/>
          <w:szCs w:val="26"/>
        </w:rPr>
        <w:t xml:space="preserve">- наличие </w:t>
      </w:r>
      <w:proofErr w:type="gramStart"/>
      <w:r>
        <w:rPr>
          <w:sz w:val="26"/>
          <w:szCs w:val="26"/>
        </w:rPr>
        <w:t>на котельной водоподготовки</w:t>
      </w:r>
      <w:proofErr w:type="gramEnd"/>
      <w:r>
        <w:rPr>
          <w:sz w:val="26"/>
          <w:szCs w:val="26"/>
        </w:rPr>
        <w:t xml:space="preserve"> для подпитки системы теплоснабжения;</w:t>
      </w:r>
    </w:p>
    <w:p w:rsidR="00EC4C4C" w:rsidRDefault="00EC4C4C" w:rsidP="00EC4C4C">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EC4C4C" w:rsidRDefault="00EC4C4C" w:rsidP="00EC4C4C">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EC4C4C" w:rsidRDefault="00EC4C4C" w:rsidP="00EC4C4C">
      <w:pPr>
        <w:suppressAutoHyphens w:val="0"/>
        <w:ind w:firstLine="567"/>
        <w:jc w:val="both"/>
        <w:rPr>
          <w:sz w:val="26"/>
          <w:szCs w:val="26"/>
        </w:rPr>
      </w:pPr>
      <w:r>
        <w:rPr>
          <w:sz w:val="26"/>
          <w:szCs w:val="26"/>
        </w:rPr>
        <w:t>- наличие приборов учета потребляемых энергетических ресурсов;</w:t>
      </w:r>
    </w:p>
    <w:p w:rsidR="00EC4C4C" w:rsidRDefault="00EC4C4C" w:rsidP="00EC4C4C">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EC4C4C" w:rsidRDefault="00EC4C4C" w:rsidP="00EC4C4C">
      <w:pPr>
        <w:suppressAutoHyphens w:val="0"/>
        <w:ind w:firstLine="567"/>
        <w:jc w:val="both"/>
        <w:rPr>
          <w:sz w:val="26"/>
          <w:szCs w:val="26"/>
        </w:rPr>
      </w:pPr>
      <w:r>
        <w:rPr>
          <w:sz w:val="26"/>
          <w:szCs w:val="26"/>
        </w:rPr>
        <w:t>- на все газовые теплоисточники должны быть заключены договоры со специализированной организацией на их сервисное обслуживание.</w:t>
      </w:r>
    </w:p>
    <w:p w:rsidR="00EC4C4C" w:rsidRDefault="00EC4C4C" w:rsidP="00EC4C4C">
      <w:pPr>
        <w:suppressAutoHyphens w:val="0"/>
        <w:ind w:firstLine="567"/>
        <w:jc w:val="both"/>
        <w:rPr>
          <w:sz w:val="26"/>
          <w:szCs w:val="26"/>
        </w:rPr>
      </w:pPr>
      <w:r>
        <w:rPr>
          <w:sz w:val="26"/>
          <w:szCs w:val="26"/>
        </w:rPr>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городе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EC4C4C" w:rsidRDefault="00EC4C4C" w:rsidP="00EC4C4C">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w:t>
      </w:r>
      <w:r>
        <w:rPr>
          <w:sz w:val="26"/>
          <w:szCs w:val="26"/>
        </w:rPr>
        <w:lastRenderedPageBreak/>
        <w:t xml:space="preserve">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EC4C4C" w:rsidRDefault="00EC4C4C" w:rsidP="00EC4C4C">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Pr>
          <w:sz w:val="26"/>
          <w:szCs w:val="26"/>
        </w:rPr>
        <w:t>3</w:t>
      </w:r>
      <w:r w:rsidRPr="00623758">
        <w:rPr>
          <w:sz w:val="26"/>
          <w:szCs w:val="26"/>
        </w:rPr>
        <w:t xml:space="preserve"> сценария развития теплоснабжения городского </w:t>
      </w:r>
      <w:r>
        <w:rPr>
          <w:sz w:val="26"/>
          <w:szCs w:val="26"/>
        </w:rPr>
        <w:t>округа</w:t>
      </w:r>
      <w:r w:rsidRPr="00623758">
        <w:rPr>
          <w:sz w:val="26"/>
          <w:szCs w:val="26"/>
        </w:rPr>
        <w:t>:</w:t>
      </w:r>
    </w:p>
    <w:p w:rsidR="00EC4C4C" w:rsidRPr="00CD14FD" w:rsidRDefault="00EC4C4C" w:rsidP="00EC4C4C">
      <w:pPr>
        <w:pStyle w:val="a3"/>
        <w:ind w:left="426"/>
        <w:jc w:val="both"/>
        <w:rPr>
          <w:sz w:val="26"/>
          <w:szCs w:val="26"/>
        </w:rPr>
      </w:pPr>
      <w:r w:rsidRPr="00CD14FD">
        <w:rPr>
          <w:sz w:val="26"/>
          <w:szCs w:val="26"/>
        </w:rPr>
        <w:t>Сценарий 1. До прихода природного газа:</w:t>
      </w:r>
    </w:p>
    <w:p w:rsidR="00EC4C4C" w:rsidRPr="00CD14FD" w:rsidRDefault="00EC4C4C" w:rsidP="00EC4C4C">
      <w:pPr>
        <w:pStyle w:val="a3"/>
        <w:ind w:left="0"/>
        <w:jc w:val="both"/>
        <w:rPr>
          <w:sz w:val="26"/>
          <w:szCs w:val="26"/>
        </w:rPr>
      </w:pPr>
      <w:r w:rsidRPr="00CD14FD">
        <w:rPr>
          <w:sz w:val="26"/>
          <w:szCs w:val="26"/>
        </w:rPr>
        <w:t>- оптимизация работы существующих котельных, замена устаревших котлов и завышенных по мощности насосов;</w:t>
      </w:r>
    </w:p>
    <w:p w:rsidR="00EC4C4C" w:rsidRPr="00CD14FD" w:rsidRDefault="00EC4C4C" w:rsidP="00EC4C4C">
      <w:pPr>
        <w:pStyle w:val="a3"/>
        <w:ind w:left="0"/>
        <w:jc w:val="both"/>
        <w:rPr>
          <w:sz w:val="26"/>
          <w:szCs w:val="26"/>
        </w:rPr>
      </w:pPr>
      <w:r>
        <w:rPr>
          <w:sz w:val="26"/>
          <w:szCs w:val="26"/>
        </w:rPr>
        <w:t>- подготовка проекта реконструкции ТЭЦ с установкой новых паровых котлов, работающих на природном газе</w:t>
      </w:r>
      <w:r w:rsidRPr="00CD14FD">
        <w:rPr>
          <w:sz w:val="26"/>
          <w:szCs w:val="26"/>
        </w:rPr>
        <w:t>.</w:t>
      </w:r>
    </w:p>
    <w:p w:rsidR="00EC4C4C" w:rsidRPr="00CD14FD" w:rsidRDefault="00EC4C4C" w:rsidP="00EC4C4C">
      <w:pPr>
        <w:pStyle w:val="a3"/>
        <w:ind w:left="426"/>
        <w:jc w:val="both"/>
        <w:rPr>
          <w:sz w:val="26"/>
          <w:szCs w:val="26"/>
        </w:rPr>
      </w:pPr>
      <w:r w:rsidRPr="00CD14FD">
        <w:rPr>
          <w:sz w:val="26"/>
          <w:szCs w:val="26"/>
        </w:rPr>
        <w:t>С приходом природного газа:</w:t>
      </w:r>
    </w:p>
    <w:p w:rsidR="00EC4C4C" w:rsidRDefault="00EC4C4C" w:rsidP="00EC4C4C">
      <w:pPr>
        <w:pStyle w:val="a3"/>
        <w:ind w:left="0" w:firstLine="426"/>
        <w:jc w:val="both"/>
        <w:rPr>
          <w:sz w:val="26"/>
          <w:szCs w:val="26"/>
        </w:rPr>
      </w:pPr>
      <w:r w:rsidRPr="00CD14FD">
        <w:rPr>
          <w:sz w:val="26"/>
          <w:szCs w:val="26"/>
        </w:rPr>
        <w:t xml:space="preserve">Сценарий 2. </w:t>
      </w:r>
      <w:r>
        <w:rPr>
          <w:sz w:val="26"/>
          <w:szCs w:val="26"/>
        </w:rPr>
        <w:t>Частичный</w:t>
      </w:r>
      <w:r w:rsidRPr="00CD14FD">
        <w:rPr>
          <w:sz w:val="26"/>
          <w:szCs w:val="26"/>
        </w:rPr>
        <w:t xml:space="preserve"> перевод на индивидуальное теплоснабжение жилых домов и бюджетных потребителей.</w:t>
      </w:r>
      <w:r>
        <w:rPr>
          <w:sz w:val="26"/>
          <w:szCs w:val="26"/>
        </w:rPr>
        <w:t xml:space="preserve"> </w:t>
      </w:r>
      <w:r w:rsidRPr="00CD14FD">
        <w:rPr>
          <w:sz w:val="26"/>
          <w:szCs w:val="26"/>
        </w:rPr>
        <w:t>Реконстр</w:t>
      </w:r>
      <w:r>
        <w:rPr>
          <w:sz w:val="26"/>
          <w:szCs w:val="26"/>
        </w:rPr>
        <w:t>укция всех муниципальных уголь</w:t>
      </w:r>
      <w:r w:rsidRPr="00CD14FD">
        <w:rPr>
          <w:sz w:val="26"/>
          <w:szCs w:val="26"/>
        </w:rPr>
        <w:t>ных</w:t>
      </w:r>
      <w:r>
        <w:rPr>
          <w:sz w:val="26"/>
          <w:szCs w:val="26"/>
        </w:rPr>
        <w:t xml:space="preserve"> и электрических</w:t>
      </w:r>
      <w:r w:rsidRPr="00CD14FD">
        <w:rPr>
          <w:sz w:val="26"/>
          <w:szCs w:val="26"/>
        </w:rPr>
        <w:t xml:space="preserve"> котельных в автоматизированные газовые с сохранением для котельных </w:t>
      </w:r>
      <w:r>
        <w:rPr>
          <w:sz w:val="26"/>
          <w:szCs w:val="26"/>
        </w:rPr>
        <w:t>большей части</w:t>
      </w:r>
      <w:r w:rsidRPr="00CD14FD">
        <w:rPr>
          <w:sz w:val="26"/>
          <w:szCs w:val="26"/>
        </w:rPr>
        <w:t xml:space="preserve"> подключенных тепловых нагрузок. </w:t>
      </w:r>
      <w:r>
        <w:rPr>
          <w:sz w:val="26"/>
          <w:szCs w:val="26"/>
        </w:rPr>
        <w:t>Котельные, отапливающие только бюджетные учреждения, передаются на содержание этих учреждений. Отапливаемые от котельных ИЖД и малоквартирные МКД переводятся на индивидуальное теплоснабжение. Котельные, отапливающие МКД и бюджетные организации, сохраняются и реконструируются в газовые БМК.</w:t>
      </w:r>
    </w:p>
    <w:p w:rsidR="00EC4C4C" w:rsidRDefault="00EC4C4C" w:rsidP="00EC4C4C">
      <w:pPr>
        <w:pStyle w:val="a3"/>
        <w:ind w:left="0" w:firstLine="567"/>
        <w:jc w:val="both"/>
        <w:rPr>
          <w:sz w:val="26"/>
          <w:szCs w:val="26"/>
        </w:rPr>
      </w:pPr>
      <w:r>
        <w:rPr>
          <w:sz w:val="26"/>
          <w:szCs w:val="26"/>
        </w:rPr>
        <w:t>Реконструкция Шарьинской ТЭЦ с установкой паровых котлов, работающих на природном газе.</w:t>
      </w:r>
      <w:r w:rsidRPr="00104261">
        <w:rPr>
          <w:sz w:val="26"/>
          <w:szCs w:val="26"/>
        </w:rPr>
        <w:t xml:space="preserve"> </w:t>
      </w:r>
      <w:r>
        <w:rPr>
          <w:sz w:val="26"/>
          <w:szCs w:val="26"/>
        </w:rPr>
        <w:t xml:space="preserve">Сохранение для ТЭЦ </w:t>
      </w:r>
      <w:proofErr w:type="spellStart"/>
      <w:r>
        <w:rPr>
          <w:sz w:val="26"/>
          <w:szCs w:val="26"/>
        </w:rPr>
        <w:t>электрогенерации</w:t>
      </w:r>
      <w:proofErr w:type="spellEnd"/>
      <w:r>
        <w:rPr>
          <w:sz w:val="26"/>
          <w:szCs w:val="26"/>
        </w:rPr>
        <w:t xml:space="preserve"> и большей части подключенных тепловых нагрузок. Отапливаемые от ТЭЦ ИЖД и малоквартирные МКД, расположенные за пределами эффективного радиуса теплоснабжения, переводятся на индивидуальное теплоснабжение. Допускается для отдельных бюджетных учреждений по заявкам их вышестоящих организаций отключение от сетей ТЭЦ и переход на индивидуальное теплоснабжение.</w:t>
      </w:r>
    </w:p>
    <w:p w:rsidR="00EC4C4C" w:rsidRPr="00DB1B22" w:rsidRDefault="00EC4C4C" w:rsidP="00EC4C4C">
      <w:pPr>
        <w:pStyle w:val="a3"/>
        <w:ind w:left="0" w:firstLine="567"/>
        <w:jc w:val="both"/>
        <w:rPr>
          <w:sz w:val="26"/>
          <w:szCs w:val="26"/>
        </w:rPr>
      </w:pPr>
      <w:r w:rsidRPr="00DB1B22">
        <w:rPr>
          <w:sz w:val="26"/>
          <w:szCs w:val="26"/>
        </w:rPr>
        <w:t xml:space="preserve">Собственникам квартир в МКД разрешается переход на индивидуальное теплоснабжение всем домом. </w:t>
      </w:r>
    </w:p>
    <w:p w:rsidR="00EC4C4C" w:rsidRDefault="00EC4C4C" w:rsidP="00EC4C4C">
      <w:pPr>
        <w:ind w:firstLine="567"/>
        <w:jc w:val="both"/>
        <w:rPr>
          <w:sz w:val="26"/>
          <w:szCs w:val="26"/>
        </w:rPr>
      </w:pPr>
      <w:r w:rsidRPr="00CD14FD">
        <w:rPr>
          <w:sz w:val="26"/>
          <w:szCs w:val="26"/>
        </w:rPr>
        <w:t>Сценарий 3. Максимально возможный перевод на индивидуальное теплоснабжение жилых домов и бюджетных потребителей.</w:t>
      </w:r>
      <w:r w:rsidR="00147AE9">
        <w:rPr>
          <w:sz w:val="26"/>
          <w:szCs w:val="26"/>
        </w:rPr>
        <w:t xml:space="preserve"> Для собственников ИЖД и квартир в МКД предлагается 3 варианта организации индивидуального теплоснабжения: установка бытовых газовых котлов, электрических котлов или электрообогревателей и строительство для МКД автономной газовой котельной. </w:t>
      </w:r>
      <w:r>
        <w:rPr>
          <w:sz w:val="26"/>
          <w:szCs w:val="26"/>
        </w:rPr>
        <w:t>В работе остаются только котельные, отапливающие производственные объекты</w:t>
      </w:r>
      <w:r w:rsidR="00147AE9">
        <w:rPr>
          <w:sz w:val="26"/>
          <w:szCs w:val="26"/>
        </w:rPr>
        <w:t>,</w:t>
      </w:r>
      <w:r>
        <w:rPr>
          <w:sz w:val="26"/>
          <w:szCs w:val="26"/>
        </w:rPr>
        <w:t xml:space="preserve"> федеральные бюджетные учреждения </w:t>
      </w:r>
      <w:r w:rsidR="00147AE9">
        <w:rPr>
          <w:sz w:val="26"/>
          <w:szCs w:val="26"/>
        </w:rPr>
        <w:t xml:space="preserve">и МКД, пока не перешедшие на индивидуальное теплоснабжение </w:t>
      </w:r>
      <w:r>
        <w:rPr>
          <w:sz w:val="26"/>
          <w:szCs w:val="26"/>
        </w:rPr>
        <w:t>(котельные №9, №10, №12, №15). Оставшиеся в работе котельные реконструируются в газовые блочно-модульные.</w:t>
      </w:r>
    </w:p>
    <w:p w:rsidR="00EC4C4C" w:rsidRDefault="00EC4C4C" w:rsidP="00EC4C4C">
      <w:pPr>
        <w:ind w:firstLine="567"/>
        <w:jc w:val="both"/>
        <w:rPr>
          <w:sz w:val="26"/>
          <w:szCs w:val="26"/>
        </w:rPr>
      </w:pPr>
      <w:r>
        <w:rPr>
          <w:sz w:val="26"/>
          <w:szCs w:val="26"/>
        </w:rPr>
        <w:t xml:space="preserve">Реконструкция Шарьинской ТЭЦ с установкой паровых котлов, работающих на природном газе. Сохранение для ТЭЦ </w:t>
      </w:r>
      <w:proofErr w:type="spellStart"/>
      <w:r>
        <w:rPr>
          <w:sz w:val="26"/>
          <w:szCs w:val="26"/>
        </w:rPr>
        <w:t>электрогенерации</w:t>
      </w:r>
      <w:proofErr w:type="spellEnd"/>
      <w:r>
        <w:rPr>
          <w:sz w:val="26"/>
          <w:szCs w:val="26"/>
        </w:rPr>
        <w:t xml:space="preserve"> и значительной части подключенных тепловых нагрузок. На индивидуальное теплоснабжение переводится большая часть бюджетных учреждений районного и областного подчинения.</w:t>
      </w:r>
    </w:p>
    <w:p w:rsidR="00EC4C4C" w:rsidRDefault="00EC4C4C" w:rsidP="00EC4C4C">
      <w:pPr>
        <w:ind w:firstLine="567"/>
        <w:jc w:val="both"/>
        <w:rPr>
          <w:sz w:val="26"/>
          <w:szCs w:val="26"/>
        </w:rPr>
      </w:pPr>
      <w:r>
        <w:rPr>
          <w:sz w:val="26"/>
          <w:szCs w:val="26"/>
        </w:rPr>
        <w:t>Собственникам квартир в МКД разрешается переход на индивидуальное теплоснабжение без ограничений.</w:t>
      </w:r>
    </w:p>
    <w:p w:rsidR="00EC4C4C" w:rsidRPr="00FA51E0" w:rsidRDefault="00EC4C4C" w:rsidP="00EC4C4C">
      <w:pPr>
        <w:jc w:val="both"/>
        <w:rPr>
          <w:sz w:val="26"/>
          <w:szCs w:val="26"/>
        </w:rPr>
      </w:pPr>
      <w:r>
        <w:rPr>
          <w:sz w:val="26"/>
          <w:szCs w:val="26"/>
        </w:rPr>
        <w:t xml:space="preserve"> </w:t>
      </w:r>
      <w:r w:rsidRPr="00623758">
        <w:rPr>
          <w:b/>
          <w:sz w:val="26"/>
          <w:szCs w:val="26"/>
        </w:rPr>
        <w:t>Сценарий 1</w:t>
      </w:r>
      <w:r>
        <w:rPr>
          <w:b/>
          <w:sz w:val="26"/>
          <w:szCs w:val="26"/>
        </w:rPr>
        <w:t xml:space="preserve"> </w:t>
      </w:r>
      <w:r w:rsidRPr="00FA51E0">
        <w:rPr>
          <w:sz w:val="26"/>
          <w:szCs w:val="26"/>
        </w:rPr>
        <w:t xml:space="preserve">имеет право на существование в связи с отсутствием </w:t>
      </w:r>
      <w:r>
        <w:rPr>
          <w:sz w:val="26"/>
          <w:szCs w:val="26"/>
        </w:rPr>
        <w:t xml:space="preserve">конкретных сроков газификации городского округа и возможным переносом их на более позднее время. Замена котлов и насосов требует относительно небольших затрат и дает их быструю окупаемость. За этот период должен быть продуман и разработан проект реконструкции ТЭЦ, выбраны наиболее энергоэффективные котлоагрегаты и другое оборудование станции </w:t>
      </w:r>
      <w:r w:rsidR="00147AE9">
        <w:rPr>
          <w:sz w:val="26"/>
          <w:szCs w:val="26"/>
        </w:rPr>
        <w:t xml:space="preserve">из предлагаемого </w:t>
      </w:r>
      <w:r>
        <w:rPr>
          <w:sz w:val="26"/>
          <w:szCs w:val="26"/>
        </w:rPr>
        <w:t>отечественны</w:t>
      </w:r>
      <w:r w:rsidR="00147AE9">
        <w:rPr>
          <w:sz w:val="26"/>
          <w:szCs w:val="26"/>
        </w:rPr>
        <w:t>ми</w:t>
      </w:r>
      <w:r>
        <w:rPr>
          <w:sz w:val="26"/>
          <w:szCs w:val="26"/>
        </w:rPr>
        <w:t xml:space="preserve"> производител</w:t>
      </w:r>
      <w:r w:rsidR="00147AE9">
        <w:rPr>
          <w:sz w:val="26"/>
          <w:szCs w:val="26"/>
        </w:rPr>
        <w:t>ями</w:t>
      </w:r>
      <w:r>
        <w:rPr>
          <w:sz w:val="26"/>
          <w:szCs w:val="26"/>
        </w:rPr>
        <w:t xml:space="preserve">. </w:t>
      </w:r>
    </w:p>
    <w:p w:rsidR="00EC4C4C" w:rsidRDefault="00EC4C4C" w:rsidP="00EC4C4C">
      <w:pPr>
        <w:spacing w:before="120"/>
        <w:jc w:val="both"/>
        <w:rPr>
          <w:sz w:val="26"/>
          <w:szCs w:val="26"/>
        </w:rPr>
      </w:pPr>
      <w:r w:rsidRPr="00623758">
        <w:rPr>
          <w:b/>
          <w:sz w:val="26"/>
          <w:szCs w:val="26"/>
        </w:rPr>
        <w:lastRenderedPageBreak/>
        <w:t>Сценарий 2</w:t>
      </w:r>
      <w:r>
        <w:rPr>
          <w:b/>
          <w:sz w:val="26"/>
          <w:szCs w:val="26"/>
        </w:rPr>
        <w:t xml:space="preserve"> </w:t>
      </w:r>
      <w:r w:rsidRPr="004A7E42">
        <w:rPr>
          <w:sz w:val="26"/>
          <w:szCs w:val="26"/>
        </w:rPr>
        <w:t>предусматривает</w:t>
      </w:r>
      <w:r>
        <w:rPr>
          <w:sz w:val="26"/>
          <w:szCs w:val="26"/>
        </w:rPr>
        <w:t xml:space="preserve"> оптимальное для городского округа и региона в целом сочетание централизованного и индивидуального теплоснабжения. Этот сценарий имеет цель освободить организации здравоохранения, образования, культуры, социальной защиты от не свойственных для них функций эксплуатации газовых теплоисточников, которые являются опасными производственными объектами</w:t>
      </w:r>
      <w:r w:rsidR="00147AE9">
        <w:rPr>
          <w:sz w:val="26"/>
          <w:szCs w:val="26"/>
        </w:rPr>
        <w:t>,</w:t>
      </w:r>
      <w:r>
        <w:rPr>
          <w:sz w:val="26"/>
          <w:szCs w:val="26"/>
        </w:rPr>
        <w:t xml:space="preserve"> и передать эксплуатацию газовых теплоисточников специализированной организации МУП «Шарьинская ТЭЦ».</w:t>
      </w:r>
      <w:r w:rsidRPr="004A7E42">
        <w:rPr>
          <w:sz w:val="26"/>
          <w:szCs w:val="26"/>
        </w:rPr>
        <w:t xml:space="preserve"> </w:t>
      </w:r>
    </w:p>
    <w:p w:rsidR="00EC4C4C" w:rsidRPr="004A7E42" w:rsidRDefault="00EC4C4C" w:rsidP="00EC4C4C">
      <w:pPr>
        <w:ind w:firstLine="709"/>
        <w:jc w:val="both"/>
        <w:rPr>
          <w:sz w:val="26"/>
          <w:szCs w:val="26"/>
        </w:rPr>
      </w:pPr>
      <w:r>
        <w:rPr>
          <w:sz w:val="26"/>
          <w:szCs w:val="26"/>
        </w:rPr>
        <w:t>Этот сценарий позволяет иметь максимально возможную загрузку тепловых мощностей ТЭЦ, созданию условий для ее прибыльной работы с последующим инвестированием накопленной прибыли в дальнейшее развитие систем теплоснабжения городского округа.</w:t>
      </w:r>
    </w:p>
    <w:p w:rsidR="00EC4C4C" w:rsidRPr="009F32E6" w:rsidRDefault="00EC4C4C" w:rsidP="00EC4C4C">
      <w:pPr>
        <w:spacing w:before="120"/>
        <w:jc w:val="both"/>
        <w:rPr>
          <w:sz w:val="26"/>
          <w:szCs w:val="26"/>
        </w:rPr>
      </w:pPr>
      <w:r w:rsidRPr="00623758">
        <w:rPr>
          <w:b/>
          <w:sz w:val="26"/>
          <w:szCs w:val="26"/>
        </w:rPr>
        <w:t>Сценарий 3</w:t>
      </w:r>
      <w:r>
        <w:rPr>
          <w:b/>
          <w:sz w:val="26"/>
          <w:szCs w:val="26"/>
        </w:rPr>
        <w:t xml:space="preserve"> </w:t>
      </w:r>
      <w:r w:rsidRPr="009F32E6">
        <w:rPr>
          <w:sz w:val="26"/>
          <w:szCs w:val="26"/>
        </w:rPr>
        <w:t xml:space="preserve">реализует </w:t>
      </w:r>
      <w:r>
        <w:rPr>
          <w:sz w:val="26"/>
          <w:szCs w:val="26"/>
        </w:rPr>
        <w:t xml:space="preserve">установку администрации Костромской области на полную децентрализацию всей системы теплоснабжения городского округа. Действительно, можно отказаться от исполнения заключенных договоров и отключить от централизованной системы теплоснабжения бюджетных, производственных и прочих потребителей. Но в МКД всегда останутся собственники квартир, которые не имеют возможности или желания перейти на индивидуальное теплоснабжение.    </w:t>
      </w:r>
    </w:p>
    <w:p w:rsidR="00EC4C4C" w:rsidRDefault="00EC4C4C" w:rsidP="00EC4C4C">
      <w:pPr>
        <w:ind w:firstLine="567"/>
        <w:jc w:val="both"/>
        <w:rPr>
          <w:sz w:val="26"/>
          <w:szCs w:val="26"/>
        </w:rPr>
      </w:pPr>
      <w:r>
        <w:rPr>
          <w:sz w:val="26"/>
          <w:szCs w:val="26"/>
        </w:rPr>
        <w:t xml:space="preserve">Если при опросе собственников жилых помещений, федеральных организаций выявится отказ от перехода на индивидуальное газовое теплоснабжение хотя бы одного из потребителей, то администрация городского округа не вправе прекращать отопление такого объекта, и вынуждена будет продолжать эксплуатацию существующей угольной муниципальной котельной или установить в такой квартире электрообогреватели. В этом случае такую котельную целесообразно реконструировать в газовую блочно-модульную (БМК). Поскольку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то в результате будет иметь место постоянное снижение тепловой нагрузки на работающие ТЭЦ и котельные и, в конечном счете, ухудшение экономических показателей теплоснабжающей организации из-за выпадающих доходов. Снижение реализации тепловой энергии приведет к увеличению тарифа, росту мер социальной поддержки населения и субсидий из местного бюджета, значительно увеличит срок окупаемости инвестиций, вложенных в реконструкцию ТЭЦ. </w:t>
      </w:r>
    </w:p>
    <w:p w:rsidR="00EC4C4C" w:rsidRDefault="00EC4C4C" w:rsidP="00EC4C4C">
      <w:pPr>
        <w:spacing w:before="120"/>
        <w:ind w:firstLine="567"/>
        <w:jc w:val="both"/>
        <w:rPr>
          <w:sz w:val="26"/>
          <w:szCs w:val="26"/>
        </w:rPr>
      </w:pPr>
      <w:r w:rsidRPr="00623758">
        <w:rPr>
          <w:sz w:val="26"/>
          <w:szCs w:val="26"/>
        </w:rPr>
        <w:tab/>
      </w:r>
      <w:r>
        <w:rPr>
          <w:sz w:val="26"/>
          <w:szCs w:val="26"/>
        </w:rPr>
        <w:t xml:space="preserve">Здания существующих угольных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котельные должны монтироваться в непосредственной близости от существующих котельных со стороны вывода тепловой сети. При этом старые угольные котельные консервируются и служат резервным 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EC4C4C" w:rsidRDefault="00EC4C4C" w:rsidP="00EC4C4C">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городского округа ко всем остающимся в работе котельным должен быть подведен газопровод низкого давления, выделен и зарезервирован земельный участок для строительства БМК.  </w:t>
      </w:r>
    </w:p>
    <w:p w:rsidR="00EC4C4C" w:rsidRDefault="00EC4C4C" w:rsidP="00EC4C4C">
      <w:pPr>
        <w:tabs>
          <w:tab w:val="left" w:pos="0"/>
        </w:tabs>
        <w:jc w:val="both"/>
        <w:rPr>
          <w:sz w:val="26"/>
          <w:szCs w:val="26"/>
        </w:rPr>
      </w:pPr>
      <w:r>
        <w:rPr>
          <w:sz w:val="26"/>
          <w:szCs w:val="26"/>
        </w:rPr>
        <w:tab/>
        <w:t>При выборе сценариев организации теплоснабжения кроме фактора надежности следует также учитывать следующие факторы:</w:t>
      </w:r>
    </w:p>
    <w:p w:rsidR="00EC4C4C" w:rsidRDefault="00EC4C4C" w:rsidP="00EC4C4C">
      <w:pPr>
        <w:tabs>
          <w:tab w:val="left" w:pos="0"/>
        </w:tabs>
        <w:jc w:val="both"/>
        <w:rPr>
          <w:sz w:val="26"/>
          <w:szCs w:val="26"/>
        </w:rPr>
      </w:pPr>
      <w:r>
        <w:rPr>
          <w:sz w:val="26"/>
          <w:szCs w:val="26"/>
        </w:rPr>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1 МВт) цены практически не зависят от мощности котельных. </w:t>
      </w:r>
    </w:p>
    <w:p w:rsidR="00EC4C4C" w:rsidRDefault="00EC4C4C" w:rsidP="00EC4C4C">
      <w:pPr>
        <w:tabs>
          <w:tab w:val="left" w:pos="0"/>
        </w:tabs>
        <w:jc w:val="both"/>
        <w:rPr>
          <w:sz w:val="26"/>
          <w:szCs w:val="26"/>
        </w:rPr>
      </w:pPr>
      <w:r>
        <w:rPr>
          <w:sz w:val="26"/>
          <w:szCs w:val="26"/>
        </w:rPr>
        <w:lastRenderedPageBreak/>
        <w:t>3).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Pr="00122656">
        <w:rPr>
          <w:sz w:val="26"/>
          <w:szCs w:val="26"/>
        </w:rPr>
        <w:t>НЦС 81-02-19-20</w:t>
      </w:r>
      <w:r>
        <w:rPr>
          <w:sz w:val="26"/>
          <w:szCs w:val="26"/>
        </w:rPr>
        <w:t>21.</w:t>
      </w:r>
      <w:r w:rsidRPr="00122656">
        <w:rPr>
          <w:sz w:val="26"/>
          <w:szCs w:val="26"/>
        </w:rPr>
        <w:t xml:space="preserve"> Здания и сооружения</w:t>
      </w:r>
      <w:r>
        <w:rPr>
          <w:sz w:val="26"/>
          <w:szCs w:val="26"/>
        </w:rPr>
        <w:t xml:space="preserve"> городской инфраструктуры» удельные затраты на строительство газовых БМК составляют:                                                                    </w:t>
      </w:r>
    </w:p>
    <w:p w:rsidR="00EC4C4C" w:rsidRDefault="00EC4C4C" w:rsidP="00EC4C4C">
      <w:pPr>
        <w:tabs>
          <w:tab w:val="left" w:pos="0"/>
        </w:tabs>
        <w:jc w:val="right"/>
        <w:rPr>
          <w:sz w:val="26"/>
          <w:szCs w:val="26"/>
        </w:rPr>
      </w:pPr>
      <w:r>
        <w:rPr>
          <w:sz w:val="26"/>
          <w:szCs w:val="26"/>
        </w:rPr>
        <w:t>Таблица 4.</w:t>
      </w:r>
      <w:r w:rsidR="008A41AA">
        <w:rPr>
          <w:sz w:val="26"/>
          <w:szCs w:val="26"/>
        </w:rPr>
        <w:t>1</w:t>
      </w:r>
      <w:r>
        <w:rPr>
          <w:sz w:val="26"/>
          <w:szCs w:val="26"/>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404"/>
        <w:gridCol w:w="3402"/>
      </w:tblGrid>
      <w:tr w:rsidR="00EC4C4C" w:rsidRPr="00204DE6" w:rsidTr="00EC4C4C">
        <w:tc>
          <w:tcPr>
            <w:tcW w:w="3389" w:type="dxa"/>
            <w:vAlign w:val="center"/>
          </w:tcPr>
          <w:p w:rsidR="00EC4C4C" w:rsidRPr="006517BA" w:rsidRDefault="00EC4C4C" w:rsidP="00EC4C4C">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Код показателя</w:t>
            </w:r>
          </w:p>
        </w:tc>
        <w:tc>
          <w:tcPr>
            <w:tcW w:w="3404" w:type="dxa"/>
            <w:vAlign w:val="center"/>
          </w:tcPr>
          <w:p w:rsidR="00EC4C4C" w:rsidRPr="006517BA" w:rsidRDefault="00EC4C4C" w:rsidP="00EC4C4C">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Наименование показателя</w:t>
            </w:r>
          </w:p>
          <w:p w:rsidR="00EC4C4C" w:rsidRPr="006517BA" w:rsidRDefault="00EC4C4C" w:rsidP="00EC4C4C">
            <w:pPr>
              <w:suppressAutoHyphens w:val="0"/>
              <w:autoSpaceDE w:val="0"/>
              <w:autoSpaceDN w:val="0"/>
              <w:adjustRightInd w:val="0"/>
              <w:jc w:val="center"/>
              <w:rPr>
                <w:rFonts w:eastAsiaTheme="minorHAnsi"/>
                <w:szCs w:val="24"/>
                <w:lang w:eastAsia="en-US"/>
              </w:rPr>
            </w:pPr>
          </w:p>
        </w:tc>
        <w:tc>
          <w:tcPr>
            <w:tcW w:w="3402" w:type="dxa"/>
            <w:vAlign w:val="center"/>
          </w:tcPr>
          <w:p w:rsidR="00EC4C4C" w:rsidRPr="006517BA" w:rsidRDefault="00EC4C4C" w:rsidP="00EC4C4C">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Норматив цены строительства на 01.01.202</w:t>
            </w:r>
            <w:r>
              <w:rPr>
                <w:rFonts w:eastAsiaTheme="minorHAnsi"/>
                <w:szCs w:val="24"/>
                <w:lang w:eastAsia="en-US"/>
              </w:rPr>
              <w:t>3</w:t>
            </w:r>
            <w:r w:rsidRPr="006517BA">
              <w:rPr>
                <w:rFonts w:eastAsiaTheme="minorHAnsi"/>
                <w:szCs w:val="24"/>
                <w:lang w:eastAsia="en-US"/>
              </w:rPr>
              <w:t>, тыс. руб./МВт</w:t>
            </w:r>
          </w:p>
        </w:tc>
      </w:tr>
      <w:tr w:rsidR="00EC4C4C" w:rsidRPr="00204DE6" w:rsidTr="00EC4C4C">
        <w:tc>
          <w:tcPr>
            <w:tcW w:w="3389"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19-02-001-01</w:t>
            </w:r>
          </w:p>
        </w:tc>
        <w:tc>
          <w:tcPr>
            <w:tcW w:w="3404"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до 1 МВт</w:t>
            </w:r>
          </w:p>
        </w:tc>
        <w:tc>
          <w:tcPr>
            <w:tcW w:w="3402" w:type="dxa"/>
            <w:vAlign w:val="center"/>
          </w:tcPr>
          <w:p w:rsidR="00EC4C4C" w:rsidRPr="00485BFB" w:rsidRDefault="00EC4C4C" w:rsidP="00EC4C4C">
            <w:pPr>
              <w:suppressAutoHyphens w:val="0"/>
              <w:jc w:val="center"/>
              <w:rPr>
                <w:rFonts w:eastAsia="Times New Roman"/>
                <w:color w:val="000000"/>
                <w:szCs w:val="24"/>
                <w:lang w:eastAsia="ru-RU"/>
              </w:rPr>
            </w:pPr>
            <w:r w:rsidRPr="00485BFB">
              <w:rPr>
                <w:color w:val="000000"/>
                <w:szCs w:val="24"/>
              </w:rPr>
              <w:t>11310,7</w:t>
            </w:r>
          </w:p>
        </w:tc>
      </w:tr>
      <w:tr w:rsidR="00EC4C4C" w:rsidRPr="00204DE6" w:rsidTr="00EC4C4C">
        <w:tc>
          <w:tcPr>
            <w:tcW w:w="3389"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19-02-001-02</w:t>
            </w:r>
          </w:p>
        </w:tc>
        <w:tc>
          <w:tcPr>
            <w:tcW w:w="3404"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от 1 до 5 МВт</w:t>
            </w:r>
          </w:p>
        </w:tc>
        <w:tc>
          <w:tcPr>
            <w:tcW w:w="3402" w:type="dxa"/>
            <w:vAlign w:val="center"/>
          </w:tcPr>
          <w:p w:rsidR="00EC4C4C" w:rsidRPr="00485BFB" w:rsidRDefault="00EC4C4C" w:rsidP="00EC4C4C">
            <w:pPr>
              <w:jc w:val="center"/>
              <w:rPr>
                <w:color w:val="000000"/>
                <w:szCs w:val="24"/>
              </w:rPr>
            </w:pPr>
            <w:r w:rsidRPr="00485BFB">
              <w:rPr>
                <w:color w:val="000000"/>
                <w:szCs w:val="24"/>
              </w:rPr>
              <w:t>6562,6</w:t>
            </w:r>
          </w:p>
        </w:tc>
      </w:tr>
      <w:tr w:rsidR="00EC4C4C" w:rsidRPr="00204DE6" w:rsidTr="00EC4C4C">
        <w:tc>
          <w:tcPr>
            <w:tcW w:w="3389"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19-02-001-03</w:t>
            </w:r>
          </w:p>
        </w:tc>
        <w:tc>
          <w:tcPr>
            <w:tcW w:w="3404"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от 5 до 8,16 МВт</w:t>
            </w:r>
          </w:p>
        </w:tc>
        <w:tc>
          <w:tcPr>
            <w:tcW w:w="3402" w:type="dxa"/>
            <w:vAlign w:val="center"/>
          </w:tcPr>
          <w:p w:rsidR="00EC4C4C" w:rsidRPr="00485BFB" w:rsidRDefault="00EC4C4C" w:rsidP="00EC4C4C">
            <w:pPr>
              <w:jc w:val="center"/>
              <w:rPr>
                <w:color w:val="000000"/>
                <w:szCs w:val="24"/>
              </w:rPr>
            </w:pPr>
            <w:r w:rsidRPr="00485BFB">
              <w:rPr>
                <w:color w:val="000000"/>
                <w:szCs w:val="24"/>
              </w:rPr>
              <w:t>6808,8</w:t>
            </w:r>
          </w:p>
        </w:tc>
      </w:tr>
      <w:tr w:rsidR="00EC4C4C" w:rsidRPr="00204DE6" w:rsidTr="00EC4C4C">
        <w:tc>
          <w:tcPr>
            <w:tcW w:w="3389"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19-02-001-04</w:t>
            </w:r>
          </w:p>
        </w:tc>
        <w:tc>
          <w:tcPr>
            <w:tcW w:w="3404" w:type="dxa"/>
            <w:vAlign w:val="center"/>
          </w:tcPr>
          <w:p w:rsidR="00EC4C4C" w:rsidRPr="006517BA" w:rsidRDefault="00EC4C4C" w:rsidP="00EC4C4C">
            <w:pPr>
              <w:autoSpaceDE w:val="0"/>
              <w:autoSpaceDN w:val="0"/>
              <w:adjustRightInd w:val="0"/>
              <w:jc w:val="center"/>
              <w:rPr>
                <w:rFonts w:eastAsiaTheme="minorHAnsi"/>
                <w:szCs w:val="24"/>
                <w:lang w:eastAsia="en-US"/>
              </w:rPr>
            </w:pPr>
            <w:r w:rsidRPr="006517BA">
              <w:rPr>
                <w:rFonts w:eastAsiaTheme="minorHAnsi"/>
                <w:szCs w:val="24"/>
                <w:lang w:eastAsia="en-US"/>
              </w:rPr>
              <w:t>от 8,16 до 12 МВт</w:t>
            </w:r>
          </w:p>
        </w:tc>
        <w:tc>
          <w:tcPr>
            <w:tcW w:w="3402" w:type="dxa"/>
            <w:vAlign w:val="center"/>
          </w:tcPr>
          <w:p w:rsidR="00EC4C4C" w:rsidRPr="00485BFB" w:rsidRDefault="00EC4C4C" w:rsidP="00EC4C4C">
            <w:pPr>
              <w:jc w:val="center"/>
              <w:rPr>
                <w:color w:val="000000"/>
                <w:szCs w:val="24"/>
              </w:rPr>
            </w:pPr>
            <w:r w:rsidRPr="00485BFB">
              <w:rPr>
                <w:color w:val="000000"/>
                <w:szCs w:val="24"/>
              </w:rPr>
              <w:t>5283,4</w:t>
            </w:r>
          </w:p>
        </w:tc>
      </w:tr>
    </w:tbl>
    <w:p w:rsidR="00EC4C4C" w:rsidRDefault="00EC4C4C" w:rsidP="00EC4C4C">
      <w:pPr>
        <w:tabs>
          <w:tab w:val="left" w:pos="0"/>
        </w:tabs>
        <w:jc w:val="both"/>
        <w:rPr>
          <w:rFonts w:eastAsiaTheme="minorHAnsi"/>
          <w:sz w:val="26"/>
          <w:szCs w:val="26"/>
          <w:lang w:eastAsia="en-US"/>
        </w:rPr>
      </w:pPr>
    </w:p>
    <w:p w:rsidR="00EC4C4C" w:rsidRDefault="00EC4C4C" w:rsidP="00EC4C4C">
      <w:pPr>
        <w:tabs>
          <w:tab w:val="left" w:pos="0"/>
        </w:tabs>
        <w:jc w:val="both"/>
        <w:rPr>
          <w:rFonts w:eastAsiaTheme="minorHAnsi"/>
          <w:sz w:val="26"/>
          <w:szCs w:val="26"/>
          <w:lang w:eastAsia="en-US"/>
        </w:rPr>
      </w:pPr>
      <w:r>
        <w:rPr>
          <w:rFonts w:eastAsiaTheme="minorHAnsi"/>
          <w:sz w:val="26"/>
          <w:szCs w:val="26"/>
          <w:lang w:eastAsia="en-US"/>
        </w:rPr>
        <w:t xml:space="preserve">4). При выборе в качестве источника теплоты котельных блоков наружного размещения следует </w:t>
      </w:r>
      <w:r w:rsidR="00B11779">
        <w:rPr>
          <w:rFonts w:eastAsiaTheme="minorHAnsi"/>
          <w:sz w:val="26"/>
          <w:szCs w:val="26"/>
          <w:lang w:eastAsia="en-US"/>
        </w:rPr>
        <w:t>выяснить, имеется ли</w:t>
      </w:r>
      <w:r>
        <w:rPr>
          <w:rFonts w:eastAsiaTheme="minorHAnsi"/>
          <w:sz w:val="26"/>
          <w:szCs w:val="26"/>
          <w:lang w:eastAsia="en-US"/>
        </w:rPr>
        <w:t xml:space="preserve"> в отапливаемом здании помещени</w:t>
      </w:r>
      <w:r w:rsidR="00B11779">
        <w:rPr>
          <w:rFonts w:eastAsiaTheme="minorHAnsi"/>
          <w:sz w:val="26"/>
          <w:szCs w:val="26"/>
          <w:lang w:eastAsia="en-US"/>
        </w:rPr>
        <w:t>е</w:t>
      </w:r>
      <w:r>
        <w:rPr>
          <w:rFonts w:eastAsiaTheme="minorHAnsi"/>
          <w:sz w:val="26"/>
          <w:szCs w:val="26"/>
          <w:lang w:eastAsia="en-US"/>
        </w:rPr>
        <w:t xml:space="preserve">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EC4C4C" w:rsidRDefault="00EC4C4C" w:rsidP="00EC4C4C">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 xml:space="preserve">Для обеспечения тепловых нагрузок размером </w:t>
      </w:r>
      <w:r>
        <w:rPr>
          <w:color w:val="000000"/>
          <w:sz w:val="26"/>
          <w:szCs w:val="26"/>
        </w:rPr>
        <w:t>более 0,4</w:t>
      </w:r>
      <w:r w:rsidRPr="00C2301B">
        <w:rPr>
          <w:color w:val="000000"/>
          <w:sz w:val="26"/>
          <w:szCs w:val="26"/>
        </w:rPr>
        <w:t xml:space="preserve"> Гкал/ч</w:t>
      </w:r>
      <w:r w:rsidRPr="00C2301B">
        <w:rPr>
          <w:rFonts w:eastAsia="Times New Roman"/>
          <w:color w:val="000000"/>
          <w:sz w:val="26"/>
          <w:szCs w:val="26"/>
          <w:lang w:eastAsia="ru-RU"/>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газовых котлов для БМК рекомендуются</w:t>
      </w:r>
      <w:r w:rsidRPr="00C2301B">
        <w:rPr>
          <w:rFonts w:eastAsia="Times New Roman"/>
          <w:color w:val="000000"/>
          <w:sz w:val="26"/>
          <w:szCs w:val="26"/>
          <w:lang w:eastAsia="ru-RU"/>
        </w:rPr>
        <w:t xml:space="preserve"> </w:t>
      </w:r>
      <w:r w:rsidRPr="00F73A33">
        <w:rPr>
          <w:sz w:val="26"/>
          <w:szCs w:val="26"/>
        </w:rPr>
        <w:t>жаротрубные котлы «</w:t>
      </w:r>
      <w:r>
        <w:rPr>
          <w:sz w:val="26"/>
          <w:szCs w:val="26"/>
          <w:lang w:val="en-US"/>
        </w:rPr>
        <w:t>LAVART</w:t>
      </w:r>
      <w:r w:rsidRPr="00F73A33">
        <w:rPr>
          <w:sz w:val="26"/>
          <w:szCs w:val="26"/>
        </w:rPr>
        <w:t>»</w:t>
      </w:r>
      <w:r w:rsidRPr="008155BF">
        <w:rPr>
          <w:sz w:val="26"/>
          <w:szCs w:val="26"/>
        </w:rPr>
        <w:t xml:space="preserve"> </w:t>
      </w:r>
      <w:r>
        <w:rPr>
          <w:sz w:val="26"/>
          <w:szCs w:val="26"/>
        </w:rPr>
        <w:t>ЗАО «Омский завод инновационных технологий», котлы компании «</w:t>
      </w:r>
      <w:proofErr w:type="spellStart"/>
      <w:r>
        <w:rPr>
          <w:sz w:val="26"/>
          <w:szCs w:val="26"/>
        </w:rPr>
        <w:t>Энтророс</w:t>
      </w:r>
      <w:proofErr w:type="spellEnd"/>
      <w:r>
        <w:rPr>
          <w:sz w:val="26"/>
          <w:szCs w:val="26"/>
        </w:rPr>
        <w:t>» (г. Санкт-Петербург)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w:t>
      </w:r>
      <w:r>
        <w:rPr>
          <w:rFonts w:eastAsia="Times New Roman"/>
          <w:color w:val="000000"/>
          <w:sz w:val="26"/>
          <w:szCs w:val="26"/>
          <w:lang w:eastAsia="ru-RU"/>
        </w:rPr>
        <w:t xml:space="preserve"> оснащаются </w:t>
      </w:r>
      <w:proofErr w:type="spellStart"/>
      <w:r>
        <w:rPr>
          <w:rFonts w:eastAsia="Times New Roman"/>
          <w:color w:val="000000"/>
          <w:sz w:val="26"/>
          <w:szCs w:val="26"/>
          <w:lang w:eastAsia="ru-RU"/>
        </w:rPr>
        <w:t>вентиляторными</w:t>
      </w:r>
      <w:proofErr w:type="spellEnd"/>
      <w:r>
        <w:rPr>
          <w:rFonts w:eastAsia="Times New Roman"/>
          <w:color w:val="000000"/>
          <w:sz w:val="26"/>
          <w:szCs w:val="26"/>
          <w:lang w:eastAsia="ru-RU"/>
        </w:rPr>
        <w:t xml:space="preserve"> горелками, </w:t>
      </w:r>
      <w:r w:rsidRPr="00C2301B">
        <w:rPr>
          <w:rFonts w:eastAsia="Times New Roman"/>
          <w:color w:val="000000"/>
          <w:sz w:val="26"/>
          <w:szCs w:val="26"/>
          <w:lang w:eastAsia="ru-RU"/>
        </w:rPr>
        <w:t>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Pr>
          <w:rFonts w:eastAsia="Times New Roman"/>
          <w:color w:val="000000"/>
          <w:sz w:val="26"/>
          <w:szCs w:val="26"/>
          <w:lang w:eastAsia="ru-RU"/>
        </w:rPr>
        <w:t xml:space="preserve"> При выборе места размещения БМК следует учитывать их санитарно-защитную зону: минимальный отступ в 50 м от жилых зданий, школ, детских садов и больниц.</w:t>
      </w:r>
    </w:p>
    <w:p w:rsidR="00EC4C4C" w:rsidRDefault="00EC4C4C" w:rsidP="00EC4C4C">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w:t>
      </w:r>
      <w:r w:rsidRPr="00C2301B">
        <w:rPr>
          <w:color w:val="000000"/>
          <w:sz w:val="26"/>
          <w:szCs w:val="26"/>
        </w:rPr>
        <w:t xml:space="preserve">Для обеспечения тепловых нагрузок размером менее </w:t>
      </w:r>
      <w:r>
        <w:rPr>
          <w:color w:val="000000"/>
          <w:sz w:val="26"/>
          <w:szCs w:val="26"/>
        </w:rPr>
        <w:t>0,4</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w:t>
      </w:r>
      <w:r w:rsidRPr="0080033E">
        <w:rPr>
          <w:color w:val="000000"/>
          <w:sz w:val="26"/>
          <w:szCs w:val="26"/>
        </w:rPr>
        <w:t xml:space="preserve"> </w:t>
      </w:r>
      <w:r w:rsidRPr="0080033E">
        <w:rPr>
          <w:color w:val="000000"/>
          <w:sz w:val="26"/>
          <w:szCs w:val="26"/>
          <w:lang w:val="en-US"/>
        </w:rPr>
        <w:t>New</w:t>
      </w:r>
      <w:r>
        <w:rPr>
          <w:color w:val="000000"/>
          <w:sz w:val="26"/>
          <w:szCs w:val="26"/>
        </w:rPr>
        <w:t xml:space="preserve">, </w:t>
      </w:r>
      <w:r>
        <w:rPr>
          <w:color w:val="000000" w:themeColor="text1"/>
          <w:lang w:val="en-US"/>
        </w:rPr>
        <w:t>RS</w:t>
      </w:r>
      <w:r w:rsidRPr="00FC2280">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EC4C4C" w:rsidRPr="00C2301B" w:rsidRDefault="00EC4C4C" w:rsidP="00EC4C4C">
      <w:pPr>
        <w:jc w:val="both"/>
        <w:rPr>
          <w:sz w:val="26"/>
          <w:szCs w:val="26"/>
        </w:rPr>
      </w:pPr>
      <w:r>
        <w:rPr>
          <w:rFonts w:eastAsiaTheme="minorHAnsi"/>
          <w:sz w:val="26"/>
          <w:szCs w:val="26"/>
          <w:lang w:eastAsia="en-US"/>
        </w:rPr>
        <w:t>7).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вспомогательное оборудование.</w:t>
      </w:r>
    </w:p>
    <w:p w:rsidR="00EC4C4C" w:rsidRDefault="00EC4C4C" w:rsidP="00EC4C4C">
      <w:pPr>
        <w:ind w:firstLine="567"/>
        <w:jc w:val="both"/>
        <w:rPr>
          <w:sz w:val="26"/>
          <w:szCs w:val="26"/>
        </w:rPr>
      </w:pPr>
      <w:r w:rsidRPr="00C2301B">
        <w:rPr>
          <w:sz w:val="26"/>
          <w:szCs w:val="26"/>
        </w:rPr>
        <w:t xml:space="preserve">Эффект от произведенной реконструкции котельных будет заключаться в сокращении расхода топлива и финансовых затрат на его приобретение.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r w:rsidRPr="00C2301B">
        <w:rPr>
          <w:bCs/>
          <w:sz w:val="26"/>
          <w:szCs w:val="26"/>
        </w:rPr>
        <w:t>Для котельных</w:t>
      </w:r>
      <w:r>
        <w:rPr>
          <w:bCs/>
          <w:sz w:val="26"/>
          <w:szCs w:val="26"/>
        </w:rPr>
        <w:t xml:space="preserve"> </w:t>
      </w:r>
      <w:r w:rsidRPr="00C2301B">
        <w:rPr>
          <w:sz w:val="26"/>
          <w:szCs w:val="26"/>
        </w:rPr>
        <w:t>норматив удельного расхода топлива (НУР</w:t>
      </w:r>
      <w:r w:rsidR="00B11779">
        <w:rPr>
          <w:sz w:val="26"/>
          <w:szCs w:val="26"/>
        </w:rPr>
        <w:t>Т</w:t>
      </w:r>
      <w:r w:rsidRPr="00C2301B">
        <w:rPr>
          <w:sz w:val="26"/>
          <w:szCs w:val="26"/>
        </w:rPr>
        <w:t xml:space="preserve">)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Pr>
          <w:sz w:val="26"/>
          <w:szCs w:val="26"/>
        </w:rPr>
        <w:t xml:space="preserve"> на 2022 год</w:t>
      </w:r>
      <w:r w:rsidRPr="00C2301B">
        <w:rPr>
          <w:sz w:val="26"/>
          <w:szCs w:val="26"/>
        </w:rPr>
        <w:t>:</w:t>
      </w:r>
      <w:r>
        <w:rPr>
          <w:sz w:val="26"/>
          <w:szCs w:val="26"/>
        </w:rPr>
        <w:t xml:space="preserve"> </w:t>
      </w:r>
    </w:p>
    <w:p w:rsidR="00EC4C4C" w:rsidRDefault="00EC4C4C" w:rsidP="00EC4C4C">
      <w:pPr>
        <w:ind w:firstLine="567"/>
        <w:jc w:val="both"/>
        <w:rPr>
          <w:sz w:val="26"/>
          <w:szCs w:val="26"/>
        </w:rPr>
      </w:pPr>
      <w:r>
        <w:rPr>
          <w:sz w:val="26"/>
          <w:szCs w:val="26"/>
        </w:rPr>
        <w:t xml:space="preserve">- </w:t>
      </w:r>
      <w:r>
        <w:rPr>
          <w:rFonts w:eastAsia="Times New Roman"/>
          <w:color w:val="000000"/>
          <w:sz w:val="26"/>
          <w:szCs w:val="26"/>
          <w:lang w:eastAsia="ru-RU"/>
        </w:rPr>
        <w:t xml:space="preserve">для </w:t>
      </w:r>
      <w:proofErr w:type="gramStart"/>
      <w:r>
        <w:rPr>
          <w:rFonts w:eastAsia="Times New Roman"/>
          <w:color w:val="000000"/>
          <w:sz w:val="26"/>
          <w:szCs w:val="26"/>
          <w:lang w:eastAsia="ru-RU"/>
        </w:rPr>
        <w:t xml:space="preserve">ТЭЦ  </w:t>
      </w:r>
      <w:r w:rsidRPr="00C2301B">
        <w:rPr>
          <w:sz w:val="26"/>
          <w:szCs w:val="26"/>
          <w:lang w:val="en-US"/>
        </w:rPr>
        <w:t>b</w:t>
      </w:r>
      <w:proofErr w:type="spellStart"/>
      <w:proofErr w:type="gramEnd"/>
      <w:r w:rsidRPr="00C2301B">
        <w:rPr>
          <w:sz w:val="26"/>
          <w:szCs w:val="26"/>
          <w:vertAlign w:val="subscript"/>
        </w:rPr>
        <w:t>пр.пл</w:t>
      </w:r>
      <w:proofErr w:type="spellEnd"/>
      <w:r w:rsidRPr="00C2301B">
        <w:rPr>
          <w:sz w:val="26"/>
          <w:szCs w:val="26"/>
          <w:vertAlign w:val="subscript"/>
        </w:rPr>
        <w:t>.</w:t>
      </w:r>
      <w:r w:rsidRPr="00C2301B">
        <w:rPr>
          <w:sz w:val="26"/>
          <w:szCs w:val="26"/>
        </w:rPr>
        <w:t>=</w:t>
      </w:r>
      <w:r>
        <w:rPr>
          <w:color w:val="000000"/>
          <w:sz w:val="26"/>
          <w:szCs w:val="26"/>
        </w:rPr>
        <w:t xml:space="preserve">222,17 </w:t>
      </w:r>
      <w:r w:rsidRPr="00C2301B">
        <w:rPr>
          <w:sz w:val="26"/>
          <w:szCs w:val="26"/>
        </w:rPr>
        <w:t>кг у.т./Гкал</w:t>
      </w:r>
      <w:r>
        <w:rPr>
          <w:sz w:val="26"/>
          <w:szCs w:val="26"/>
        </w:rPr>
        <w:t>;</w:t>
      </w:r>
    </w:p>
    <w:p w:rsidR="00EC4C4C" w:rsidRPr="00C2301B" w:rsidRDefault="00EC4C4C" w:rsidP="00EC4C4C">
      <w:pPr>
        <w:ind w:firstLine="567"/>
        <w:jc w:val="both"/>
        <w:rPr>
          <w:sz w:val="26"/>
          <w:szCs w:val="26"/>
        </w:rPr>
      </w:pPr>
      <w:r>
        <w:rPr>
          <w:sz w:val="26"/>
          <w:szCs w:val="26"/>
        </w:rPr>
        <w:t xml:space="preserve">- для угольных котельных </w:t>
      </w:r>
      <w:r w:rsidRPr="00C2301B">
        <w:rPr>
          <w:sz w:val="26"/>
          <w:szCs w:val="26"/>
          <w:lang w:val="en-US"/>
        </w:rPr>
        <w:t>b</w:t>
      </w:r>
      <w:proofErr w:type="spellStart"/>
      <w:r w:rsidRPr="00C2301B">
        <w:rPr>
          <w:sz w:val="26"/>
          <w:szCs w:val="26"/>
          <w:vertAlign w:val="subscript"/>
        </w:rPr>
        <w:t>пр.пл</w:t>
      </w:r>
      <w:proofErr w:type="spellEnd"/>
      <w:r w:rsidRPr="00C2301B">
        <w:rPr>
          <w:sz w:val="26"/>
          <w:szCs w:val="26"/>
          <w:vertAlign w:val="subscript"/>
        </w:rPr>
        <w:t>.</w:t>
      </w:r>
      <w:r w:rsidRPr="00C2301B">
        <w:rPr>
          <w:sz w:val="26"/>
          <w:szCs w:val="26"/>
        </w:rPr>
        <w:t>=</w:t>
      </w:r>
      <w:r>
        <w:rPr>
          <w:color w:val="000000"/>
          <w:sz w:val="26"/>
          <w:szCs w:val="26"/>
        </w:rPr>
        <w:t xml:space="preserve">220,59 </w:t>
      </w:r>
      <w:r w:rsidRPr="00C2301B">
        <w:rPr>
          <w:sz w:val="26"/>
          <w:szCs w:val="26"/>
        </w:rPr>
        <w:t>кг у.т./Гкал</w:t>
      </w:r>
      <w:r>
        <w:rPr>
          <w:sz w:val="26"/>
          <w:szCs w:val="26"/>
        </w:rPr>
        <w:t>.</w:t>
      </w:r>
    </w:p>
    <w:p w:rsidR="00EC4C4C" w:rsidRDefault="00EC4C4C" w:rsidP="00EC4C4C">
      <w:pPr>
        <w:ind w:firstLine="567"/>
        <w:jc w:val="both"/>
        <w:rPr>
          <w:sz w:val="26"/>
          <w:szCs w:val="26"/>
        </w:rPr>
      </w:pPr>
      <w:r w:rsidRPr="00C2301B">
        <w:rPr>
          <w:sz w:val="26"/>
          <w:szCs w:val="26"/>
        </w:rPr>
        <w:t xml:space="preserve">КПД новых </w:t>
      </w:r>
      <w:r>
        <w:rPr>
          <w:sz w:val="26"/>
          <w:szCs w:val="26"/>
        </w:rPr>
        <w:t xml:space="preserve">жаротрубных </w:t>
      </w:r>
      <w:r w:rsidRPr="00C2301B">
        <w:rPr>
          <w:sz w:val="26"/>
          <w:szCs w:val="26"/>
        </w:rPr>
        <w:t>котлов</w:t>
      </w:r>
      <w:r>
        <w:rPr>
          <w:sz w:val="26"/>
          <w:szCs w:val="26"/>
        </w:rPr>
        <w:t xml:space="preserve"> тепловой мощностью</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w:t>
      </w:r>
      <w:r w:rsidRPr="00C2301B">
        <w:rPr>
          <w:sz w:val="26"/>
          <w:szCs w:val="26"/>
          <w:lang w:val="en-US"/>
        </w:rPr>
        <w:t>b</w:t>
      </w:r>
      <w:proofErr w:type="spellStart"/>
      <w:proofErr w:type="gramStart"/>
      <w:r w:rsidRPr="00C2301B">
        <w:rPr>
          <w:sz w:val="26"/>
          <w:szCs w:val="26"/>
          <w:vertAlign w:val="subscript"/>
        </w:rPr>
        <w:t>пр.</w:t>
      </w:r>
      <w:r>
        <w:rPr>
          <w:sz w:val="26"/>
          <w:szCs w:val="26"/>
          <w:vertAlign w:val="subscript"/>
        </w:rPr>
        <w:t>газ</w:t>
      </w:r>
      <w:proofErr w:type="spellEnd"/>
      <w:r>
        <w:rPr>
          <w:sz w:val="26"/>
          <w:szCs w:val="26"/>
          <w:vertAlign w:val="subscript"/>
        </w:rPr>
        <w:t>.</w:t>
      </w:r>
      <w:r w:rsidRPr="00C2301B">
        <w:rPr>
          <w:sz w:val="26"/>
          <w:szCs w:val="26"/>
          <w:vertAlign w:val="subscript"/>
        </w:rPr>
        <w:t>.</w:t>
      </w:r>
      <w:proofErr w:type="gramEnd"/>
      <w:r w:rsidRPr="00C2301B">
        <w:rPr>
          <w:sz w:val="26"/>
          <w:szCs w:val="26"/>
        </w:rPr>
        <w:t>=1</w:t>
      </w:r>
      <w:r>
        <w:rPr>
          <w:sz w:val="26"/>
          <w:szCs w:val="26"/>
        </w:rPr>
        <w:t>55,3</w:t>
      </w:r>
      <w:r w:rsidRPr="00C2301B">
        <w:rPr>
          <w:sz w:val="26"/>
          <w:szCs w:val="26"/>
        </w:rPr>
        <w:t xml:space="preserve"> кг у.т./Гкал.</w:t>
      </w:r>
    </w:p>
    <w:p w:rsidR="00EC4C4C" w:rsidRPr="00ED2FF0" w:rsidRDefault="00EC4C4C" w:rsidP="00EC4C4C">
      <w:pPr>
        <w:ind w:firstLine="567"/>
        <w:jc w:val="both"/>
        <w:rPr>
          <w:sz w:val="26"/>
          <w:szCs w:val="26"/>
        </w:rPr>
      </w:pPr>
      <w:r w:rsidRPr="00C2301B">
        <w:rPr>
          <w:sz w:val="26"/>
          <w:szCs w:val="26"/>
        </w:rPr>
        <w:lastRenderedPageBreak/>
        <w:t xml:space="preserve">КПД новых </w:t>
      </w:r>
      <w:r>
        <w:rPr>
          <w:sz w:val="26"/>
          <w:szCs w:val="26"/>
        </w:rPr>
        <w:t xml:space="preserve">угольных </w:t>
      </w:r>
      <w:r w:rsidRPr="00C2301B">
        <w:rPr>
          <w:sz w:val="26"/>
          <w:szCs w:val="26"/>
        </w:rPr>
        <w:t>котлов</w:t>
      </w:r>
      <w:r>
        <w:rPr>
          <w:sz w:val="26"/>
          <w:szCs w:val="26"/>
        </w:rPr>
        <w:t xml:space="preserve"> принимается 75%, </w:t>
      </w:r>
      <w:r w:rsidRPr="00C2301B">
        <w:rPr>
          <w:sz w:val="26"/>
          <w:szCs w:val="26"/>
          <w:lang w:val="en-US"/>
        </w:rPr>
        <w:t>b</w:t>
      </w:r>
      <w:proofErr w:type="spellStart"/>
      <w:r w:rsidRPr="00C2301B">
        <w:rPr>
          <w:sz w:val="26"/>
          <w:szCs w:val="26"/>
          <w:vertAlign w:val="subscript"/>
        </w:rPr>
        <w:t>пр.</w:t>
      </w:r>
      <w:r>
        <w:rPr>
          <w:sz w:val="26"/>
          <w:szCs w:val="26"/>
          <w:vertAlign w:val="subscript"/>
        </w:rPr>
        <w:t>уг</w:t>
      </w:r>
      <w:proofErr w:type="spellEnd"/>
      <w:r>
        <w:rPr>
          <w:sz w:val="26"/>
          <w:szCs w:val="26"/>
          <w:vertAlign w:val="subscript"/>
        </w:rPr>
        <w:t xml:space="preserve">. </w:t>
      </w:r>
      <w:r>
        <w:rPr>
          <w:sz w:val="26"/>
          <w:szCs w:val="26"/>
        </w:rPr>
        <w:t xml:space="preserve">=190,5 </w:t>
      </w:r>
      <w:r w:rsidRPr="00C2301B">
        <w:rPr>
          <w:sz w:val="26"/>
          <w:szCs w:val="26"/>
        </w:rPr>
        <w:t>кг у.т./Гкал.</w:t>
      </w:r>
    </w:p>
    <w:p w:rsidR="00EC4C4C" w:rsidRDefault="00EC4C4C" w:rsidP="00EC4C4C">
      <w:pPr>
        <w:spacing w:before="120"/>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при среднемесячной зарплате 1</w:t>
      </w:r>
      <w:r w:rsidR="00B11779">
        <w:rPr>
          <w:sz w:val="26"/>
          <w:szCs w:val="26"/>
        </w:rPr>
        <w:t>6,</w:t>
      </w:r>
      <w:r>
        <w:rPr>
          <w:sz w:val="26"/>
          <w:szCs w:val="26"/>
        </w:rPr>
        <w:t xml:space="preserve">5 тыс. руб. за 8 месяцев работы в году </w:t>
      </w:r>
      <w:r w:rsidRPr="00C2301B">
        <w:rPr>
          <w:sz w:val="26"/>
          <w:szCs w:val="26"/>
        </w:rPr>
        <w:t>с учетом отчислений в социальные фонды составляет</w:t>
      </w:r>
      <w:r>
        <w:rPr>
          <w:sz w:val="26"/>
          <w:szCs w:val="26"/>
        </w:rPr>
        <w:t xml:space="preserve">: </w:t>
      </w:r>
      <w:proofErr w:type="spellStart"/>
      <w:r w:rsidRPr="00C2301B">
        <w:rPr>
          <w:sz w:val="26"/>
          <w:szCs w:val="26"/>
        </w:rPr>
        <w:t>Э</w:t>
      </w:r>
      <w:r w:rsidRPr="00C2301B">
        <w:rPr>
          <w:sz w:val="26"/>
          <w:szCs w:val="26"/>
          <w:vertAlign w:val="subscript"/>
        </w:rPr>
        <w:t>фот</w:t>
      </w:r>
      <w:proofErr w:type="spellEnd"/>
      <w:r w:rsidRPr="00C2301B">
        <w:rPr>
          <w:sz w:val="26"/>
          <w:szCs w:val="26"/>
          <w:vertAlign w:val="subscript"/>
        </w:rPr>
        <w:t>.</w:t>
      </w:r>
      <w:r w:rsidRPr="00C2301B">
        <w:rPr>
          <w:sz w:val="26"/>
          <w:szCs w:val="26"/>
        </w:rPr>
        <w:t xml:space="preserve"> </w:t>
      </w:r>
      <w:r>
        <w:rPr>
          <w:sz w:val="26"/>
          <w:szCs w:val="26"/>
        </w:rPr>
        <w:t>=1</w:t>
      </w:r>
      <w:r w:rsidR="00B11779">
        <w:rPr>
          <w:sz w:val="26"/>
          <w:szCs w:val="26"/>
        </w:rPr>
        <w:t>6,</w:t>
      </w:r>
      <w:r>
        <w:rPr>
          <w:sz w:val="26"/>
          <w:szCs w:val="26"/>
        </w:rPr>
        <w:t>5*8*1,302=</w:t>
      </w:r>
      <w:r w:rsidRPr="00C2301B">
        <w:rPr>
          <w:sz w:val="26"/>
          <w:szCs w:val="26"/>
        </w:rPr>
        <w:t>1</w:t>
      </w:r>
      <w:r w:rsidR="00B11779">
        <w:rPr>
          <w:sz w:val="26"/>
          <w:szCs w:val="26"/>
        </w:rPr>
        <w:t xml:space="preserve">71,864 </w:t>
      </w:r>
      <w:r w:rsidRPr="00C2301B">
        <w:rPr>
          <w:sz w:val="26"/>
          <w:szCs w:val="26"/>
        </w:rPr>
        <w:t xml:space="preserve">тыс. руб. </w:t>
      </w:r>
      <w:r>
        <w:rPr>
          <w:sz w:val="26"/>
          <w:szCs w:val="26"/>
        </w:rPr>
        <w:t xml:space="preserve">На небольших угольных котельных штат кочегаров и других рабочих составляет не менее 4-х чел., на более крупных котельных – до 8-ми чел. </w:t>
      </w:r>
    </w:p>
    <w:p w:rsidR="00EC4C4C" w:rsidRDefault="00EC4C4C" w:rsidP="00EC4C4C">
      <w:pPr>
        <w:spacing w:before="120"/>
        <w:ind w:firstLine="567"/>
        <w:jc w:val="both"/>
        <w:rPr>
          <w:bCs/>
          <w:szCs w:val="24"/>
        </w:rPr>
      </w:pPr>
      <w:r>
        <w:rPr>
          <w:sz w:val="26"/>
          <w:szCs w:val="26"/>
        </w:rPr>
        <w:t xml:space="preserve"> </w:t>
      </w:r>
      <w:r w:rsidRPr="00623758">
        <w:rPr>
          <w:rFonts w:eastAsia="Times New Roman"/>
          <w:b/>
          <w:bCs/>
          <w:color w:val="000000"/>
          <w:sz w:val="26"/>
          <w:szCs w:val="26"/>
          <w:lang w:eastAsia="ru-RU"/>
        </w:rPr>
        <w:t>4.</w:t>
      </w:r>
      <w:r w:rsidR="00B11779">
        <w:rPr>
          <w:rFonts w:eastAsia="Times New Roman"/>
          <w:b/>
          <w:bCs/>
          <w:color w:val="000000"/>
          <w:sz w:val="26"/>
          <w:szCs w:val="26"/>
          <w:lang w:eastAsia="ru-RU"/>
        </w:rPr>
        <w:t>2</w:t>
      </w:r>
      <w:r>
        <w:rPr>
          <w:rFonts w:eastAsia="Times New Roman"/>
          <w:b/>
          <w:bCs/>
          <w:color w:val="000000"/>
          <w:sz w:val="26"/>
          <w:szCs w:val="26"/>
          <w:lang w:eastAsia="ru-RU"/>
        </w:rPr>
        <w:t xml:space="preserve">.  </w:t>
      </w:r>
      <w:r w:rsidRPr="00623758">
        <w:rPr>
          <w:rFonts w:eastAsia="Times New Roman"/>
          <w:b/>
          <w:bCs/>
          <w:color w:val="000000"/>
          <w:sz w:val="26"/>
          <w:szCs w:val="26"/>
          <w:lang w:eastAsia="ru-RU"/>
        </w:rPr>
        <w:t>Технико-экономическое сравнение вариантов перспективного развития систем теплоснабжения</w:t>
      </w:r>
    </w:p>
    <w:p w:rsidR="00EC4C4C" w:rsidRDefault="00EC4C4C" w:rsidP="00EC4C4C">
      <w:pPr>
        <w:spacing w:before="120"/>
        <w:ind w:firstLine="567"/>
        <w:jc w:val="both"/>
        <w:rPr>
          <w:rFonts w:eastAsiaTheme="minorHAnsi"/>
          <w:sz w:val="26"/>
          <w:szCs w:val="26"/>
          <w:lang w:eastAsia="en-US"/>
        </w:rPr>
      </w:pPr>
      <w:r>
        <w:rPr>
          <w:rFonts w:eastAsiaTheme="minorHAnsi"/>
          <w:sz w:val="26"/>
          <w:szCs w:val="26"/>
          <w:lang w:eastAsia="en-US"/>
        </w:rPr>
        <w:t>Затраты на строительство и последующее обслуживание теплоисточников по сценариям развития систем теплоснабжения приведены в таблице 4.</w:t>
      </w:r>
      <w:r w:rsidR="00B11779">
        <w:rPr>
          <w:rFonts w:eastAsiaTheme="minorHAnsi"/>
          <w:sz w:val="26"/>
          <w:szCs w:val="26"/>
          <w:lang w:eastAsia="en-US"/>
        </w:rPr>
        <w:t>2</w:t>
      </w:r>
      <w:r>
        <w:rPr>
          <w:rFonts w:eastAsiaTheme="minorHAnsi"/>
          <w:sz w:val="26"/>
          <w:szCs w:val="26"/>
          <w:lang w:eastAsia="en-US"/>
        </w:rPr>
        <w:t>.1.</w:t>
      </w:r>
    </w:p>
    <w:p w:rsidR="00EC4C4C" w:rsidRDefault="00EC4C4C" w:rsidP="00EC4C4C">
      <w:pPr>
        <w:spacing w:before="120" w:after="120"/>
        <w:ind w:firstLine="142"/>
        <w:jc w:val="center"/>
        <w:rPr>
          <w:rFonts w:eastAsiaTheme="minorHAnsi"/>
          <w:sz w:val="26"/>
          <w:szCs w:val="26"/>
          <w:lang w:eastAsia="en-US"/>
        </w:rPr>
      </w:pPr>
      <w:r>
        <w:rPr>
          <w:rFonts w:eastAsiaTheme="minorHAnsi"/>
          <w:sz w:val="26"/>
          <w:szCs w:val="26"/>
          <w:lang w:eastAsia="en-US"/>
        </w:rPr>
        <w:t>Таблица 4.</w:t>
      </w:r>
      <w:r w:rsidR="00B11779">
        <w:rPr>
          <w:rFonts w:eastAsiaTheme="minorHAnsi"/>
          <w:sz w:val="26"/>
          <w:szCs w:val="26"/>
          <w:lang w:eastAsia="en-US"/>
        </w:rPr>
        <w:t>2</w:t>
      </w:r>
      <w:r>
        <w:rPr>
          <w:rFonts w:eastAsiaTheme="minorHAnsi"/>
          <w:sz w:val="26"/>
          <w:szCs w:val="26"/>
          <w:lang w:eastAsia="en-US"/>
        </w:rPr>
        <w:t xml:space="preserve">.1. Затраты на строительство и последующее обслуживание теплоисточников по сценариям развития систем теплоснабжения ГО г. Шарья. </w:t>
      </w:r>
    </w:p>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w:t>
            </w:r>
            <w:proofErr w:type="spellStart"/>
            <w:r w:rsidRPr="00E82A0E">
              <w:rPr>
                <w:rFonts w:ascii="Arial" w:eastAsia="Times New Roman" w:hAnsi="Arial" w:cs="Arial"/>
                <w:color w:val="000000"/>
                <w:sz w:val="20"/>
                <w:szCs w:val="20"/>
                <w:lang w:eastAsia="ru-RU"/>
              </w:rPr>
              <w:t>вание</w:t>
            </w:r>
            <w:proofErr w:type="spellEnd"/>
            <w:r w:rsidRPr="00E82A0E">
              <w:rPr>
                <w:rFonts w:ascii="Arial" w:eastAsia="Times New Roman" w:hAnsi="Arial" w:cs="Arial"/>
                <w:color w:val="000000"/>
                <w:sz w:val="20"/>
                <w:szCs w:val="20"/>
                <w:lang w:eastAsia="ru-RU"/>
              </w:rPr>
              <w:t>,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Экономич</w:t>
            </w:r>
            <w:proofErr w:type="spellEnd"/>
            <w:r w:rsidRPr="00E82A0E">
              <w:rPr>
                <w:rFonts w:ascii="Arial" w:eastAsia="Times New Roman" w:hAnsi="Arial" w:cs="Arial"/>
                <w:color w:val="000000"/>
                <w:sz w:val="20"/>
                <w:szCs w:val="20"/>
                <w:lang w:eastAsia="ru-RU"/>
              </w:rPr>
              <w:t xml:space="preserve">. эффект, тыс. руб./год </w:t>
            </w:r>
          </w:p>
        </w:tc>
      </w:tr>
      <w:tr w:rsidR="00EC4C4C" w:rsidRPr="00E82A0E" w:rsidTr="00EC4C4C">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1</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29,0</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существующие котлы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62,5</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существующие котлы</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161,0</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161,0</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128,3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802</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215,2</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2 котлов Универсал-6 на котлы КВр-0,3</w:t>
            </w: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существующие эл. котлы</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замена котла Универсал-6 на котел КВр-0,3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401</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B11779">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B11779">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B11779">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1F244A">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109,0</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1F244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котельная №16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1F244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1F244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существующая котельная</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B11779">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существующая котельная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B11779">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single" w:sz="4" w:space="0" w:color="auto"/>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3095,0</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B11779" w:rsidRPr="00E82A0E" w:rsidTr="00B11779">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1779" w:rsidRPr="00E82A0E" w:rsidRDefault="00B11779" w:rsidP="00B11779">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 </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B11779" w:rsidRPr="00E82A0E" w:rsidRDefault="00B11779"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B11779" w:rsidRPr="00E82A0E" w:rsidRDefault="00B11779"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rsidR="00B11779" w:rsidRPr="00E82A0E" w:rsidRDefault="00B11779"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B11779" w:rsidRPr="00E82A0E" w:rsidRDefault="00B11779"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EC4C4C" w:rsidRPr="00E82A0E" w:rsidTr="00EC4C4C">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bottom"/>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14886,5</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Региональные и </w:t>
            </w:r>
            <w:proofErr w:type="spellStart"/>
            <w:r w:rsidRPr="00E82A0E">
              <w:rPr>
                <w:rFonts w:ascii="Arial" w:eastAsia="Times New Roman" w:hAnsi="Arial" w:cs="Arial"/>
                <w:b/>
                <w:bCs/>
                <w:color w:val="000000"/>
                <w:sz w:val="20"/>
                <w:szCs w:val="20"/>
                <w:lang w:eastAsia="ru-RU"/>
              </w:rPr>
              <w:t>муницип</w:t>
            </w:r>
            <w:proofErr w:type="spellEnd"/>
            <w:r w:rsidRPr="00E82A0E">
              <w:rPr>
                <w:rFonts w:ascii="Arial" w:eastAsia="Times New Roman" w:hAnsi="Arial" w:cs="Arial"/>
                <w:b/>
                <w:bCs/>
                <w:color w:val="000000"/>
                <w:sz w:val="20"/>
                <w:szCs w:val="20"/>
                <w:lang w:eastAsia="ru-RU"/>
              </w:rPr>
              <w:t>. учреждения</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ОГКУ "Центр занятости населения по </w:t>
            </w:r>
            <w:proofErr w:type="spellStart"/>
            <w:r w:rsidRPr="00E82A0E">
              <w:rPr>
                <w:rFonts w:ascii="Arial" w:eastAsia="Times New Roman" w:hAnsi="Arial" w:cs="Arial"/>
                <w:color w:val="000000"/>
                <w:sz w:val="20"/>
                <w:szCs w:val="20"/>
                <w:lang w:eastAsia="ru-RU"/>
              </w:rPr>
              <w:t>Шарьинскому</w:t>
            </w:r>
            <w:proofErr w:type="spellEnd"/>
            <w:r w:rsidRPr="00E82A0E">
              <w:rPr>
                <w:rFonts w:ascii="Arial" w:eastAsia="Times New Roman" w:hAnsi="Arial" w:cs="Arial"/>
                <w:color w:val="000000"/>
                <w:sz w:val="20"/>
                <w:szCs w:val="20"/>
                <w:lang w:eastAsia="ru-RU"/>
              </w:rPr>
              <w:t xml:space="preserve"> району"</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ГБУК "Костромской </w:t>
            </w:r>
            <w:proofErr w:type="spellStart"/>
            <w:r w:rsidRPr="00E82A0E">
              <w:rPr>
                <w:rFonts w:ascii="Arial" w:eastAsia="Times New Roman" w:hAnsi="Arial" w:cs="Arial"/>
                <w:color w:val="000000"/>
                <w:sz w:val="20"/>
                <w:szCs w:val="20"/>
                <w:lang w:eastAsia="ru-RU"/>
              </w:rPr>
              <w:t>госуд</w:t>
            </w:r>
            <w:proofErr w:type="spellEnd"/>
            <w:r w:rsidRPr="00E82A0E">
              <w:rPr>
                <w:rFonts w:ascii="Arial" w:eastAsia="Times New Roman" w:hAnsi="Arial" w:cs="Arial"/>
                <w:color w:val="000000"/>
                <w:sz w:val="20"/>
                <w:szCs w:val="20"/>
                <w:lang w:eastAsia="ru-RU"/>
              </w:rPr>
              <w:t>. историко-архитектурный художественный музей-заповедник»</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B11779">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B11779">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B11779">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МБУДО "Ветлужская ДМШ"</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МБУК "ЦБС ГО г. Шарья» - 2 объекта</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КО» - 2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w:t>
            </w:r>
            <w:proofErr w:type="spellStart"/>
            <w:r w:rsidRPr="00E82A0E">
              <w:rPr>
                <w:rFonts w:ascii="Arial" w:eastAsia="Times New Roman" w:hAnsi="Arial" w:cs="Arial"/>
                <w:color w:val="000000"/>
                <w:sz w:val="20"/>
                <w:szCs w:val="20"/>
                <w:lang w:eastAsia="ru-RU"/>
              </w:rPr>
              <w:t>Семицветик</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w:t>
            </w:r>
            <w:proofErr w:type="spellStart"/>
            <w:r w:rsidRPr="00E82A0E">
              <w:rPr>
                <w:rFonts w:ascii="Arial" w:eastAsia="Times New Roman" w:hAnsi="Arial" w:cs="Arial"/>
                <w:color w:val="000000"/>
                <w:sz w:val="20"/>
                <w:szCs w:val="20"/>
                <w:lang w:eastAsia="ru-RU"/>
              </w:rPr>
              <w:t>Журавушка</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МКУ "Центр </w:t>
            </w:r>
            <w:proofErr w:type="spellStart"/>
            <w:r w:rsidRPr="00E82A0E">
              <w:rPr>
                <w:rFonts w:ascii="Arial" w:eastAsia="Times New Roman" w:hAnsi="Arial" w:cs="Arial"/>
                <w:color w:val="000000"/>
                <w:sz w:val="20"/>
                <w:szCs w:val="20"/>
                <w:lang w:eastAsia="ru-RU"/>
              </w:rPr>
              <w:t>психолого</w:t>
            </w:r>
            <w:proofErr w:type="spellEnd"/>
            <w:r w:rsidRPr="00E82A0E">
              <w:rPr>
                <w:rFonts w:ascii="Arial" w:eastAsia="Times New Roman" w:hAnsi="Arial" w:cs="Arial"/>
                <w:color w:val="000000"/>
                <w:sz w:val="20"/>
                <w:szCs w:val="20"/>
                <w:lang w:eastAsia="ru-RU"/>
              </w:rPr>
              <w:t xml:space="preserve"> - педагогической, медицинской и соц. помощи"</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121561,9</w:t>
            </w:r>
          </w:p>
        </w:tc>
        <w:tc>
          <w:tcPr>
            <w:tcW w:w="2855"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bl>
    <w:p w:rsidR="001F244A" w:rsidRDefault="001F244A"/>
    <w:p w:rsidR="001F244A" w:rsidRDefault="001F244A"/>
    <w:p w:rsidR="001F244A" w:rsidRDefault="001F244A"/>
    <w:p w:rsidR="001F244A" w:rsidRDefault="001F244A"/>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w:t>
            </w:r>
            <w:proofErr w:type="spellStart"/>
            <w:r w:rsidRPr="00E82A0E">
              <w:rPr>
                <w:rFonts w:ascii="Arial" w:eastAsia="Times New Roman" w:hAnsi="Arial" w:cs="Arial"/>
                <w:color w:val="000000"/>
                <w:sz w:val="20"/>
                <w:szCs w:val="20"/>
                <w:lang w:eastAsia="ru-RU"/>
              </w:rPr>
              <w:t>вание</w:t>
            </w:r>
            <w:proofErr w:type="spellEnd"/>
            <w:r w:rsidRPr="00E82A0E">
              <w:rPr>
                <w:rFonts w:ascii="Arial" w:eastAsia="Times New Roman" w:hAnsi="Arial" w:cs="Arial"/>
                <w:color w:val="000000"/>
                <w:sz w:val="20"/>
                <w:szCs w:val="20"/>
                <w:lang w:eastAsia="ru-RU"/>
              </w:rPr>
              <w:t>,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Экономич</w:t>
            </w:r>
            <w:proofErr w:type="spellEnd"/>
            <w:r w:rsidRPr="00E82A0E">
              <w:rPr>
                <w:rFonts w:ascii="Arial" w:eastAsia="Times New Roman" w:hAnsi="Arial" w:cs="Arial"/>
                <w:color w:val="000000"/>
                <w:sz w:val="20"/>
                <w:szCs w:val="20"/>
                <w:lang w:eastAsia="ru-RU"/>
              </w:rPr>
              <w:t xml:space="preserve">. эффект, тыс. руб./год </w:t>
            </w:r>
          </w:p>
        </w:tc>
      </w:tr>
      <w:tr w:rsidR="00EC4C4C" w:rsidRPr="00E82A0E" w:rsidTr="001F244A">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2</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C4C4C" w:rsidRPr="00E82A0E" w:rsidTr="001F244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745,6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244,3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708,7</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1031,3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840,5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979,0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1194,6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301,9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800,9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578,3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1104,4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E82A0E">
              <w:rPr>
                <w:rFonts w:ascii="Arial" w:eastAsia="Times New Roman" w:hAnsi="Arial" w:cs="Arial"/>
                <w:color w:val="000000"/>
                <w:sz w:val="20"/>
                <w:szCs w:val="20"/>
                <w:lang w:eastAsia="ru-RU"/>
              </w:rPr>
              <w:t>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300,5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3049,9</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26284,1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372,5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9464,4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9156,7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125,5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4204,8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17127,4</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5259,5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3889" w:type="dxa"/>
            <w:gridSpan w:val="2"/>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реконструкция ТЭЦ</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700000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195070</w:t>
            </w:r>
          </w:p>
        </w:tc>
      </w:tr>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Федеральные и прочие потребители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14886,5</w:t>
            </w:r>
          </w:p>
        </w:tc>
        <w:tc>
          <w:tcPr>
            <w:tcW w:w="2855"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 xml:space="preserve">Региональные и </w:t>
            </w:r>
            <w:proofErr w:type="spellStart"/>
            <w:r w:rsidRPr="00E82A0E">
              <w:rPr>
                <w:rFonts w:ascii="Arial" w:eastAsia="Times New Roman" w:hAnsi="Arial" w:cs="Arial"/>
                <w:b/>
                <w:bCs/>
                <w:color w:val="000000"/>
                <w:sz w:val="20"/>
                <w:szCs w:val="20"/>
                <w:lang w:eastAsia="ru-RU"/>
              </w:rPr>
              <w:t>муницип</w:t>
            </w:r>
            <w:proofErr w:type="spellEnd"/>
            <w:r w:rsidRPr="00E82A0E">
              <w:rPr>
                <w:rFonts w:ascii="Arial" w:eastAsia="Times New Roman" w:hAnsi="Arial" w:cs="Arial"/>
                <w:b/>
                <w:bCs/>
                <w:color w:val="000000"/>
                <w:sz w:val="20"/>
                <w:szCs w:val="20"/>
                <w:lang w:eastAsia="ru-RU"/>
              </w:rPr>
              <w:t>. учреждения</w:t>
            </w:r>
          </w:p>
        </w:tc>
        <w:tc>
          <w:tcPr>
            <w:tcW w:w="1134" w:type="dxa"/>
            <w:tcBorders>
              <w:top w:val="single" w:sz="4" w:space="0" w:color="auto"/>
              <w:left w:val="nil"/>
              <w:bottom w:val="single" w:sz="4" w:space="0" w:color="auto"/>
              <w:right w:val="nil"/>
            </w:tcBorders>
            <w:shd w:val="clear" w:color="auto" w:fill="auto"/>
            <w:noWrap/>
            <w:vAlign w:val="bottom"/>
            <w:hideMark/>
          </w:tcPr>
          <w:p w:rsidR="00EC4C4C" w:rsidRPr="00E82A0E" w:rsidRDefault="00EC4C4C" w:rsidP="00EC4C4C">
            <w:pPr>
              <w:suppressAutoHyphens w:val="0"/>
              <w:rPr>
                <w:rFonts w:ascii="Arial" w:eastAsia="Times New Roman" w:hAnsi="Arial" w:cs="Arial"/>
                <w:b/>
                <w:bCs/>
                <w:color w:val="000000"/>
                <w:sz w:val="20"/>
                <w:szCs w:val="20"/>
                <w:lang w:eastAsia="ru-RU"/>
              </w:rPr>
            </w:pPr>
          </w:p>
        </w:tc>
        <w:tc>
          <w:tcPr>
            <w:tcW w:w="28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46,5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ОГКУ "Центр занятости населения по </w:t>
            </w:r>
            <w:proofErr w:type="spellStart"/>
            <w:r w:rsidRPr="00E82A0E">
              <w:rPr>
                <w:rFonts w:ascii="Arial" w:eastAsia="Times New Roman" w:hAnsi="Arial" w:cs="Arial"/>
                <w:color w:val="000000"/>
                <w:sz w:val="20"/>
                <w:szCs w:val="20"/>
                <w:lang w:eastAsia="ru-RU"/>
              </w:rPr>
              <w:t>Шарьинскому</w:t>
            </w:r>
            <w:proofErr w:type="spellEnd"/>
            <w:r w:rsidRPr="00E82A0E">
              <w:rPr>
                <w:rFonts w:ascii="Arial" w:eastAsia="Times New Roman" w:hAnsi="Arial" w:cs="Arial"/>
                <w:color w:val="000000"/>
                <w:sz w:val="20"/>
                <w:szCs w:val="20"/>
                <w:lang w:eastAsia="ru-RU"/>
              </w:rPr>
              <w:t xml:space="preserve"> району"</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ГБУК "Костромской </w:t>
            </w:r>
            <w:proofErr w:type="spellStart"/>
            <w:r w:rsidRPr="00E82A0E">
              <w:rPr>
                <w:rFonts w:ascii="Arial" w:eastAsia="Times New Roman" w:hAnsi="Arial" w:cs="Arial"/>
                <w:color w:val="000000"/>
                <w:sz w:val="20"/>
                <w:szCs w:val="20"/>
                <w:lang w:eastAsia="ru-RU"/>
              </w:rPr>
              <w:t>госуд</w:t>
            </w:r>
            <w:proofErr w:type="spellEnd"/>
            <w:r w:rsidRPr="00E82A0E">
              <w:rPr>
                <w:rFonts w:ascii="Arial" w:eastAsia="Times New Roman" w:hAnsi="Arial" w:cs="Arial"/>
                <w:color w:val="000000"/>
                <w:sz w:val="20"/>
                <w:szCs w:val="20"/>
                <w:lang w:eastAsia="ru-RU"/>
              </w:rPr>
              <w:t>.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216,2</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387,9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МБДОУ "Детский сад № 1 "Березка""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МБОУ "СОШ N6"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w:t>
            </w:r>
            <w:proofErr w:type="spellStart"/>
            <w:r w:rsidRPr="00E82A0E">
              <w:rPr>
                <w:rFonts w:ascii="Arial" w:eastAsia="Times New Roman" w:hAnsi="Arial" w:cs="Arial"/>
                <w:color w:val="000000"/>
                <w:sz w:val="20"/>
                <w:szCs w:val="20"/>
                <w:lang w:eastAsia="ru-RU"/>
              </w:rPr>
              <w:t>Семицветик</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254,9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235,3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w:t>
            </w:r>
            <w:proofErr w:type="spellStart"/>
            <w:r w:rsidRPr="00E82A0E">
              <w:rPr>
                <w:rFonts w:ascii="Arial" w:eastAsia="Times New Roman" w:hAnsi="Arial" w:cs="Arial"/>
                <w:color w:val="000000"/>
                <w:sz w:val="20"/>
                <w:szCs w:val="20"/>
                <w:lang w:eastAsia="ru-RU"/>
              </w:rPr>
              <w:t>Журавушка</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МКУ "Центр </w:t>
            </w:r>
            <w:proofErr w:type="spellStart"/>
            <w:r w:rsidRPr="00E82A0E">
              <w:rPr>
                <w:rFonts w:ascii="Arial" w:eastAsia="Times New Roman" w:hAnsi="Arial" w:cs="Arial"/>
                <w:color w:val="000000"/>
                <w:sz w:val="20"/>
                <w:szCs w:val="20"/>
                <w:lang w:eastAsia="ru-RU"/>
              </w:rPr>
              <w:t>психолого</w:t>
            </w:r>
            <w:proofErr w:type="spellEnd"/>
            <w:r w:rsidRPr="00E82A0E">
              <w:rPr>
                <w:rFonts w:ascii="Arial" w:eastAsia="Times New Roman" w:hAnsi="Arial" w:cs="Arial"/>
                <w:color w:val="000000"/>
                <w:sz w:val="20"/>
                <w:szCs w:val="20"/>
                <w:lang w:eastAsia="ru-RU"/>
              </w:rPr>
              <w:t xml:space="preserve">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3621,5</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1474,4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700000</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195070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121516,9</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717127,4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200329,5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12778,2</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5679,3</w:t>
            </w:r>
          </w:p>
        </w:tc>
      </w:tr>
      <w:tr w:rsidR="00EC4C4C" w:rsidRPr="00E82A0E" w:rsidTr="00EC4C4C">
        <w:trPr>
          <w:trHeight w:val="20"/>
        </w:trPr>
        <w:tc>
          <w:tcPr>
            <w:tcW w:w="2755" w:type="dxa"/>
            <w:tcBorders>
              <w:top w:val="nil"/>
              <w:left w:val="nil"/>
              <w:bottom w:val="nil"/>
              <w:right w:val="nil"/>
            </w:tcBorders>
            <w:shd w:val="clear" w:color="auto" w:fill="auto"/>
            <w:noWrap/>
            <w:vAlign w:val="bottom"/>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EC4C4C" w:rsidRPr="00E82A0E" w:rsidRDefault="00EC4C4C" w:rsidP="00EC4C4C">
            <w:pPr>
              <w:suppressAutoHyphens w:val="0"/>
              <w:rPr>
                <w:rFonts w:ascii="Arial" w:eastAsia="Times New Roman" w:hAnsi="Arial" w:cs="Arial"/>
                <w:sz w:val="20"/>
                <w:szCs w:val="20"/>
                <w:lang w:eastAsia="ru-RU"/>
              </w:rPr>
            </w:pPr>
          </w:p>
        </w:tc>
        <w:tc>
          <w:tcPr>
            <w:tcW w:w="2855" w:type="dxa"/>
            <w:tcBorders>
              <w:top w:val="nil"/>
              <w:left w:val="nil"/>
              <w:bottom w:val="nil"/>
              <w:right w:val="nil"/>
            </w:tcBorders>
            <w:shd w:val="clear" w:color="auto" w:fill="auto"/>
            <w:vAlign w:val="center"/>
            <w:hideMark/>
          </w:tcPr>
          <w:p w:rsidR="00EC4C4C" w:rsidRPr="00E82A0E" w:rsidRDefault="00EC4C4C" w:rsidP="00EC4C4C">
            <w:pPr>
              <w:suppressAutoHyphens w:val="0"/>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sz w:val="20"/>
                <w:szCs w:val="20"/>
                <w:lang w:eastAsia="ru-RU"/>
              </w:rPr>
            </w:pPr>
          </w:p>
        </w:tc>
        <w:tc>
          <w:tcPr>
            <w:tcW w:w="1134" w:type="dxa"/>
            <w:tcBorders>
              <w:top w:val="nil"/>
              <w:left w:val="nil"/>
              <w:bottom w:val="nil"/>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sz w:val="20"/>
                <w:szCs w:val="20"/>
                <w:lang w:eastAsia="ru-RU"/>
              </w:rPr>
            </w:pPr>
          </w:p>
        </w:tc>
        <w:tc>
          <w:tcPr>
            <w:tcW w:w="1030" w:type="dxa"/>
            <w:tcBorders>
              <w:top w:val="nil"/>
              <w:left w:val="nil"/>
              <w:bottom w:val="nil"/>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sz w:val="20"/>
                <w:szCs w:val="20"/>
                <w:lang w:eastAsia="ru-RU"/>
              </w:rPr>
            </w:pPr>
          </w:p>
        </w:tc>
      </w:tr>
    </w:tbl>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EC4C4C" w:rsidRDefault="00EC4C4C" w:rsidP="00EC4C4C"/>
    <w:p w:rsidR="001F244A" w:rsidRDefault="001F244A" w:rsidP="00EC4C4C"/>
    <w:p w:rsidR="001F244A" w:rsidRDefault="001F244A" w:rsidP="00EC4C4C"/>
    <w:tbl>
      <w:tblPr>
        <w:tblW w:w="10042" w:type="dxa"/>
        <w:tblInd w:w="108" w:type="dxa"/>
        <w:tblCellMar>
          <w:left w:w="28" w:type="dxa"/>
          <w:right w:w="28" w:type="dxa"/>
        </w:tblCellMar>
        <w:tblLook w:val="04A0" w:firstRow="1" w:lastRow="0" w:firstColumn="1" w:lastColumn="0" w:noHBand="0" w:noVBand="1"/>
      </w:tblPr>
      <w:tblGrid>
        <w:gridCol w:w="2755"/>
        <w:gridCol w:w="1134"/>
        <w:gridCol w:w="2855"/>
        <w:gridCol w:w="1134"/>
        <w:gridCol w:w="1134"/>
        <w:gridCol w:w="1030"/>
      </w:tblGrid>
      <w:tr w:rsidR="00EC4C4C" w:rsidRPr="00E82A0E" w:rsidTr="00EC4C4C">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Расчетная тепловая нагрузка, КВт</w:t>
            </w:r>
          </w:p>
        </w:tc>
        <w:tc>
          <w:tcPr>
            <w:tcW w:w="2855"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Затраты на обслужи-</w:t>
            </w:r>
            <w:proofErr w:type="spellStart"/>
            <w:r w:rsidRPr="00E82A0E">
              <w:rPr>
                <w:rFonts w:ascii="Arial" w:eastAsia="Times New Roman" w:hAnsi="Arial" w:cs="Arial"/>
                <w:color w:val="000000"/>
                <w:sz w:val="20"/>
                <w:szCs w:val="20"/>
                <w:lang w:eastAsia="ru-RU"/>
              </w:rPr>
              <w:t>вание</w:t>
            </w:r>
            <w:proofErr w:type="spellEnd"/>
            <w:r w:rsidRPr="00E82A0E">
              <w:rPr>
                <w:rFonts w:ascii="Arial" w:eastAsia="Times New Roman" w:hAnsi="Arial" w:cs="Arial"/>
                <w:color w:val="000000"/>
                <w:sz w:val="20"/>
                <w:szCs w:val="20"/>
                <w:lang w:eastAsia="ru-RU"/>
              </w:rPr>
              <w:t>, тыс. руб./год</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Экономич</w:t>
            </w:r>
            <w:proofErr w:type="spellEnd"/>
            <w:r w:rsidRPr="00E82A0E">
              <w:rPr>
                <w:rFonts w:ascii="Arial" w:eastAsia="Times New Roman" w:hAnsi="Arial" w:cs="Arial"/>
                <w:color w:val="000000"/>
                <w:sz w:val="20"/>
                <w:szCs w:val="20"/>
                <w:lang w:eastAsia="ru-RU"/>
              </w:rPr>
              <w:t xml:space="preserve">. эффект, тыс. руб./год </w:t>
            </w:r>
          </w:p>
        </w:tc>
      </w:tr>
      <w:tr w:rsidR="00EC4C4C" w:rsidRPr="00E82A0E" w:rsidTr="00EC4C4C">
        <w:trPr>
          <w:trHeight w:val="20"/>
        </w:trPr>
        <w:tc>
          <w:tcPr>
            <w:tcW w:w="3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Котельные МУП «Шарьинская ТЭЦ»</w:t>
            </w:r>
            <w:r w:rsidRPr="00E82A0E">
              <w:rPr>
                <w:rFonts w:ascii="Arial" w:eastAsia="Times New Roman" w:hAnsi="Arial" w:cs="Arial"/>
                <w:color w:val="000000"/>
                <w:sz w:val="20"/>
                <w:szCs w:val="20"/>
                <w:lang w:eastAsia="ru-RU"/>
              </w:rPr>
              <w:t> </w:t>
            </w:r>
          </w:p>
        </w:tc>
        <w:tc>
          <w:tcPr>
            <w:tcW w:w="5123" w:type="dxa"/>
            <w:gridSpan w:val="3"/>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Сценарий 3</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90,1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745,6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244,3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№13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96,4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708,7</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первод</w:t>
            </w:r>
            <w:proofErr w:type="spellEnd"/>
            <w:r w:rsidRPr="00E82A0E">
              <w:rPr>
                <w:rFonts w:ascii="Arial" w:eastAsia="Times New Roman" w:hAnsi="Arial" w:cs="Arial"/>
                <w:color w:val="000000"/>
                <w:sz w:val="20"/>
                <w:szCs w:val="20"/>
                <w:lang w:eastAsia="ru-RU"/>
              </w:rPr>
              <w:t xml:space="preserve">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303,6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уч. Корпус</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238,5</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1031,3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начальная школа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№2 мастерские</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44,9</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840,5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264,5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140,7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979,0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123,8</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440,7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286,4</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1194,6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139,2</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первод</w:t>
            </w:r>
            <w:proofErr w:type="spellEnd"/>
            <w:r w:rsidRPr="00E82A0E">
              <w:rPr>
                <w:rFonts w:ascii="Arial" w:eastAsia="Times New Roman" w:hAnsi="Arial" w:cs="Arial"/>
                <w:color w:val="000000"/>
                <w:sz w:val="20"/>
                <w:szCs w:val="20"/>
                <w:lang w:eastAsia="ru-RU"/>
              </w:rPr>
              <w:t xml:space="preserve">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301,9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317,2</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w:t>
            </w: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131,4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43,8</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800,9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87,7</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МКД №86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108,4</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578,3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196,3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 МКД и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первод</w:t>
            </w:r>
            <w:proofErr w:type="spellEnd"/>
            <w:r w:rsidRPr="00E82A0E">
              <w:rPr>
                <w:rFonts w:ascii="Arial" w:eastAsia="Times New Roman" w:hAnsi="Arial" w:cs="Arial"/>
                <w:color w:val="000000"/>
                <w:sz w:val="20"/>
                <w:szCs w:val="20"/>
                <w:lang w:eastAsia="ru-RU"/>
              </w:rPr>
              <w:t xml:space="preserve">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358,2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 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249,2</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vMerge w:val="restart"/>
            <w:tcBorders>
              <w:top w:val="nil"/>
              <w:left w:val="single" w:sz="4" w:space="0" w:color="auto"/>
              <w:bottom w:val="single" w:sz="4" w:space="0" w:color="000000"/>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1104,4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109</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nil"/>
              <w:left w:val="single" w:sz="4" w:space="0" w:color="auto"/>
              <w:bottom w:val="single" w:sz="4" w:space="0" w:color="000000"/>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688,8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53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vMerge w:val="restart"/>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первод</w:t>
            </w:r>
            <w:proofErr w:type="spellEnd"/>
            <w:r w:rsidRPr="00E82A0E">
              <w:rPr>
                <w:rFonts w:ascii="Arial" w:eastAsia="Times New Roman" w:hAnsi="Arial" w:cs="Arial"/>
                <w:color w:val="000000"/>
                <w:sz w:val="20"/>
                <w:szCs w:val="20"/>
                <w:lang w:eastAsia="ru-RU"/>
              </w:rPr>
              <w:t xml:space="preserve">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w:t>
            </w:r>
          </w:p>
        </w:tc>
        <w:tc>
          <w:tcPr>
            <w:tcW w:w="2855" w:type="dxa"/>
            <w:vMerge/>
            <w:tcBorders>
              <w:top w:val="nil"/>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 ИЖД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93,7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proofErr w:type="spellStart"/>
            <w:r w:rsidRPr="00E82A0E">
              <w:rPr>
                <w:rFonts w:ascii="Arial" w:eastAsia="Times New Roman" w:hAnsi="Arial" w:cs="Arial"/>
                <w:color w:val="000000"/>
                <w:sz w:val="20"/>
                <w:szCs w:val="20"/>
                <w:lang w:eastAsia="ru-RU"/>
              </w:rPr>
              <w:t>первод</w:t>
            </w:r>
            <w:proofErr w:type="spellEnd"/>
            <w:r w:rsidRPr="00E82A0E">
              <w:rPr>
                <w:rFonts w:ascii="Arial" w:eastAsia="Times New Roman" w:hAnsi="Arial" w:cs="Arial"/>
                <w:color w:val="000000"/>
                <w:sz w:val="20"/>
                <w:szCs w:val="20"/>
                <w:lang w:eastAsia="ru-RU"/>
              </w:rPr>
              <w:t xml:space="preserve"> на индивидуальное теплоснабжение</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300,5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3049,9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26284,1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372,5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9464,4</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9156,7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125,5</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4204,8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right"/>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затраты МУП "ШТЭЦ"</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17127,4</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5259,5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8A41AA">
        <w:trPr>
          <w:trHeight w:val="20"/>
        </w:trPr>
        <w:tc>
          <w:tcPr>
            <w:tcW w:w="3889" w:type="dxa"/>
            <w:gridSpan w:val="2"/>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МКД и ИЖД - 1348 объект</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87427,7</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700000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195070</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Федеральные и прочие потребители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14886,5</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lastRenderedPageBreak/>
              <w:t xml:space="preserve">Региональные и </w:t>
            </w:r>
            <w:proofErr w:type="spellStart"/>
            <w:r w:rsidRPr="00E82A0E">
              <w:rPr>
                <w:rFonts w:ascii="Arial" w:eastAsia="Times New Roman" w:hAnsi="Arial" w:cs="Arial"/>
                <w:b/>
                <w:bCs/>
                <w:color w:val="000000"/>
                <w:sz w:val="20"/>
                <w:szCs w:val="20"/>
                <w:lang w:eastAsia="ru-RU"/>
              </w:rPr>
              <w:t>муницип</w:t>
            </w:r>
            <w:proofErr w:type="spellEnd"/>
            <w:r w:rsidRPr="00E82A0E">
              <w:rPr>
                <w:rFonts w:ascii="Arial" w:eastAsia="Times New Roman" w:hAnsi="Arial" w:cs="Arial"/>
                <w:b/>
                <w:bCs/>
                <w:color w:val="000000"/>
                <w:sz w:val="20"/>
                <w:szCs w:val="20"/>
                <w:lang w:eastAsia="ru-RU"/>
              </w:rPr>
              <w:t>. учреждения</w:t>
            </w:r>
          </w:p>
        </w:tc>
        <w:tc>
          <w:tcPr>
            <w:tcW w:w="1134" w:type="dxa"/>
            <w:tcBorders>
              <w:top w:val="single" w:sz="4" w:space="0" w:color="auto"/>
              <w:left w:val="nil"/>
              <w:bottom w:val="single" w:sz="4" w:space="0" w:color="auto"/>
              <w:right w:val="nil"/>
            </w:tcBorders>
            <w:shd w:val="clear" w:color="auto" w:fill="auto"/>
            <w:noWrap/>
            <w:vAlign w:val="bottom"/>
            <w:hideMark/>
          </w:tcPr>
          <w:p w:rsidR="00EC4C4C" w:rsidRPr="00E82A0E" w:rsidRDefault="00EC4C4C" w:rsidP="00EC4C4C">
            <w:pPr>
              <w:suppressAutoHyphens w:val="0"/>
              <w:rPr>
                <w:rFonts w:ascii="Arial" w:eastAsia="Times New Roman" w:hAnsi="Arial" w:cs="Arial"/>
                <w:b/>
                <w:bCs/>
                <w:color w:val="000000"/>
                <w:sz w:val="20"/>
                <w:szCs w:val="20"/>
                <w:lang w:eastAsia="ru-RU"/>
              </w:rPr>
            </w:pP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БМК-3,0: 3*1,0 МВт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24251,0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11758,6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БМК-1,2: 3*0,4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12019,7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5520,0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3992,0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ОГКУ "Центр занятости населения по </w:t>
            </w:r>
            <w:proofErr w:type="spellStart"/>
            <w:r w:rsidRPr="00E82A0E">
              <w:rPr>
                <w:rFonts w:ascii="Arial" w:eastAsia="Times New Roman" w:hAnsi="Arial" w:cs="Arial"/>
                <w:color w:val="000000"/>
                <w:sz w:val="20"/>
                <w:szCs w:val="20"/>
                <w:lang w:eastAsia="ru-RU"/>
              </w:rPr>
              <w:t>Шарьинскому</w:t>
            </w:r>
            <w:proofErr w:type="spellEnd"/>
            <w:r w:rsidRPr="00E82A0E">
              <w:rPr>
                <w:rFonts w:ascii="Arial" w:eastAsia="Times New Roman" w:hAnsi="Arial" w:cs="Arial"/>
                <w:color w:val="000000"/>
                <w:sz w:val="20"/>
                <w:szCs w:val="20"/>
                <w:lang w:eastAsia="ru-RU"/>
              </w:rPr>
              <w:t xml:space="preserve"> району"</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100,3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1217,8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3430,0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94,8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59,8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ГБУК "Костромской </w:t>
            </w:r>
            <w:proofErr w:type="spellStart"/>
            <w:r w:rsidRPr="00E82A0E">
              <w:rPr>
                <w:rFonts w:ascii="Arial" w:eastAsia="Times New Roman" w:hAnsi="Arial" w:cs="Arial"/>
                <w:color w:val="000000"/>
                <w:sz w:val="20"/>
                <w:szCs w:val="20"/>
                <w:lang w:eastAsia="ru-RU"/>
              </w:rPr>
              <w:t>госуд</w:t>
            </w:r>
            <w:proofErr w:type="spellEnd"/>
            <w:r w:rsidRPr="00E82A0E">
              <w:rPr>
                <w:rFonts w:ascii="Arial" w:eastAsia="Times New Roman" w:hAnsi="Arial" w:cs="Arial"/>
                <w:color w:val="000000"/>
                <w:sz w:val="20"/>
                <w:szCs w:val="20"/>
                <w:lang w:eastAsia="ru-RU"/>
              </w:rPr>
              <w:t>.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345,6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3459,9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625,9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785,5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266,1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211,8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245,5</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72,0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321,8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БМК-1,2: 3*0,4 МВт</w:t>
            </w:r>
          </w:p>
        </w:tc>
        <w:tc>
          <w:tcPr>
            <w:tcW w:w="1134" w:type="dxa"/>
            <w:tcBorders>
              <w:top w:val="nil"/>
              <w:left w:val="nil"/>
              <w:bottom w:val="nil"/>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12019,7</w:t>
            </w:r>
          </w:p>
        </w:tc>
        <w:tc>
          <w:tcPr>
            <w:tcW w:w="1134" w:type="dxa"/>
            <w:tcBorders>
              <w:top w:val="nil"/>
              <w:left w:val="nil"/>
              <w:bottom w:val="nil"/>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w:t>
            </w:r>
          </w:p>
        </w:tc>
        <w:tc>
          <w:tcPr>
            <w:tcW w:w="1030"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5210,3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1639,5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490,1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282,8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1088,1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374,5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395,3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523,0</w:t>
            </w:r>
          </w:p>
        </w:tc>
      </w:tr>
      <w:tr w:rsidR="00EC4C4C" w:rsidRPr="00E82A0E" w:rsidTr="008A41AA">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2060,6</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902,6</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МБДОУ "Детский сад № 1 "Березка""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100 NR</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377,1</w:t>
            </w:r>
          </w:p>
        </w:tc>
      </w:tr>
      <w:tr w:rsidR="00EC4C4C" w:rsidRPr="00E82A0E" w:rsidTr="008A41AA">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N6" ГО г. Шарья»</w:t>
            </w:r>
          </w:p>
        </w:tc>
        <w:tc>
          <w:tcPr>
            <w:tcW w:w="1134" w:type="dxa"/>
            <w:tcBorders>
              <w:top w:val="single" w:sz="4" w:space="0" w:color="auto"/>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1552,3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4024,9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2431,6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БМК-0,6: 2*0,3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6138,7</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2786,8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w:t>
            </w:r>
            <w:proofErr w:type="spellStart"/>
            <w:r w:rsidRPr="00E82A0E">
              <w:rPr>
                <w:rFonts w:ascii="Arial" w:eastAsia="Times New Roman" w:hAnsi="Arial" w:cs="Arial"/>
                <w:color w:val="000000"/>
                <w:sz w:val="20"/>
                <w:szCs w:val="20"/>
                <w:lang w:eastAsia="ru-RU"/>
              </w:rPr>
              <w:t>Семицветик</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БМК-0,5: 2*0,25 МВт</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5116,1</w:t>
            </w:r>
          </w:p>
        </w:tc>
        <w:tc>
          <w:tcPr>
            <w:tcW w:w="1134" w:type="dxa"/>
            <w:tcBorders>
              <w:top w:val="single" w:sz="4" w:space="0" w:color="auto"/>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2424,0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1343,5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300 NR</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3069,3</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1396,7</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249,8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быт. котлы 2*31 кВт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634,3</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230,6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w:t>
            </w:r>
            <w:proofErr w:type="spellStart"/>
            <w:r w:rsidRPr="00E82A0E">
              <w:rPr>
                <w:rFonts w:ascii="Arial" w:eastAsia="Times New Roman" w:hAnsi="Arial" w:cs="Arial"/>
                <w:color w:val="000000"/>
                <w:sz w:val="20"/>
                <w:szCs w:val="20"/>
                <w:lang w:eastAsia="ru-RU"/>
              </w:rPr>
              <w:t>Журавушка</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nil"/>
              <w:left w:val="nil"/>
              <w:bottom w:val="nil"/>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1926,8</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МКУ "Центр </w:t>
            </w:r>
            <w:proofErr w:type="spellStart"/>
            <w:r w:rsidRPr="00E82A0E">
              <w:rPr>
                <w:rFonts w:ascii="Arial" w:eastAsia="Times New Roman" w:hAnsi="Arial" w:cs="Arial"/>
                <w:color w:val="000000"/>
                <w:sz w:val="20"/>
                <w:szCs w:val="20"/>
                <w:lang w:eastAsia="ru-RU"/>
              </w:rPr>
              <w:t>психолого</w:t>
            </w:r>
            <w:proofErr w:type="spellEnd"/>
            <w:r w:rsidRPr="00E82A0E">
              <w:rPr>
                <w:rFonts w:ascii="Arial" w:eastAsia="Times New Roman" w:hAnsi="Arial" w:cs="Arial"/>
                <w:color w:val="000000"/>
                <w:sz w:val="20"/>
                <w:szCs w:val="20"/>
                <w:lang w:eastAsia="ru-RU"/>
              </w:rPr>
              <w:t xml:space="preserve">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200 NR</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2046,2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825,1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БМК-0,6: 2*0,3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6138,7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2642,9</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3964,1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БМК-0,8: 2*0,4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8184,9</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3329,1</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БМК-0,4: 2*0,2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4092,4</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1564,5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БМК-1,0: 2*0,5 МВт</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10231,1</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80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4858,6</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КНР: MICRO NEW 150 NR</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1534,7</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658,3</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16152,8</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191301,7</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1992,5</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81861,0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118467,0</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700000</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195070</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121516,9</w:t>
            </w:r>
          </w:p>
        </w:tc>
        <w:tc>
          <w:tcPr>
            <w:tcW w:w="2855"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717127,4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247</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200329,5</w:t>
            </w:r>
          </w:p>
        </w:tc>
      </w:tr>
      <w:tr w:rsidR="00EC4C4C" w:rsidRPr="00E82A0E" w:rsidTr="00EC4C4C">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nil"/>
              <w:left w:val="nil"/>
              <w:bottom w:val="single" w:sz="4" w:space="0" w:color="auto"/>
              <w:right w:val="nil"/>
            </w:tcBorders>
            <w:shd w:val="clear" w:color="auto" w:fill="auto"/>
            <w:noWrap/>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2855" w:type="dxa"/>
            <w:tcBorders>
              <w:top w:val="nil"/>
              <w:left w:val="single" w:sz="4" w:space="0" w:color="auto"/>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200458,4</w:t>
            </w:r>
          </w:p>
        </w:tc>
        <w:tc>
          <w:tcPr>
            <w:tcW w:w="1134"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2118,0</w:t>
            </w:r>
          </w:p>
        </w:tc>
        <w:tc>
          <w:tcPr>
            <w:tcW w:w="1030" w:type="dxa"/>
            <w:tcBorders>
              <w:top w:val="nil"/>
              <w:left w:val="nil"/>
              <w:bottom w:val="single" w:sz="4" w:space="0" w:color="auto"/>
              <w:right w:val="single" w:sz="4" w:space="0" w:color="auto"/>
            </w:tcBorders>
            <w:shd w:val="clear" w:color="auto" w:fill="auto"/>
            <w:vAlign w:val="center"/>
            <w:hideMark/>
          </w:tcPr>
          <w:p w:rsidR="00EC4C4C" w:rsidRPr="00E82A0E" w:rsidRDefault="00EC4C4C" w:rsidP="00EC4C4C">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86065,8</w:t>
            </w:r>
          </w:p>
        </w:tc>
      </w:tr>
    </w:tbl>
    <w:p w:rsidR="00EC4C4C" w:rsidRDefault="00EC4C4C" w:rsidP="00EC4C4C">
      <w:pPr>
        <w:spacing w:before="120"/>
        <w:ind w:firstLine="142"/>
        <w:jc w:val="center"/>
        <w:rPr>
          <w:rFonts w:eastAsiaTheme="minorHAnsi"/>
          <w:sz w:val="26"/>
          <w:szCs w:val="26"/>
          <w:lang w:eastAsia="en-US"/>
        </w:rPr>
      </w:pPr>
    </w:p>
    <w:p w:rsidR="00EC4C4C" w:rsidRDefault="00EC4C4C" w:rsidP="00EC4C4C">
      <w:pPr>
        <w:spacing w:before="120"/>
        <w:ind w:firstLine="567"/>
        <w:jc w:val="both"/>
        <w:rPr>
          <w:rFonts w:eastAsia="Times New Roman"/>
          <w:bCs/>
          <w:color w:val="000000"/>
          <w:sz w:val="26"/>
          <w:szCs w:val="26"/>
          <w:lang w:eastAsia="ru-RU"/>
        </w:rPr>
      </w:pPr>
      <w:r>
        <w:rPr>
          <w:rFonts w:eastAsiaTheme="minorHAnsi"/>
          <w:sz w:val="26"/>
          <w:szCs w:val="26"/>
          <w:lang w:eastAsia="en-US"/>
        </w:rPr>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Pr>
          <w:rFonts w:eastAsia="Times New Roman"/>
          <w:bCs/>
          <w:color w:val="000000"/>
          <w:sz w:val="26"/>
          <w:szCs w:val="26"/>
          <w:lang w:eastAsia="ru-RU"/>
        </w:rPr>
        <w:t xml:space="preserve"> приведено в таблице 4.</w:t>
      </w:r>
      <w:r w:rsidR="004C47E0">
        <w:rPr>
          <w:rFonts w:eastAsia="Times New Roman"/>
          <w:bCs/>
          <w:color w:val="000000"/>
          <w:sz w:val="26"/>
          <w:szCs w:val="26"/>
          <w:lang w:eastAsia="ru-RU"/>
        </w:rPr>
        <w:t>3.1</w:t>
      </w:r>
      <w:r>
        <w:rPr>
          <w:rFonts w:eastAsia="Times New Roman"/>
          <w:bCs/>
          <w:color w:val="000000"/>
          <w:sz w:val="26"/>
          <w:szCs w:val="26"/>
          <w:lang w:eastAsia="ru-RU"/>
        </w:rPr>
        <w:t>.</w:t>
      </w:r>
    </w:p>
    <w:p w:rsidR="00EC4C4C" w:rsidRDefault="00EC4C4C" w:rsidP="00EC4C4C">
      <w:pPr>
        <w:spacing w:before="120"/>
        <w:ind w:firstLine="567"/>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EC4C4C" w:rsidRDefault="00EC4C4C" w:rsidP="00EC4C4C">
      <w:pPr>
        <w:spacing w:before="120"/>
        <w:ind w:firstLine="142"/>
        <w:jc w:val="center"/>
        <w:rPr>
          <w:rFonts w:eastAsia="Times New Roman"/>
          <w:bCs/>
          <w:color w:val="000000"/>
          <w:sz w:val="26"/>
          <w:szCs w:val="26"/>
          <w:lang w:eastAsia="ru-RU"/>
        </w:rPr>
      </w:pPr>
    </w:p>
    <w:p w:rsidR="004C47E0" w:rsidRPr="004C47E0" w:rsidRDefault="004C47E0" w:rsidP="004C47E0">
      <w:pPr>
        <w:spacing w:before="120" w:after="120"/>
        <w:rPr>
          <w:rFonts w:eastAsia="Times New Roman"/>
          <w:b/>
          <w:bCs/>
          <w:color w:val="000000"/>
          <w:sz w:val="26"/>
          <w:szCs w:val="26"/>
          <w:lang w:eastAsia="ru-RU"/>
        </w:rPr>
      </w:pPr>
      <w:r w:rsidRPr="004C47E0">
        <w:rPr>
          <w:rFonts w:eastAsia="Times New Roman"/>
          <w:b/>
          <w:bCs/>
          <w:color w:val="000000"/>
          <w:sz w:val="26"/>
          <w:szCs w:val="26"/>
          <w:lang w:eastAsia="ru-RU"/>
        </w:rPr>
        <w:lastRenderedPageBreak/>
        <w:t xml:space="preserve">4.3. </w:t>
      </w:r>
      <w:r w:rsidRPr="004C47E0">
        <w:rPr>
          <w:rFonts w:eastAsia="Times New Roman"/>
          <w:b/>
          <w:color w:val="000000"/>
          <w:sz w:val="26"/>
          <w:szCs w:val="26"/>
          <w:lang w:eastAsia="ru-RU"/>
        </w:rPr>
        <w:t>Обоснование выбора приоритетного варианта перспективного развития систем теплоснабжения</w:t>
      </w:r>
    </w:p>
    <w:p w:rsidR="00EC4C4C" w:rsidRDefault="00EC4C4C" w:rsidP="00EC4C4C">
      <w:pPr>
        <w:spacing w:before="120" w:after="120"/>
        <w:ind w:firstLine="567"/>
        <w:jc w:val="center"/>
        <w:rPr>
          <w:bCs/>
          <w:szCs w:val="24"/>
        </w:rPr>
      </w:pPr>
      <w:r>
        <w:rPr>
          <w:rFonts w:eastAsia="Times New Roman"/>
          <w:bCs/>
          <w:color w:val="000000"/>
          <w:sz w:val="26"/>
          <w:szCs w:val="26"/>
          <w:lang w:eastAsia="ru-RU"/>
        </w:rPr>
        <w:t>Таблица 4.</w:t>
      </w:r>
      <w:r w:rsidR="004C47E0">
        <w:rPr>
          <w:rFonts w:eastAsia="Times New Roman"/>
          <w:bCs/>
          <w:color w:val="000000"/>
          <w:sz w:val="26"/>
          <w:szCs w:val="26"/>
          <w:lang w:eastAsia="ru-RU"/>
        </w:rPr>
        <w:t>3.1</w:t>
      </w:r>
      <w:r>
        <w:rPr>
          <w:rFonts w:eastAsia="Times New Roman"/>
          <w:bCs/>
          <w:color w:val="000000"/>
          <w:sz w:val="26"/>
          <w:szCs w:val="26"/>
          <w:lang w:eastAsia="ru-RU"/>
        </w:rPr>
        <w:t xml:space="preserve">.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10042" w:type="dxa"/>
        <w:tblInd w:w="113" w:type="dxa"/>
        <w:tblCellMar>
          <w:left w:w="28" w:type="dxa"/>
          <w:right w:w="28" w:type="dxa"/>
        </w:tblCellMar>
        <w:tblLook w:val="04A0" w:firstRow="1" w:lastRow="0" w:firstColumn="1" w:lastColumn="0" w:noHBand="0" w:noVBand="1"/>
      </w:tblPr>
      <w:tblGrid>
        <w:gridCol w:w="1191"/>
        <w:gridCol w:w="1701"/>
        <w:gridCol w:w="1560"/>
        <w:gridCol w:w="1182"/>
        <w:gridCol w:w="1653"/>
        <w:gridCol w:w="1329"/>
        <w:gridCol w:w="1426"/>
      </w:tblGrid>
      <w:tr w:rsidR="00EC4C4C" w:rsidRPr="008E2A0C" w:rsidTr="00EC4C4C">
        <w:trPr>
          <w:trHeight w:val="20"/>
        </w:trPr>
        <w:tc>
          <w:tcPr>
            <w:tcW w:w="28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Сценарий</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Производство тепловой энергии, Гкал/год</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Затраты по сценарию, тыс. руб.</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Годовые за траты на обслуживание, тыс. руб.</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rsidR="00EC4C4C" w:rsidRPr="008E2A0C" w:rsidRDefault="00EC4C4C" w:rsidP="00EC4C4C">
            <w:pPr>
              <w:suppressAutoHyphens w:val="0"/>
              <w:jc w:val="center"/>
              <w:rPr>
                <w:rFonts w:eastAsia="Times New Roman"/>
                <w:color w:val="000000"/>
                <w:szCs w:val="24"/>
                <w:lang w:eastAsia="ru-RU"/>
              </w:rPr>
            </w:pPr>
            <w:proofErr w:type="spellStart"/>
            <w:r w:rsidRPr="008E2A0C">
              <w:rPr>
                <w:rFonts w:eastAsia="Times New Roman"/>
                <w:color w:val="000000"/>
                <w:szCs w:val="24"/>
                <w:lang w:eastAsia="ru-RU"/>
              </w:rPr>
              <w:t>Экономи-ческий</w:t>
            </w:r>
            <w:proofErr w:type="spellEnd"/>
            <w:r w:rsidRPr="008E2A0C">
              <w:rPr>
                <w:rFonts w:eastAsia="Times New Roman"/>
                <w:color w:val="000000"/>
                <w:szCs w:val="24"/>
                <w:lang w:eastAsia="ru-RU"/>
              </w:rPr>
              <w:t xml:space="preserve"> эффект, тыс. руб./год</w:t>
            </w:r>
          </w:p>
        </w:tc>
        <w:tc>
          <w:tcPr>
            <w:tcW w:w="1426" w:type="dxa"/>
            <w:tcBorders>
              <w:top w:val="single" w:sz="4" w:space="0" w:color="auto"/>
              <w:left w:val="nil"/>
              <w:bottom w:val="single" w:sz="4" w:space="0" w:color="auto"/>
              <w:right w:val="single" w:sz="4" w:space="0" w:color="auto"/>
            </w:tcBorders>
            <w:shd w:val="clear" w:color="auto" w:fill="auto"/>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Простой срок окупаемости, лет</w:t>
            </w:r>
          </w:p>
        </w:tc>
      </w:tr>
      <w:tr w:rsidR="00EC4C4C" w:rsidRPr="008E2A0C" w:rsidTr="00EC4C4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1</w:t>
            </w: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suppressAutoHyphens w:val="0"/>
              <w:jc w:val="center"/>
              <w:rPr>
                <w:rFonts w:eastAsia="Times New Roman"/>
                <w:color w:val="000000"/>
                <w:szCs w:val="24"/>
                <w:lang w:eastAsia="ru-RU"/>
              </w:rPr>
            </w:pPr>
            <w:r w:rsidRPr="00C34AA8">
              <w:rPr>
                <w:color w:val="000000"/>
                <w:szCs w:val="24"/>
              </w:rPr>
              <w:t>2718,4</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2807,0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564,8</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5,0</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300190,0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 </w:t>
            </w:r>
            <w:r>
              <w:rPr>
                <w:color w:val="000000"/>
                <w:szCs w:val="24"/>
              </w:rPr>
              <w:t>-</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 </w:t>
            </w:r>
            <w:r>
              <w:rPr>
                <w:color w:val="000000"/>
                <w:szCs w:val="24"/>
              </w:rPr>
              <w:t>-</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302908,4</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2807,0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564,8</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5,0</w:t>
            </w:r>
          </w:p>
        </w:tc>
      </w:tr>
      <w:tr w:rsidR="00EC4C4C" w:rsidRPr="008E2A0C" w:rsidTr="00EC4C4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2</w:t>
            </w: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2996,0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17127,4</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247,0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5259,5</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3,4</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299600,0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700000,0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195070,0</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3,6</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1936,0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12778,2</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161,0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5679,3</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2,3</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304532,0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729905,6</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408,0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206008,8</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3,6</w:t>
            </w:r>
          </w:p>
        </w:tc>
      </w:tr>
      <w:tr w:rsidR="00EC4C4C" w:rsidRPr="008E2A0C" w:rsidTr="00EC4C4C">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4C4C" w:rsidRPr="008E2A0C" w:rsidRDefault="00EC4C4C" w:rsidP="00EC4C4C">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3</w:t>
            </w: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2996,0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17127,4</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247,0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5259,5</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3,4</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259260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700000</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195070</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3,6</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34800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200458,4</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2118,0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86065,8</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2,4</w:t>
            </w:r>
          </w:p>
        </w:tc>
      </w:tr>
      <w:tr w:rsidR="00EC4C4C" w:rsidRPr="008E2A0C" w:rsidTr="00EC4C4C">
        <w:trPr>
          <w:trHeight w:val="20"/>
        </w:trPr>
        <w:tc>
          <w:tcPr>
            <w:tcW w:w="1191" w:type="dxa"/>
            <w:vMerge/>
            <w:tcBorders>
              <w:top w:val="nil"/>
              <w:left w:val="single" w:sz="4" w:space="0" w:color="auto"/>
              <w:bottom w:val="single" w:sz="4" w:space="0" w:color="000000"/>
              <w:right w:val="single" w:sz="4" w:space="0" w:color="auto"/>
            </w:tcBorders>
            <w:vAlign w:val="center"/>
            <w:hideMark/>
          </w:tcPr>
          <w:p w:rsidR="00EC4C4C" w:rsidRPr="008E2A0C" w:rsidRDefault="00EC4C4C" w:rsidP="00EC4C4C">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EC4C4C" w:rsidRPr="008E2A0C" w:rsidRDefault="00EC4C4C" w:rsidP="00EC4C4C">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560"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297056,0</w:t>
            </w:r>
          </w:p>
        </w:tc>
        <w:tc>
          <w:tcPr>
            <w:tcW w:w="1182"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917585,8</w:t>
            </w:r>
          </w:p>
        </w:tc>
        <w:tc>
          <w:tcPr>
            <w:tcW w:w="1653"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2365,0</w:t>
            </w:r>
          </w:p>
        </w:tc>
        <w:tc>
          <w:tcPr>
            <w:tcW w:w="1329"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286395,4</w:t>
            </w:r>
          </w:p>
        </w:tc>
        <w:tc>
          <w:tcPr>
            <w:tcW w:w="1426" w:type="dxa"/>
            <w:tcBorders>
              <w:top w:val="nil"/>
              <w:left w:val="nil"/>
              <w:bottom w:val="single" w:sz="4" w:space="0" w:color="auto"/>
              <w:right w:val="single" w:sz="4" w:space="0" w:color="auto"/>
            </w:tcBorders>
            <w:shd w:val="clear" w:color="auto" w:fill="auto"/>
            <w:noWrap/>
            <w:vAlign w:val="center"/>
            <w:hideMark/>
          </w:tcPr>
          <w:p w:rsidR="00EC4C4C" w:rsidRPr="00C34AA8" w:rsidRDefault="00EC4C4C" w:rsidP="00EC4C4C">
            <w:pPr>
              <w:jc w:val="center"/>
              <w:rPr>
                <w:color w:val="000000"/>
                <w:szCs w:val="24"/>
              </w:rPr>
            </w:pPr>
            <w:r w:rsidRPr="00C34AA8">
              <w:rPr>
                <w:color w:val="000000"/>
                <w:szCs w:val="24"/>
              </w:rPr>
              <w:t>3,2</w:t>
            </w:r>
          </w:p>
        </w:tc>
      </w:tr>
    </w:tbl>
    <w:p w:rsidR="008A41AA" w:rsidRDefault="008A41AA" w:rsidP="00EC4C4C">
      <w:pPr>
        <w:ind w:firstLine="567"/>
        <w:jc w:val="both"/>
        <w:rPr>
          <w:rFonts w:eastAsia="Times New Roman"/>
          <w:bCs/>
          <w:color w:val="000000"/>
          <w:sz w:val="26"/>
          <w:szCs w:val="26"/>
          <w:lang w:eastAsia="ru-RU"/>
        </w:rPr>
      </w:pPr>
    </w:p>
    <w:p w:rsidR="00EC4C4C" w:rsidRDefault="00EC4C4C" w:rsidP="00EC4C4C">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EC4C4C" w:rsidRDefault="00EC4C4C" w:rsidP="00EC4C4C">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Замена старых котлов на котельных имеет срок окупаемости 5 лет и является целесообразным мероприятием в </w:t>
      </w:r>
      <w:proofErr w:type="spellStart"/>
      <w:r>
        <w:rPr>
          <w:rFonts w:eastAsia="Times New Roman"/>
          <w:bCs/>
          <w:color w:val="000000"/>
          <w:sz w:val="26"/>
          <w:szCs w:val="26"/>
          <w:lang w:eastAsia="ru-RU"/>
        </w:rPr>
        <w:t>догификационный</w:t>
      </w:r>
      <w:proofErr w:type="spellEnd"/>
      <w:r>
        <w:rPr>
          <w:rFonts w:eastAsia="Times New Roman"/>
          <w:bCs/>
          <w:color w:val="000000"/>
          <w:sz w:val="26"/>
          <w:szCs w:val="26"/>
          <w:lang w:eastAsia="ru-RU"/>
        </w:rPr>
        <w:t xml:space="preserve"> период. </w:t>
      </w:r>
    </w:p>
    <w:p w:rsidR="00EC4C4C" w:rsidRDefault="00EC4C4C" w:rsidP="00EC4C4C">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2. Предусматривает объем инвестиций 730 млн. руб., в том числе 17,1 млн. руб. на реконструкцию котельных и 12,8 млн. руб. на перевод бюджетных учреждений на индивидуальное теплоснабжение и срок их окупаемости 3,6 года. ТЭЦ переводится на природный газ: производится замена 4-х энергетических котлоагрегатов и другого оборудования. Сохраняется электрогенерация.</w:t>
      </w:r>
    </w:p>
    <w:p w:rsidR="00EC4C4C" w:rsidRPr="00042572" w:rsidRDefault="00EC4C4C" w:rsidP="00EC4C4C">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3. Предусматривает объем инвестиций 917,6 млн. руб., в том числе 17,1 млн. руб. на реконструкцию котельных и 200,5 млн. руб. на перевод бюджетных учреждений на индивидуальное теплоснабжение. ТЭЦ также переводится на природный газ: производится замена 4-х энергетических котлоагрегатов и другого оборудования. Сохраняется электрогенерация.</w:t>
      </w:r>
    </w:p>
    <w:p w:rsidR="00EC4C4C" w:rsidRDefault="00EC4C4C" w:rsidP="00EC4C4C">
      <w:pPr>
        <w:ind w:firstLine="708"/>
        <w:jc w:val="both"/>
        <w:rPr>
          <w:rFonts w:eastAsiaTheme="minorHAnsi"/>
          <w:sz w:val="26"/>
          <w:szCs w:val="26"/>
          <w:lang w:eastAsia="en-US"/>
        </w:r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Pr>
          <w:rFonts w:eastAsia="Times New Roman"/>
          <w:color w:val="000000"/>
          <w:sz w:val="26"/>
          <w:szCs w:val="26"/>
          <w:lang w:eastAsia="ru-RU"/>
        </w:rPr>
        <w:t xml:space="preserve">3, но он требует затрат из городского и областного бюджетов большой объем инвестиций (свыше 200 млн. руб.).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 Выбран сценарий №3.</w:t>
      </w:r>
    </w:p>
    <w:p w:rsidR="00EC4C4C" w:rsidRDefault="00EC4C4C" w:rsidP="008A41AA">
      <w:pPr>
        <w:jc w:val="both"/>
        <w:rPr>
          <w:rFonts w:eastAsiaTheme="minorHAnsi"/>
          <w:sz w:val="26"/>
          <w:szCs w:val="26"/>
          <w:lang w:eastAsia="en-US"/>
        </w:rPr>
      </w:pPr>
      <w:r>
        <w:rPr>
          <w:rFonts w:eastAsiaTheme="minorHAnsi"/>
          <w:sz w:val="26"/>
          <w:szCs w:val="26"/>
          <w:lang w:eastAsia="en-US"/>
        </w:rPr>
        <w:t>При выборе</w:t>
      </w:r>
      <w:r w:rsidRPr="007E5A22">
        <w:rPr>
          <w:rFonts w:eastAsiaTheme="minorHAnsi"/>
          <w:sz w:val="26"/>
          <w:szCs w:val="26"/>
          <w:lang w:eastAsia="en-US"/>
        </w:rPr>
        <w:t xml:space="preserve"> </w:t>
      </w:r>
      <w:r>
        <w:rPr>
          <w:rFonts w:eastAsiaTheme="minorHAnsi"/>
          <w:sz w:val="26"/>
          <w:szCs w:val="26"/>
          <w:lang w:eastAsia="en-US"/>
        </w:rPr>
        <w:t xml:space="preserve">любого из </w:t>
      </w:r>
      <w:r w:rsidRPr="007E5A22">
        <w:rPr>
          <w:rFonts w:eastAsiaTheme="minorHAnsi"/>
          <w:sz w:val="26"/>
          <w:szCs w:val="26"/>
          <w:lang w:eastAsia="en-US"/>
        </w:rPr>
        <w:t>сценари</w:t>
      </w:r>
      <w:r>
        <w:rPr>
          <w:rFonts w:eastAsiaTheme="minorHAnsi"/>
          <w:sz w:val="26"/>
          <w:szCs w:val="26"/>
          <w:lang w:eastAsia="en-US"/>
        </w:rPr>
        <w:t xml:space="preserve">ев </w:t>
      </w:r>
      <w:r w:rsidRPr="007E5A22">
        <w:rPr>
          <w:rFonts w:eastAsiaTheme="minorHAnsi"/>
          <w:sz w:val="26"/>
          <w:szCs w:val="26"/>
          <w:lang w:eastAsia="en-US"/>
        </w:rPr>
        <w:t>необходимо планировать поэтапную замену изношенных участков тепловых сетей, выборочную замену тепловой изоляции.</w:t>
      </w:r>
    </w:p>
    <w:p w:rsidR="008A41AA" w:rsidRDefault="008A41AA" w:rsidP="008A41AA">
      <w:pPr>
        <w:jc w:val="both"/>
        <w:rPr>
          <w:rFonts w:eastAsiaTheme="minorHAnsi"/>
          <w:sz w:val="26"/>
          <w:szCs w:val="26"/>
          <w:lang w:eastAsia="en-US"/>
        </w:rPr>
      </w:pPr>
    </w:p>
    <w:p w:rsidR="008A41AA" w:rsidRDefault="008A41AA" w:rsidP="008A41AA">
      <w:pPr>
        <w:jc w:val="both"/>
        <w:rPr>
          <w:rFonts w:eastAsiaTheme="minorHAnsi"/>
          <w:sz w:val="26"/>
          <w:szCs w:val="26"/>
          <w:lang w:eastAsia="en-US"/>
        </w:rPr>
      </w:pPr>
    </w:p>
    <w:p w:rsidR="008A41AA" w:rsidRDefault="008A41AA" w:rsidP="008A41AA">
      <w:pPr>
        <w:jc w:val="both"/>
        <w:rPr>
          <w:rFonts w:eastAsiaTheme="minorHAnsi"/>
          <w:sz w:val="26"/>
          <w:szCs w:val="26"/>
          <w:lang w:eastAsia="en-US"/>
        </w:rPr>
      </w:pPr>
    </w:p>
    <w:p w:rsidR="008A41AA" w:rsidRDefault="008A41AA" w:rsidP="008A41AA">
      <w:pPr>
        <w:jc w:val="both"/>
        <w:rPr>
          <w:rFonts w:eastAsiaTheme="minorHAnsi"/>
          <w:sz w:val="26"/>
          <w:szCs w:val="26"/>
          <w:lang w:eastAsia="en-US"/>
        </w:rPr>
      </w:pPr>
    </w:p>
    <w:p w:rsidR="008A41AA" w:rsidRDefault="008A41AA" w:rsidP="008A41AA">
      <w:pPr>
        <w:jc w:val="both"/>
        <w:rPr>
          <w:rFonts w:eastAsiaTheme="minorHAnsi"/>
          <w:sz w:val="26"/>
          <w:szCs w:val="26"/>
          <w:lang w:eastAsia="en-US"/>
        </w:rPr>
      </w:pPr>
    </w:p>
    <w:p w:rsidR="008A41AA" w:rsidRDefault="008A41AA" w:rsidP="008A41AA">
      <w:pPr>
        <w:jc w:val="center"/>
        <w:rPr>
          <w:b/>
          <w:sz w:val="28"/>
          <w:szCs w:val="28"/>
        </w:rPr>
      </w:pPr>
      <w:r w:rsidRPr="009E5A34">
        <w:rPr>
          <w:b/>
          <w:sz w:val="28"/>
          <w:szCs w:val="28"/>
        </w:rPr>
        <w:lastRenderedPageBreak/>
        <w:t xml:space="preserve">5. </w:t>
      </w:r>
      <w:r w:rsidR="000E0FBC">
        <w:rPr>
          <w:b/>
          <w:sz w:val="28"/>
          <w:szCs w:val="28"/>
        </w:rPr>
        <w:t>Реш</w:t>
      </w:r>
      <w:r w:rsidRPr="009E5A34">
        <w:rPr>
          <w:b/>
          <w:sz w:val="28"/>
          <w:szCs w:val="28"/>
        </w:rPr>
        <w:t>ения по строительству, реконструкции, техническому перевооружению источников тепловой энергии</w:t>
      </w:r>
    </w:p>
    <w:p w:rsidR="000E0FBC" w:rsidRPr="009E5A34" w:rsidRDefault="000E0FBC" w:rsidP="000E0FBC">
      <w:pPr>
        <w:suppressAutoHyphens w:val="0"/>
        <w:autoSpaceDE w:val="0"/>
        <w:autoSpaceDN w:val="0"/>
        <w:adjustRightInd w:val="0"/>
        <w:spacing w:before="120" w:after="120"/>
        <w:jc w:val="both"/>
        <w:rPr>
          <w:rFonts w:eastAsiaTheme="minorHAnsi"/>
          <w:b/>
          <w:sz w:val="26"/>
          <w:szCs w:val="26"/>
          <w:lang w:eastAsia="en-US"/>
        </w:rPr>
      </w:pPr>
      <w:r w:rsidRPr="009E5A34">
        <w:rPr>
          <w:rFonts w:eastAsiaTheme="minorHAnsi"/>
          <w:b/>
          <w:sz w:val="26"/>
          <w:szCs w:val="26"/>
          <w:lang w:eastAsia="en-US"/>
        </w:rPr>
        <w:t xml:space="preserve">5.1 </w:t>
      </w:r>
      <w:r w:rsidR="004C47E0">
        <w:rPr>
          <w:b/>
          <w:sz w:val="26"/>
          <w:szCs w:val="26"/>
        </w:rPr>
        <w:t>Реш</w:t>
      </w:r>
      <w:r w:rsidRPr="009E5A34">
        <w:rPr>
          <w:b/>
          <w:sz w:val="26"/>
          <w:szCs w:val="26"/>
        </w:rPr>
        <w:t>ения по строительству источников тепловой энергии, обеспечивающих перспективную тепловую нагрузку на осваиваемых территориях городского поселения.</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w:t>
      </w:r>
      <w:r>
        <w:rPr>
          <w:rFonts w:ascii="Times New Roman" w:hAnsi="Times New Roman" w:cs="Times New Roman"/>
          <w:sz w:val="26"/>
          <w:szCs w:val="26"/>
        </w:rPr>
        <w:t xml:space="preserve">в городском округе </w:t>
      </w:r>
      <w:r w:rsidR="00BB334D">
        <w:rPr>
          <w:rFonts w:ascii="Times New Roman" w:hAnsi="Times New Roman" w:cs="Times New Roman"/>
          <w:sz w:val="26"/>
          <w:szCs w:val="26"/>
        </w:rPr>
        <w:t xml:space="preserve">следующие </w:t>
      </w:r>
      <w:r w:rsidRPr="001B5662">
        <w:rPr>
          <w:rFonts w:ascii="Times New Roman" w:hAnsi="Times New Roman" w:cs="Times New Roman"/>
          <w:sz w:val="26"/>
          <w:szCs w:val="26"/>
        </w:rPr>
        <w:t xml:space="preserve">зоны застройки 3-5 этажными жилыми домами: </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395FA4" w:rsidRDefault="00395FA4" w:rsidP="00BB334D">
      <w:pPr>
        <w:suppressAutoHyphens w:val="0"/>
        <w:autoSpaceDE w:val="0"/>
        <w:autoSpaceDN w:val="0"/>
        <w:adjustRightInd w:val="0"/>
        <w:spacing w:after="120"/>
        <w:ind w:firstLine="567"/>
        <w:jc w:val="both"/>
        <w:rPr>
          <w:sz w:val="26"/>
          <w:szCs w:val="26"/>
        </w:rPr>
      </w:pPr>
      <w:r>
        <w:rPr>
          <w:sz w:val="26"/>
          <w:szCs w:val="26"/>
        </w:rPr>
        <w:t xml:space="preserve">Застройка индивидуальными жилыми домами планируется </w:t>
      </w:r>
      <w:r w:rsidRPr="001B5662">
        <w:rPr>
          <w:sz w:val="26"/>
          <w:szCs w:val="26"/>
        </w:rPr>
        <w:t xml:space="preserve">в районе ул. </w:t>
      </w:r>
      <w:r>
        <w:rPr>
          <w:sz w:val="26"/>
          <w:szCs w:val="26"/>
        </w:rPr>
        <w:t xml:space="preserve">Парашютная, </w:t>
      </w:r>
      <w:r w:rsidRPr="00954C80">
        <w:rPr>
          <w:sz w:val="26"/>
          <w:szCs w:val="26"/>
        </w:rPr>
        <w:t>Островского</w:t>
      </w:r>
      <w:r>
        <w:rPr>
          <w:sz w:val="26"/>
          <w:szCs w:val="26"/>
        </w:rPr>
        <w:t>,</w:t>
      </w:r>
      <w:r w:rsidRPr="00954C80">
        <w:rPr>
          <w:sz w:val="26"/>
          <w:szCs w:val="26"/>
        </w:rPr>
        <w:t xml:space="preserve"> Пилотов, Тихая, Гагарина</w:t>
      </w:r>
      <w:r>
        <w:t>.</w:t>
      </w:r>
      <w:r w:rsidRPr="001B5662">
        <w:rPr>
          <w:sz w:val="26"/>
          <w:szCs w:val="26"/>
        </w:rPr>
        <w:t xml:space="preserve"> </w:t>
      </w:r>
      <w:r>
        <w:rPr>
          <w:sz w:val="26"/>
          <w:szCs w:val="26"/>
        </w:rPr>
        <w:t>(северо-восточная часть города).</w:t>
      </w:r>
    </w:p>
    <w:p w:rsidR="00BB334D" w:rsidRDefault="00BB334D" w:rsidP="00320C18">
      <w:pPr>
        <w:suppressAutoHyphens w:val="0"/>
        <w:autoSpaceDE w:val="0"/>
        <w:autoSpaceDN w:val="0"/>
        <w:adjustRightInd w:val="0"/>
        <w:ind w:firstLine="567"/>
        <w:jc w:val="both"/>
        <w:rPr>
          <w:sz w:val="26"/>
          <w:szCs w:val="26"/>
        </w:rPr>
      </w:pPr>
      <w:r>
        <w:rPr>
          <w:sz w:val="26"/>
          <w:szCs w:val="26"/>
        </w:rPr>
        <w:t xml:space="preserve">Для обеспечения перспективных потребителей в районе улицы Орджоникидзе (кварталы 1 и 2) и северо-восточной зоны города Шарья целесообразно построить БМК тепловой мощностью 8 МВт в начале улицы 50 лет Советской власти для теплоснабжения концевых потребителей, подключенных от тепломагистрали, идущей по этой улице (4 и 5 кварталы, объекты аграрного техникума, жилые дома №56, №60 по ул. Орджоникидзе, №14 по ул. Ивана Шатрова, №1 – №5 по ул. </w:t>
      </w:r>
      <w:proofErr w:type="spellStart"/>
      <w:r>
        <w:rPr>
          <w:sz w:val="26"/>
          <w:szCs w:val="26"/>
        </w:rPr>
        <w:t>Лугиниской</w:t>
      </w:r>
      <w:proofErr w:type="spellEnd"/>
      <w:r>
        <w:rPr>
          <w:sz w:val="26"/>
          <w:szCs w:val="26"/>
        </w:rPr>
        <w:t>, №2 – №7 по ул. Ветеранов).</w:t>
      </w:r>
    </w:p>
    <w:p w:rsidR="006310C0" w:rsidRDefault="006310C0" w:rsidP="00BB334D">
      <w:pPr>
        <w:suppressAutoHyphens w:val="0"/>
        <w:autoSpaceDE w:val="0"/>
        <w:autoSpaceDN w:val="0"/>
        <w:adjustRightInd w:val="0"/>
        <w:spacing w:after="120"/>
        <w:ind w:firstLine="567"/>
        <w:jc w:val="both"/>
        <w:rPr>
          <w:sz w:val="26"/>
          <w:szCs w:val="26"/>
        </w:rPr>
      </w:pPr>
      <w:r>
        <w:rPr>
          <w:sz w:val="26"/>
          <w:szCs w:val="26"/>
        </w:rPr>
        <w:t xml:space="preserve">Застройка индивидуальными жилыми домами </w:t>
      </w:r>
      <w:r w:rsidRPr="001B5662">
        <w:rPr>
          <w:sz w:val="26"/>
          <w:szCs w:val="26"/>
        </w:rPr>
        <w:t xml:space="preserve">в районе ул. </w:t>
      </w:r>
      <w:r>
        <w:rPr>
          <w:sz w:val="26"/>
          <w:szCs w:val="26"/>
        </w:rPr>
        <w:t xml:space="preserve">Парашютная, </w:t>
      </w:r>
      <w:r w:rsidRPr="00954C80">
        <w:rPr>
          <w:sz w:val="26"/>
          <w:szCs w:val="26"/>
        </w:rPr>
        <w:t>Островского</w:t>
      </w:r>
      <w:r>
        <w:rPr>
          <w:sz w:val="26"/>
          <w:szCs w:val="26"/>
        </w:rPr>
        <w:t>,</w:t>
      </w:r>
      <w:r w:rsidRPr="00954C80">
        <w:rPr>
          <w:sz w:val="26"/>
          <w:szCs w:val="26"/>
        </w:rPr>
        <w:t xml:space="preserve"> Пилотов, Тихая, Гагарина</w:t>
      </w:r>
      <w:r>
        <w:t>.</w:t>
      </w:r>
      <w:r w:rsidRPr="001B5662">
        <w:rPr>
          <w:sz w:val="26"/>
          <w:szCs w:val="26"/>
        </w:rPr>
        <w:t xml:space="preserve"> </w:t>
      </w:r>
      <w:r w:rsidR="00320C18">
        <w:rPr>
          <w:sz w:val="26"/>
          <w:szCs w:val="26"/>
        </w:rPr>
        <w:t xml:space="preserve">Должна обеспечиваться индивидуальным теплоснабжением. Другие районы новой застройки находятся в пределах зоны теплоснабжения ТЭЦ. </w:t>
      </w:r>
    </w:p>
    <w:p w:rsidR="000E0FBC" w:rsidRDefault="000E0FBC" w:rsidP="000E0FBC">
      <w:pPr>
        <w:suppressAutoHyphens w:val="0"/>
        <w:autoSpaceDE w:val="0"/>
        <w:autoSpaceDN w:val="0"/>
        <w:adjustRightInd w:val="0"/>
        <w:spacing w:before="120" w:after="120"/>
        <w:jc w:val="both"/>
      </w:pPr>
      <w:r w:rsidRPr="00D561A8">
        <w:rPr>
          <w:b/>
          <w:sz w:val="26"/>
          <w:szCs w:val="26"/>
        </w:rPr>
        <w:t xml:space="preserve">5.2 </w:t>
      </w:r>
      <w:r w:rsidR="004C47E0">
        <w:rPr>
          <w:b/>
          <w:sz w:val="26"/>
          <w:szCs w:val="26"/>
        </w:rPr>
        <w:t>Реш</w:t>
      </w:r>
      <w:r w:rsidR="004C47E0" w:rsidRPr="009E5A34">
        <w:rPr>
          <w:b/>
          <w:sz w:val="26"/>
          <w:szCs w:val="26"/>
        </w:rPr>
        <w:t>ения</w:t>
      </w:r>
      <w:r w:rsidRPr="00D561A8">
        <w:rPr>
          <w:b/>
          <w:sz w:val="26"/>
          <w:szCs w:val="26"/>
        </w:rPr>
        <w:t xml:space="preserve">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t>.</w:t>
      </w:r>
    </w:p>
    <w:p w:rsidR="0009705D" w:rsidRDefault="000E0FBC" w:rsidP="0009705D">
      <w:pPr>
        <w:suppressAutoHyphens w:val="0"/>
        <w:autoSpaceDE w:val="0"/>
        <w:autoSpaceDN w:val="0"/>
        <w:adjustRightInd w:val="0"/>
        <w:jc w:val="both"/>
        <w:rPr>
          <w:sz w:val="26"/>
          <w:szCs w:val="26"/>
        </w:rPr>
      </w:pPr>
      <w:r>
        <w:tab/>
      </w:r>
      <w:r w:rsidR="00320C18" w:rsidRPr="00320C18">
        <w:rPr>
          <w:sz w:val="26"/>
          <w:szCs w:val="26"/>
        </w:rPr>
        <w:t xml:space="preserve">Для обеспечения </w:t>
      </w:r>
      <w:r w:rsidR="00320C18" w:rsidRPr="00BB16E9">
        <w:rPr>
          <w:sz w:val="26"/>
          <w:szCs w:val="26"/>
        </w:rPr>
        <w:t>перспективн</w:t>
      </w:r>
      <w:r w:rsidR="00320C18">
        <w:rPr>
          <w:sz w:val="26"/>
          <w:szCs w:val="26"/>
        </w:rPr>
        <w:t>ой</w:t>
      </w:r>
      <w:r w:rsidR="00320C18" w:rsidRPr="00BB16E9">
        <w:rPr>
          <w:sz w:val="26"/>
          <w:szCs w:val="26"/>
        </w:rPr>
        <w:t xml:space="preserve"> теплов</w:t>
      </w:r>
      <w:r w:rsidR="00320C18">
        <w:rPr>
          <w:sz w:val="26"/>
          <w:szCs w:val="26"/>
        </w:rPr>
        <w:t>ой</w:t>
      </w:r>
      <w:r w:rsidR="00320C18" w:rsidRPr="00BB16E9">
        <w:rPr>
          <w:sz w:val="26"/>
          <w:szCs w:val="26"/>
        </w:rPr>
        <w:t xml:space="preserve"> нагрузк</w:t>
      </w:r>
      <w:r w:rsidR="00320C18">
        <w:rPr>
          <w:sz w:val="26"/>
          <w:szCs w:val="26"/>
        </w:rPr>
        <w:t>и</w:t>
      </w:r>
      <w:r w:rsidR="00320C18" w:rsidRPr="00BB16E9">
        <w:rPr>
          <w:sz w:val="26"/>
          <w:szCs w:val="26"/>
        </w:rPr>
        <w:t xml:space="preserve"> в существующих зонах действия источников тепловой энергии</w:t>
      </w:r>
      <w:r w:rsidR="00320C18">
        <w:rPr>
          <w:sz w:val="26"/>
          <w:szCs w:val="26"/>
        </w:rPr>
        <w:t xml:space="preserve"> в </w:t>
      </w:r>
      <w:r w:rsidR="00320C18" w:rsidRPr="00D561A8">
        <w:rPr>
          <w:sz w:val="26"/>
          <w:szCs w:val="26"/>
        </w:rPr>
        <w:t>городско</w:t>
      </w:r>
      <w:r w:rsidR="00320C18">
        <w:rPr>
          <w:sz w:val="26"/>
          <w:szCs w:val="26"/>
        </w:rPr>
        <w:t>м округе Шарьинская ТЭЦ имеет значительный резерв тепловой мощности и производительности сетевых насосов.</w:t>
      </w:r>
      <w:r w:rsidR="00320C18" w:rsidRPr="00320C18">
        <w:rPr>
          <w:rFonts w:eastAsiaTheme="minorHAnsi"/>
          <w:sz w:val="26"/>
          <w:szCs w:val="26"/>
          <w:lang w:eastAsia="en-US"/>
        </w:rPr>
        <w:t xml:space="preserve"> </w:t>
      </w:r>
      <w:r w:rsidR="0009705D" w:rsidRPr="003F52AD">
        <w:rPr>
          <w:sz w:val="26"/>
          <w:szCs w:val="26"/>
        </w:rPr>
        <w:t xml:space="preserve">В соответствии с </w:t>
      </w:r>
      <w:r w:rsidR="0009705D">
        <w:rPr>
          <w:sz w:val="26"/>
          <w:szCs w:val="26"/>
        </w:rPr>
        <w:t>представленными в разделе 4 сценариями развития систем теплоснабжения ГО г. Шарья предусматривается реконструкции Шарьинской ТЭЦ с целью</w:t>
      </w:r>
      <w:r w:rsidR="0009705D" w:rsidRPr="005666AE">
        <w:rPr>
          <w:sz w:val="26"/>
          <w:szCs w:val="26"/>
        </w:rPr>
        <w:t xml:space="preserve"> </w:t>
      </w:r>
      <w:r w:rsidR="0009705D">
        <w:rPr>
          <w:sz w:val="26"/>
          <w:szCs w:val="26"/>
        </w:rPr>
        <w:t xml:space="preserve">замены оборудования, имеющего практически полный физический износ и перевода станции на другое топливо – природный газ и с сохранением </w:t>
      </w:r>
      <w:proofErr w:type="spellStart"/>
      <w:r w:rsidR="0009705D">
        <w:rPr>
          <w:sz w:val="26"/>
          <w:szCs w:val="26"/>
        </w:rPr>
        <w:t>электрогенерации</w:t>
      </w:r>
      <w:proofErr w:type="spellEnd"/>
      <w:r w:rsidR="0009705D">
        <w:rPr>
          <w:sz w:val="26"/>
          <w:szCs w:val="26"/>
        </w:rPr>
        <w:t xml:space="preserve">: </w:t>
      </w:r>
    </w:p>
    <w:p w:rsidR="0009705D" w:rsidRDefault="0009705D" w:rsidP="0009705D">
      <w:pPr>
        <w:tabs>
          <w:tab w:val="left" w:pos="0"/>
        </w:tabs>
        <w:jc w:val="both"/>
        <w:rPr>
          <w:sz w:val="26"/>
          <w:szCs w:val="26"/>
        </w:rPr>
      </w:pPr>
      <w:r>
        <w:rPr>
          <w:sz w:val="26"/>
          <w:szCs w:val="26"/>
        </w:rPr>
        <w:t>- замена энергетических котлоагрегатов</w:t>
      </w:r>
      <w:r w:rsidRPr="005666AE">
        <w:rPr>
          <w:bCs/>
          <w:szCs w:val="24"/>
        </w:rPr>
        <w:t xml:space="preserve"> </w:t>
      </w:r>
      <w:r w:rsidRPr="00DB2D76">
        <w:rPr>
          <w:bCs/>
          <w:szCs w:val="24"/>
        </w:rPr>
        <w:t>ТП-35У</w:t>
      </w:r>
      <w:r>
        <w:rPr>
          <w:bCs/>
          <w:szCs w:val="24"/>
        </w:rPr>
        <w:t xml:space="preserve"> и </w:t>
      </w:r>
      <w:r w:rsidRPr="00DB2D76">
        <w:rPr>
          <w:bCs/>
          <w:szCs w:val="24"/>
        </w:rPr>
        <w:t>Т-35-40</w:t>
      </w:r>
      <w:r>
        <w:rPr>
          <w:sz w:val="26"/>
          <w:szCs w:val="26"/>
        </w:rPr>
        <w:t>, на котлоагрегаты, работающие на природном газе;</w:t>
      </w:r>
    </w:p>
    <w:p w:rsidR="0009705D" w:rsidRDefault="0009705D" w:rsidP="0009705D">
      <w:pPr>
        <w:tabs>
          <w:tab w:val="left" w:pos="0"/>
        </w:tabs>
        <w:jc w:val="both"/>
        <w:rPr>
          <w:sz w:val="26"/>
          <w:szCs w:val="26"/>
        </w:rPr>
      </w:pPr>
      <w:r>
        <w:rPr>
          <w:sz w:val="26"/>
          <w:szCs w:val="26"/>
        </w:rPr>
        <w:t xml:space="preserve">- перевод на природный газ мазутного водогрейного котла </w:t>
      </w:r>
      <w:r w:rsidRPr="004B5E7E">
        <w:rPr>
          <w:bCs/>
          <w:sz w:val="26"/>
          <w:szCs w:val="26"/>
        </w:rPr>
        <w:t>КВГМ-100-150</w:t>
      </w:r>
      <w:r>
        <w:rPr>
          <w:bCs/>
          <w:sz w:val="26"/>
          <w:szCs w:val="26"/>
        </w:rPr>
        <w:t>;</w:t>
      </w:r>
    </w:p>
    <w:p w:rsidR="0009705D" w:rsidRDefault="0009705D" w:rsidP="0009705D">
      <w:pPr>
        <w:tabs>
          <w:tab w:val="left" w:pos="0"/>
        </w:tabs>
        <w:jc w:val="both"/>
        <w:rPr>
          <w:sz w:val="26"/>
          <w:szCs w:val="26"/>
        </w:rPr>
      </w:pPr>
      <w:r>
        <w:rPr>
          <w:sz w:val="26"/>
          <w:szCs w:val="26"/>
        </w:rPr>
        <w:t>- замена пароводяных подогревателей сетевой воды;</w:t>
      </w:r>
    </w:p>
    <w:p w:rsidR="0009705D" w:rsidRDefault="0009705D" w:rsidP="0009705D">
      <w:pPr>
        <w:tabs>
          <w:tab w:val="left" w:pos="0"/>
        </w:tabs>
        <w:jc w:val="both"/>
        <w:rPr>
          <w:sz w:val="26"/>
          <w:szCs w:val="26"/>
        </w:rPr>
      </w:pPr>
      <w:r>
        <w:rPr>
          <w:sz w:val="26"/>
          <w:szCs w:val="26"/>
        </w:rPr>
        <w:t>- замена сетевых насосов (по результатам их технического обследования);</w:t>
      </w:r>
    </w:p>
    <w:p w:rsidR="0009705D" w:rsidRPr="00320C18" w:rsidRDefault="0009705D" w:rsidP="0009705D">
      <w:pPr>
        <w:suppressAutoHyphens w:val="0"/>
        <w:autoSpaceDE w:val="0"/>
        <w:autoSpaceDN w:val="0"/>
        <w:adjustRightInd w:val="0"/>
        <w:spacing w:after="120"/>
        <w:jc w:val="both"/>
        <w:rPr>
          <w:sz w:val="26"/>
          <w:szCs w:val="26"/>
        </w:rPr>
      </w:pPr>
      <w:r>
        <w:rPr>
          <w:sz w:val="26"/>
          <w:szCs w:val="26"/>
        </w:rPr>
        <w:t>- сохранение мазутного хозяйства для содержания резервного топлива.</w:t>
      </w:r>
    </w:p>
    <w:p w:rsidR="000E0FBC" w:rsidRPr="00BB16E9" w:rsidRDefault="000E0FBC" w:rsidP="000E0FBC">
      <w:pPr>
        <w:suppressAutoHyphens w:val="0"/>
        <w:autoSpaceDE w:val="0"/>
        <w:autoSpaceDN w:val="0"/>
        <w:adjustRightInd w:val="0"/>
        <w:spacing w:before="120" w:after="120"/>
        <w:jc w:val="both"/>
        <w:rPr>
          <w:rFonts w:eastAsiaTheme="minorHAnsi"/>
          <w:b/>
          <w:sz w:val="26"/>
          <w:szCs w:val="26"/>
          <w:lang w:eastAsia="en-US"/>
        </w:rPr>
      </w:pPr>
      <w:r w:rsidRPr="00BB16E9">
        <w:rPr>
          <w:b/>
          <w:sz w:val="26"/>
          <w:szCs w:val="26"/>
        </w:rPr>
        <w:t>5.3</w:t>
      </w:r>
      <w:r>
        <w:rPr>
          <w:sz w:val="26"/>
          <w:szCs w:val="26"/>
        </w:rPr>
        <w:t xml:space="preserve"> </w:t>
      </w:r>
      <w:r w:rsidR="004C47E0">
        <w:rPr>
          <w:b/>
          <w:sz w:val="26"/>
          <w:szCs w:val="26"/>
        </w:rPr>
        <w:t>Реш</w:t>
      </w:r>
      <w:r w:rsidR="004C47E0" w:rsidRPr="009E5A34">
        <w:rPr>
          <w:b/>
          <w:sz w:val="26"/>
          <w:szCs w:val="26"/>
        </w:rPr>
        <w:t>ения</w:t>
      </w:r>
      <w:r w:rsidRPr="00BB16E9">
        <w:rPr>
          <w:b/>
          <w:sz w:val="26"/>
          <w:szCs w:val="26"/>
        </w:rPr>
        <w:t xml:space="preserve"> по техническому перевооружению и (или) модернизации источников тепловой энергии с целью повышения эффективности работы систем теплоснабжения </w:t>
      </w:r>
      <w:r w:rsidRPr="00BB16E9">
        <w:rPr>
          <w:rFonts w:eastAsiaTheme="minorHAnsi"/>
          <w:b/>
          <w:sz w:val="26"/>
          <w:szCs w:val="26"/>
          <w:lang w:eastAsia="en-US"/>
        </w:rPr>
        <w:t xml:space="preserve">   </w:t>
      </w:r>
    </w:p>
    <w:p w:rsidR="00087221" w:rsidRPr="004E58C0" w:rsidRDefault="00087221" w:rsidP="00087221">
      <w:pPr>
        <w:tabs>
          <w:tab w:val="left" w:pos="0"/>
        </w:tabs>
        <w:jc w:val="both"/>
        <w:rPr>
          <w:sz w:val="26"/>
          <w:szCs w:val="26"/>
        </w:rPr>
      </w:pPr>
      <w:r>
        <w:rPr>
          <w:sz w:val="26"/>
          <w:szCs w:val="26"/>
        </w:rPr>
        <w:t xml:space="preserve">До прихода </w:t>
      </w:r>
      <w:proofErr w:type="gramStart"/>
      <w:r>
        <w:rPr>
          <w:sz w:val="26"/>
          <w:szCs w:val="26"/>
        </w:rPr>
        <w:t xml:space="preserve">в </w:t>
      </w:r>
      <w:r w:rsidRPr="004E58C0">
        <w:rPr>
          <w:sz w:val="26"/>
          <w:szCs w:val="26"/>
        </w:rPr>
        <w:t>город</w:t>
      </w:r>
      <w:r>
        <w:rPr>
          <w:sz w:val="26"/>
          <w:szCs w:val="26"/>
        </w:rPr>
        <w:t>ской округ</w:t>
      </w:r>
      <w:r w:rsidRPr="004E58C0">
        <w:rPr>
          <w:sz w:val="26"/>
          <w:szCs w:val="26"/>
        </w:rPr>
        <w:t xml:space="preserve"> природного газа</w:t>
      </w:r>
      <w:proofErr w:type="gramEnd"/>
      <w:r w:rsidRPr="004E58C0">
        <w:rPr>
          <w:sz w:val="26"/>
          <w:szCs w:val="26"/>
        </w:rPr>
        <w:t xml:space="preserve"> </w:t>
      </w:r>
      <w:r>
        <w:rPr>
          <w:sz w:val="26"/>
          <w:szCs w:val="26"/>
        </w:rPr>
        <w:t xml:space="preserve">и изыскания для реконструкции необходимых финансовых средств </w:t>
      </w:r>
      <w:r w:rsidRPr="004E58C0">
        <w:rPr>
          <w:sz w:val="26"/>
          <w:szCs w:val="26"/>
        </w:rPr>
        <w:t>основными направлениями в улучшении работы котельных должны стать:</w:t>
      </w:r>
    </w:p>
    <w:p w:rsidR="00087221" w:rsidRDefault="00087221" w:rsidP="00087221">
      <w:pPr>
        <w:ind w:firstLine="567"/>
        <w:jc w:val="both"/>
        <w:rPr>
          <w:sz w:val="26"/>
          <w:szCs w:val="26"/>
        </w:rPr>
      </w:pPr>
      <w:r w:rsidRPr="004E58C0">
        <w:rPr>
          <w:sz w:val="26"/>
          <w:szCs w:val="26"/>
        </w:rPr>
        <w:lastRenderedPageBreak/>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w:t>
      </w:r>
      <w:r>
        <w:rPr>
          <w:sz w:val="26"/>
          <w:szCs w:val="26"/>
        </w:rPr>
        <w:t>е сжигание как угля, так и дров. К таким котлам относятся котлы КВр-0,3(0,35) Кировского или Ижевского котельных заводов или их аналоги других производителей. Более мощные котлы применять не следует;</w:t>
      </w:r>
    </w:p>
    <w:p w:rsidR="00087221" w:rsidRPr="004E58C0" w:rsidRDefault="00087221" w:rsidP="00087221">
      <w:pPr>
        <w:ind w:firstLine="567"/>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Pr="0097331B">
        <w:rPr>
          <w:sz w:val="26"/>
          <w:szCs w:val="26"/>
        </w:rPr>
        <w:t xml:space="preserve"> </w:t>
      </w:r>
      <w:r>
        <w:rPr>
          <w:sz w:val="26"/>
          <w:szCs w:val="26"/>
        </w:rPr>
        <w:t>на котельных</w:t>
      </w:r>
      <w:r w:rsidRPr="004E58C0">
        <w:rPr>
          <w:sz w:val="26"/>
          <w:szCs w:val="26"/>
        </w:rPr>
        <w:t>;</w:t>
      </w:r>
    </w:p>
    <w:p w:rsidR="00087221" w:rsidRPr="004E58C0" w:rsidRDefault="00087221" w:rsidP="00087221">
      <w:pPr>
        <w:ind w:firstLine="567"/>
        <w:jc w:val="both"/>
        <w:rPr>
          <w:sz w:val="26"/>
          <w:szCs w:val="26"/>
        </w:rPr>
      </w:pPr>
      <w:r w:rsidRPr="004E58C0">
        <w:rPr>
          <w:sz w:val="26"/>
          <w:szCs w:val="26"/>
        </w:rPr>
        <w:t>- выборочный ремонт тепловых сетей с заменой тепловой изоляции;</w:t>
      </w:r>
    </w:p>
    <w:p w:rsidR="00087221" w:rsidRPr="004E58C0" w:rsidRDefault="00087221" w:rsidP="00087221">
      <w:pPr>
        <w:ind w:firstLine="567"/>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087221" w:rsidRDefault="00087221" w:rsidP="00087221">
      <w:pPr>
        <w:ind w:firstLine="567"/>
        <w:jc w:val="both"/>
        <w:rPr>
          <w:sz w:val="26"/>
          <w:szCs w:val="26"/>
        </w:rPr>
      </w:pPr>
      <w:r w:rsidRPr="004E58C0">
        <w:rPr>
          <w:sz w:val="26"/>
          <w:szCs w:val="26"/>
        </w:rPr>
        <w:t>- установка приборов учета потребляемых ресурсов и отпускаемой тепловой энергии;</w:t>
      </w:r>
    </w:p>
    <w:p w:rsidR="00087221" w:rsidRPr="004E58C0" w:rsidRDefault="00087221" w:rsidP="00087221">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087221" w:rsidRDefault="00087221" w:rsidP="00087221">
      <w:pPr>
        <w:ind w:firstLine="567"/>
        <w:jc w:val="both"/>
        <w:rPr>
          <w:sz w:val="26"/>
          <w:szCs w:val="26"/>
        </w:rPr>
      </w:pPr>
      <w:r w:rsidRPr="004E58C0">
        <w:rPr>
          <w:sz w:val="26"/>
          <w:szCs w:val="26"/>
        </w:rPr>
        <w:t xml:space="preserve">При проведении газификации города </w:t>
      </w:r>
      <w:r>
        <w:rPr>
          <w:sz w:val="26"/>
          <w:szCs w:val="26"/>
        </w:rPr>
        <w:t>большая часть котельных останется без нагрузки и будет выведена из эксплуатации (см. табл. 4.2.1). В отношении остающихся в эксплуатации</w:t>
      </w:r>
      <w:r w:rsidRPr="004E58C0">
        <w:rPr>
          <w:sz w:val="26"/>
          <w:szCs w:val="26"/>
        </w:rPr>
        <w:t xml:space="preserve"> котельных должна производиться поэтапная </w:t>
      </w:r>
      <w:r>
        <w:rPr>
          <w:sz w:val="26"/>
          <w:szCs w:val="26"/>
        </w:rPr>
        <w:t xml:space="preserve">их </w:t>
      </w:r>
      <w:r w:rsidRPr="004E58C0">
        <w:rPr>
          <w:sz w:val="26"/>
          <w:szCs w:val="26"/>
        </w:rPr>
        <w:t xml:space="preserve">реконструкция </w:t>
      </w:r>
      <w:r>
        <w:rPr>
          <w:sz w:val="26"/>
          <w:szCs w:val="26"/>
        </w:rPr>
        <w:t xml:space="preserve">в соответствии с выбранным сценарием </w:t>
      </w:r>
      <w:r w:rsidRPr="004E58C0">
        <w:rPr>
          <w:sz w:val="26"/>
          <w:szCs w:val="26"/>
        </w:rPr>
        <w:t>в автономные газовые. Тепловая мощность новой котельной и состав котлов принимаются в зависимости от существующей и перспективной тепловой нагрузки на отопление и ГВС.</w:t>
      </w:r>
      <w:r>
        <w:rPr>
          <w:sz w:val="26"/>
          <w:szCs w:val="26"/>
        </w:rPr>
        <w:t xml:space="preserve"> </w:t>
      </w:r>
    </w:p>
    <w:p w:rsidR="000E0FBC" w:rsidRDefault="00087221" w:rsidP="00087221">
      <w:pPr>
        <w:ind w:firstLine="567"/>
        <w:jc w:val="both"/>
        <w:rPr>
          <w:sz w:val="26"/>
          <w:szCs w:val="26"/>
        </w:rPr>
      </w:pPr>
      <w:r>
        <w:rPr>
          <w:sz w:val="26"/>
          <w:szCs w:val="26"/>
        </w:rPr>
        <w:tab/>
      </w:r>
      <w:r w:rsidRPr="008C20F5">
        <w:rPr>
          <w:sz w:val="26"/>
          <w:szCs w:val="26"/>
        </w:rPr>
        <w:t>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установить регулирующую арматуру.</w:t>
      </w:r>
    </w:p>
    <w:p w:rsidR="008A41AA" w:rsidRDefault="000E0FBC" w:rsidP="00087221">
      <w:pPr>
        <w:ind w:firstLine="567"/>
        <w:jc w:val="both"/>
        <w:rPr>
          <w:sz w:val="26"/>
          <w:szCs w:val="26"/>
        </w:rPr>
      </w:pPr>
      <w:r>
        <w:rPr>
          <w:sz w:val="26"/>
          <w:szCs w:val="26"/>
        </w:rPr>
        <w:t>В связи неопределенностью сроков газификации дальнейшие расчеты и обоснования ведутся по сценарию 1.</w:t>
      </w:r>
    </w:p>
    <w:p w:rsidR="000E0FBC" w:rsidRDefault="000E0FBC" w:rsidP="00087221">
      <w:pPr>
        <w:ind w:firstLine="567"/>
        <w:jc w:val="both"/>
        <w:rPr>
          <w:sz w:val="26"/>
          <w:szCs w:val="26"/>
        </w:rPr>
      </w:pPr>
      <w:r w:rsidRPr="00A34580">
        <w:rPr>
          <w:sz w:val="26"/>
          <w:szCs w:val="26"/>
        </w:rPr>
        <w:t xml:space="preserve">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картриджами или их аналоги. Такие фильтры проще в обслуживании, не требуют громоздкой системы регенерации катионита. На </w:t>
      </w:r>
      <w:r>
        <w:rPr>
          <w:sz w:val="26"/>
          <w:szCs w:val="26"/>
        </w:rPr>
        <w:t>отопительный сезон достаточно 2</w:t>
      </w:r>
      <w:r w:rsidRPr="00A34580">
        <w:rPr>
          <w:sz w:val="26"/>
          <w:szCs w:val="26"/>
        </w:rPr>
        <w:t xml:space="preserve"> сменных картриджей. Стоимость приобретения одного фильтра с дополнительным комплектом картриджей и монтажа составляет </w:t>
      </w:r>
      <w:r>
        <w:rPr>
          <w:sz w:val="26"/>
          <w:szCs w:val="26"/>
        </w:rPr>
        <w:t>1</w:t>
      </w:r>
      <w:r w:rsidRPr="00A34580">
        <w:rPr>
          <w:sz w:val="26"/>
          <w:szCs w:val="26"/>
        </w:rPr>
        <w:t>0 тыс. руб. На 1</w:t>
      </w:r>
      <w:r w:rsidR="00BC0A88">
        <w:rPr>
          <w:sz w:val="26"/>
          <w:szCs w:val="26"/>
        </w:rPr>
        <w:t>5</w:t>
      </w:r>
      <w:r>
        <w:rPr>
          <w:sz w:val="26"/>
          <w:szCs w:val="26"/>
        </w:rPr>
        <w:t xml:space="preserve"> котельных </w:t>
      </w:r>
      <w:r w:rsidRPr="00A34580">
        <w:rPr>
          <w:sz w:val="26"/>
          <w:szCs w:val="26"/>
        </w:rPr>
        <w:t xml:space="preserve">эти затраты составят </w:t>
      </w:r>
      <w:r>
        <w:rPr>
          <w:sz w:val="26"/>
          <w:szCs w:val="26"/>
        </w:rPr>
        <w:t>1</w:t>
      </w:r>
      <w:r w:rsidRPr="00A34580">
        <w:rPr>
          <w:sz w:val="26"/>
          <w:szCs w:val="26"/>
        </w:rPr>
        <w:t>0*1</w:t>
      </w:r>
      <w:r w:rsidR="00BC0A88">
        <w:rPr>
          <w:sz w:val="26"/>
          <w:szCs w:val="26"/>
        </w:rPr>
        <w:t>5</w:t>
      </w:r>
      <w:r w:rsidRPr="00A34580">
        <w:rPr>
          <w:sz w:val="26"/>
          <w:szCs w:val="26"/>
        </w:rPr>
        <w:t>=</w:t>
      </w:r>
      <w:r>
        <w:rPr>
          <w:sz w:val="26"/>
          <w:szCs w:val="26"/>
        </w:rPr>
        <w:t>1</w:t>
      </w:r>
      <w:r w:rsidR="00BC0A88">
        <w:rPr>
          <w:sz w:val="26"/>
          <w:szCs w:val="26"/>
        </w:rPr>
        <w:t>5</w:t>
      </w:r>
      <w:r w:rsidRPr="00A34580">
        <w:rPr>
          <w:sz w:val="26"/>
          <w:szCs w:val="26"/>
        </w:rPr>
        <w:t>0 тыс. руб.</w:t>
      </w:r>
    </w:p>
    <w:p w:rsidR="000E0FBC" w:rsidRPr="00A34580" w:rsidRDefault="000E0FBC" w:rsidP="00BC0A88">
      <w:pPr>
        <w:tabs>
          <w:tab w:val="left" w:pos="375"/>
        </w:tabs>
        <w:spacing w:before="120" w:after="120"/>
        <w:jc w:val="both"/>
        <w:rPr>
          <w:sz w:val="26"/>
          <w:szCs w:val="26"/>
        </w:rPr>
      </w:pPr>
      <w:r>
        <w:rPr>
          <w:b/>
          <w:sz w:val="26"/>
          <w:szCs w:val="26"/>
        </w:rPr>
        <w:t>5.4</w:t>
      </w:r>
      <w:r w:rsidRPr="00A34580">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0E0FBC" w:rsidRPr="00A34580" w:rsidRDefault="000E0FBC" w:rsidP="000E0FBC">
      <w:pPr>
        <w:pStyle w:val="22"/>
        <w:tabs>
          <w:tab w:val="left" w:pos="375"/>
        </w:tabs>
        <w:ind w:firstLine="570"/>
        <w:rPr>
          <w:sz w:val="26"/>
          <w:szCs w:val="26"/>
        </w:rPr>
      </w:pPr>
      <w:r w:rsidRPr="00A34580">
        <w:rPr>
          <w:sz w:val="26"/>
          <w:szCs w:val="26"/>
        </w:rPr>
        <w:t>Важным направлением по оптимизации системы теплоснабжения городского поселения является укрупнение районов теплоснабжения от собственных котельных. При объединении районов теплоснабжения сокращаются затраты на содержание персонала (сокращение 4-х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Pr>
          <w:sz w:val="26"/>
          <w:szCs w:val="26"/>
        </w:rPr>
        <w:t xml:space="preserve"> </w:t>
      </w:r>
      <w:r w:rsidRPr="00A34580">
        <w:rPr>
          <w:sz w:val="26"/>
          <w:szCs w:val="26"/>
        </w:rPr>
        <w:t>При объединении районов теплоснабжения следует планировать также</w:t>
      </w:r>
      <w:r>
        <w:rPr>
          <w:sz w:val="26"/>
          <w:szCs w:val="26"/>
        </w:rPr>
        <w:t xml:space="preserve"> </w:t>
      </w:r>
      <w:r w:rsidRPr="00A34580">
        <w:rPr>
          <w:sz w:val="26"/>
          <w:szCs w:val="26"/>
        </w:rPr>
        <w:t>частичную или полную замену котлов</w:t>
      </w:r>
      <w:r>
        <w:rPr>
          <w:sz w:val="26"/>
          <w:szCs w:val="26"/>
        </w:rPr>
        <w:t xml:space="preserve"> </w:t>
      </w:r>
      <w:r w:rsidRPr="00A34580">
        <w:rPr>
          <w:sz w:val="26"/>
          <w:szCs w:val="26"/>
        </w:rPr>
        <w:t>головной котельной</w:t>
      </w:r>
      <w:r>
        <w:rPr>
          <w:sz w:val="26"/>
          <w:szCs w:val="26"/>
        </w:rPr>
        <w:t xml:space="preserve"> </w:t>
      </w:r>
      <w:r w:rsidRPr="00A34580">
        <w:rPr>
          <w:sz w:val="26"/>
          <w:szCs w:val="26"/>
        </w:rPr>
        <w:t>для увеличения ее тепловой мощности, надежности и использования местных видов топлива.</w:t>
      </w:r>
    </w:p>
    <w:p w:rsidR="000E0FBC" w:rsidRDefault="000E0FBC" w:rsidP="000E0FBC">
      <w:pPr>
        <w:pStyle w:val="22"/>
        <w:tabs>
          <w:tab w:val="left" w:pos="375"/>
        </w:tabs>
        <w:ind w:firstLine="570"/>
        <w:rPr>
          <w:sz w:val="26"/>
          <w:szCs w:val="26"/>
        </w:rPr>
      </w:pPr>
      <w:r>
        <w:rPr>
          <w:sz w:val="26"/>
          <w:szCs w:val="26"/>
        </w:rPr>
        <w:t>Существенным препятствием к объединению тепловых сетей котельных является отсутствие свободных земельных участков для прокладки соединительных теплотрасс.</w:t>
      </w:r>
    </w:p>
    <w:p w:rsidR="00BC0A88" w:rsidRPr="00DA403F" w:rsidRDefault="00BC0A88" w:rsidP="00BC0A88">
      <w:pPr>
        <w:pStyle w:val="af5"/>
        <w:ind w:firstLine="708"/>
        <w:jc w:val="both"/>
        <w:rPr>
          <w:sz w:val="26"/>
          <w:szCs w:val="26"/>
        </w:rPr>
      </w:pPr>
      <w:r>
        <w:rPr>
          <w:sz w:val="26"/>
          <w:szCs w:val="26"/>
        </w:rPr>
        <w:t xml:space="preserve">В 2024 г. и в последующие годы подключение к сетям ТЭЦ потребителей котельных не планируется. В 2022 году на тепловые сети Шарьинской ТЭЦ были переключены потребители от котельной локомотивного депо. Схема подключения потребителей </w:t>
      </w:r>
      <w:r>
        <w:rPr>
          <w:sz w:val="26"/>
          <w:szCs w:val="26"/>
        </w:rPr>
        <w:lastRenderedPageBreak/>
        <w:t xml:space="preserve">котельных локомотивного депо и товарной конторы к тепловым сетям ТЭЦ приведена на рисунке 5.4.1. </w:t>
      </w:r>
    </w:p>
    <w:p w:rsidR="00BC0A88" w:rsidRDefault="00BC0A88" w:rsidP="00BC0A88">
      <w:pPr>
        <w:tabs>
          <w:tab w:val="left" w:pos="0"/>
        </w:tabs>
        <w:jc w:val="both"/>
        <w:rPr>
          <w:sz w:val="26"/>
          <w:szCs w:val="26"/>
        </w:rPr>
      </w:pPr>
      <w:r>
        <w:rPr>
          <w:sz w:val="26"/>
          <w:szCs w:val="26"/>
        </w:rPr>
        <w:tab/>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 При газификации города Шарьи целесообразным будет частичная децентрализация системы теплоснабжения от ТЭЦ путем строительства 2-х автономных блочно-модульных котельных (далее БМК) в следующих местах:</w:t>
      </w:r>
    </w:p>
    <w:p w:rsidR="00BC0A88" w:rsidRDefault="00BC0A88" w:rsidP="00BC0A88">
      <w:pPr>
        <w:tabs>
          <w:tab w:val="left" w:pos="375"/>
        </w:tabs>
        <w:ind w:firstLine="284"/>
        <w:jc w:val="both"/>
        <w:rPr>
          <w:sz w:val="26"/>
          <w:szCs w:val="26"/>
        </w:rPr>
      </w:pPr>
      <w:r>
        <w:rPr>
          <w:sz w:val="26"/>
          <w:szCs w:val="26"/>
        </w:rPr>
        <w:t xml:space="preserve">- в начале улицы 50 лет Советской власти для теплоснабжения концевых потребителей, подключенных от тепломагистрали, идущей по этой улице (4 и 5 кварталы, объекты аграрного техникума, жилые дома №56, №60 по ул. Орджоникидзе, №14 по ул. Ивана Шатрова, №1 – №5 по ул. </w:t>
      </w:r>
      <w:proofErr w:type="spellStart"/>
      <w:r>
        <w:rPr>
          <w:sz w:val="26"/>
          <w:szCs w:val="26"/>
        </w:rPr>
        <w:t>Лугиниской</w:t>
      </w:r>
      <w:proofErr w:type="spellEnd"/>
      <w:r>
        <w:rPr>
          <w:sz w:val="26"/>
          <w:szCs w:val="26"/>
        </w:rPr>
        <w:t>, №2 – №7 по ул. Ветеранов), мощность 8,0 МВт;</w:t>
      </w:r>
    </w:p>
    <w:p w:rsidR="00BC0A88" w:rsidRDefault="00BC0A88" w:rsidP="00BC0A88">
      <w:pPr>
        <w:tabs>
          <w:tab w:val="left" w:pos="375"/>
        </w:tabs>
        <w:ind w:firstLine="284"/>
        <w:jc w:val="both"/>
        <w:rPr>
          <w:sz w:val="26"/>
          <w:szCs w:val="26"/>
        </w:rPr>
      </w:pPr>
      <w:r>
        <w:rPr>
          <w:sz w:val="26"/>
          <w:szCs w:val="26"/>
        </w:rPr>
        <w:t>- в п. Новый на месте бывшего ЦТП для теплоснабжения потребителей этого поселка, мощность 2,5 МВт.</w:t>
      </w:r>
    </w:p>
    <w:p w:rsidR="00CC0263" w:rsidRDefault="00BC0A88" w:rsidP="00CC0263">
      <w:pPr>
        <w:spacing w:before="120" w:after="120"/>
        <w:ind w:right="-85" w:firstLine="567"/>
        <w:jc w:val="both"/>
        <w:rPr>
          <w:sz w:val="26"/>
          <w:szCs w:val="26"/>
        </w:rPr>
      </w:pPr>
      <w:r>
        <w:rPr>
          <w:sz w:val="26"/>
          <w:szCs w:val="26"/>
        </w:rPr>
        <w:t>Выше перечисленные участки под строительство БМК предварительно согласованы с главным архитектором города и должны быть зарезервированы.</w:t>
      </w:r>
      <w:r w:rsidR="00CC0263" w:rsidRPr="00CC0263">
        <w:rPr>
          <w:sz w:val="26"/>
          <w:szCs w:val="26"/>
        </w:rPr>
        <w:t xml:space="preserve"> </w:t>
      </w:r>
    </w:p>
    <w:p w:rsidR="00CC0263" w:rsidRDefault="00CC0263" w:rsidP="00CC0263">
      <w:pPr>
        <w:spacing w:before="120" w:after="120"/>
        <w:ind w:right="-85" w:firstLine="567"/>
        <w:jc w:val="both"/>
        <w:rPr>
          <w:sz w:val="26"/>
          <w:szCs w:val="26"/>
        </w:rPr>
      </w:pPr>
      <w:r>
        <w:rPr>
          <w:b/>
          <w:sz w:val="28"/>
          <w:szCs w:val="28"/>
        </w:rPr>
        <w:t xml:space="preserve">5.5 </w:t>
      </w:r>
      <w:r w:rsidRPr="00621B56">
        <w:rPr>
          <w:b/>
          <w:sz w:val="26"/>
          <w:szCs w:val="26"/>
        </w:rPr>
        <w:t>Температурные графики отпуска тепловой энергии</w:t>
      </w:r>
    </w:p>
    <w:p w:rsidR="00CC0263" w:rsidRDefault="009F6C44" w:rsidP="00CC0263">
      <w:pPr>
        <w:ind w:firstLine="567"/>
        <w:jc w:val="both"/>
        <w:rPr>
          <w:sz w:val="26"/>
          <w:szCs w:val="26"/>
        </w:rPr>
      </w:pPr>
      <w:r>
        <w:rPr>
          <w:sz w:val="26"/>
          <w:szCs w:val="26"/>
        </w:rPr>
        <w:t xml:space="preserve">Для Шарьинской ТЭЦ утверждается температурный график </w:t>
      </w:r>
      <w:r w:rsidRPr="00655C55">
        <w:rPr>
          <w:bCs/>
          <w:sz w:val="26"/>
          <w:szCs w:val="26"/>
        </w:rPr>
        <w:t>110/70</w:t>
      </w:r>
      <w:r w:rsidRPr="00655C55">
        <w:rPr>
          <w:bCs/>
          <w:sz w:val="26"/>
          <w:szCs w:val="26"/>
          <w:vertAlign w:val="superscript"/>
        </w:rPr>
        <w:t>о</w:t>
      </w:r>
      <w:r w:rsidRPr="00655C55">
        <w:rPr>
          <w:bCs/>
          <w:sz w:val="26"/>
          <w:szCs w:val="26"/>
        </w:rPr>
        <w:t>С</w:t>
      </w:r>
      <w:r>
        <w:rPr>
          <w:bCs/>
          <w:sz w:val="26"/>
          <w:szCs w:val="26"/>
        </w:rPr>
        <w:t xml:space="preserve"> (см. рисунок 5.5.1</w:t>
      </w:r>
      <w:r w:rsidRPr="00655C55">
        <w:rPr>
          <w:bCs/>
          <w:sz w:val="26"/>
          <w:szCs w:val="26"/>
        </w:rPr>
        <w:t>). График имеет нижнее спрямление на отметке 70</w:t>
      </w:r>
      <w:r w:rsidRPr="00655C55">
        <w:rPr>
          <w:bCs/>
          <w:sz w:val="26"/>
          <w:szCs w:val="26"/>
          <w:vertAlign w:val="superscript"/>
        </w:rPr>
        <w:t>о</w:t>
      </w:r>
      <w:r w:rsidRPr="00655C55">
        <w:rPr>
          <w:bCs/>
          <w:sz w:val="26"/>
          <w:szCs w:val="26"/>
        </w:rPr>
        <w:t xml:space="preserve">С для обеспечения </w:t>
      </w:r>
      <w:r>
        <w:rPr>
          <w:bCs/>
          <w:sz w:val="26"/>
          <w:szCs w:val="26"/>
        </w:rPr>
        <w:t>ГВС</w:t>
      </w:r>
      <w:r w:rsidRPr="00655C55">
        <w:rPr>
          <w:bCs/>
          <w:sz w:val="26"/>
          <w:szCs w:val="26"/>
        </w:rPr>
        <w:t xml:space="preserve"> потребителей через индивидуальные и центральные тепловые пункты в </w:t>
      </w:r>
      <w:r>
        <w:rPr>
          <w:bCs/>
          <w:sz w:val="26"/>
          <w:szCs w:val="26"/>
        </w:rPr>
        <w:t>те</w:t>
      </w:r>
      <w:r w:rsidRPr="00655C55">
        <w:rPr>
          <w:bCs/>
          <w:sz w:val="26"/>
          <w:szCs w:val="26"/>
        </w:rPr>
        <w:t xml:space="preserve"> дни отопительного периода</w:t>
      </w:r>
      <w:r>
        <w:rPr>
          <w:bCs/>
          <w:sz w:val="26"/>
          <w:szCs w:val="26"/>
        </w:rPr>
        <w:t>, когда температура наружного воздуха выше -6</w:t>
      </w:r>
      <w:r w:rsidRPr="003A3656">
        <w:rPr>
          <w:bCs/>
          <w:sz w:val="26"/>
          <w:szCs w:val="26"/>
          <w:vertAlign w:val="superscript"/>
        </w:rPr>
        <w:t>о</w:t>
      </w:r>
      <w:r>
        <w:rPr>
          <w:bCs/>
          <w:sz w:val="26"/>
          <w:szCs w:val="26"/>
        </w:rPr>
        <w:t>С</w:t>
      </w:r>
      <w:r w:rsidRPr="00655C55">
        <w:rPr>
          <w:bCs/>
          <w:sz w:val="26"/>
          <w:szCs w:val="26"/>
        </w:rPr>
        <w:t>. Данный график предусматривает присоединение систем отопления потребителей через элеваторны</w:t>
      </w:r>
      <w:r>
        <w:rPr>
          <w:bCs/>
          <w:sz w:val="26"/>
          <w:szCs w:val="26"/>
        </w:rPr>
        <w:t>е узлы или по независимой схеме</w:t>
      </w:r>
      <w:r w:rsidRPr="00655C55">
        <w:rPr>
          <w:bCs/>
          <w:sz w:val="26"/>
          <w:szCs w:val="26"/>
        </w:rPr>
        <w:t>.</w:t>
      </w:r>
    </w:p>
    <w:p w:rsidR="00CC0263" w:rsidRPr="00FF15B7" w:rsidRDefault="00CC0263" w:rsidP="00CC0263">
      <w:pPr>
        <w:ind w:firstLine="567"/>
        <w:jc w:val="both"/>
        <w:rPr>
          <w:sz w:val="26"/>
          <w:szCs w:val="26"/>
        </w:rPr>
      </w:pPr>
      <w:r w:rsidRPr="00FF15B7">
        <w:rPr>
          <w:sz w:val="26"/>
          <w:szCs w:val="26"/>
        </w:rPr>
        <w:t xml:space="preserve">Для угольно-дровяных котельных муниципальных котельных утверждается температурный график </w:t>
      </w:r>
      <w:r>
        <w:rPr>
          <w:sz w:val="26"/>
          <w:szCs w:val="26"/>
        </w:rPr>
        <w:t>75</w:t>
      </w:r>
      <w:r w:rsidRPr="00FF15B7">
        <w:rPr>
          <w:sz w:val="26"/>
          <w:szCs w:val="26"/>
        </w:rPr>
        <w:t>/</w:t>
      </w:r>
      <w:r>
        <w:rPr>
          <w:sz w:val="26"/>
          <w:szCs w:val="26"/>
        </w:rPr>
        <w:t>55</w:t>
      </w:r>
      <w:r w:rsidRPr="00FF15B7">
        <w:rPr>
          <w:sz w:val="26"/>
          <w:szCs w:val="26"/>
          <w:vertAlign w:val="superscript"/>
        </w:rPr>
        <w:t>о</w:t>
      </w:r>
      <w:r w:rsidRPr="00FF15B7">
        <w:rPr>
          <w:sz w:val="26"/>
          <w:szCs w:val="26"/>
        </w:rPr>
        <w:t>С без спрямлений и срезок, представленный на рисунке 5.</w:t>
      </w:r>
      <w:r>
        <w:rPr>
          <w:sz w:val="26"/>
          <w:szCs w:val="26"/>
        </w:rPr>
        <w:t>5</w:t>
      </w:r>
      <w:r w:rsidRPr="00FF15B7">
        <w:rPr>
          <w:sz w:val="26"/>
          <w:szCs w:val="26"/>
        </w:rPr>
        <w:t>.</w:t>
      </w:r>
      <w:r w:rsidR="009F6C44">
        <w:rPr>
          <w:sz w:val="26"/>
          <w:szCs w:val="26"/>
        </w:rPr>
        <w:t>2</w:t>
      </w:r>
      <w:r w:rsidRPr="00FF15B7">
        <w:rPr>
          <w:sz w:val="26"/>
          <w:szCs w:val="26"/>
        </w:rPr>
        <w:t>. При выпадении конденсата в котел, следует повышать температуру обратной воды перепуском части сетевой воды из подающего трубопровода во всасывающий коллектор сетевых насосов по трубопроводу диаметром 15-25 мм, на котором установить регулирующий шаровой кран. Проход сетевой воды через неработающие котлы должен быть закрыт.</w:t>
      </w:r>
    </w:p>
    <w:p w:rsidR="00CC0263" w:rsidRDefault="00CC0263" w:rsidP="00CC0263">
      <w:pPr>
        <w:ind w:firstLine="567"/>
        <w:jc w:val="both"/>
        <w:rPr>
          <w:sz w:val="26"/>
          <w:szCs w:val="26"/>
        </w:rPr>
      </w:pPr>
      <w:r w:rsidRPr="00FF15B7">
        <w:rPr>
          <w:sz w:val="26"/>
          <w:szCs w:val="26"/>
        </w:rPr>
        <w:t>При принятии технических решений по установке новых или замене существующих котлов не допускать применение котлов с завышенной тепловой мощностью, поскольку такие котлы имеют большую площадь теплообмена в конвективной части, что является одной из основных причин значительного снижения температуры уходящих дымовых газов, конденсации в них паров кислот</w:t>
      </w:r>
      <w:r>
        <w:rPr>
          <w:sz w:val="26"/>
          <w:szCs w:val="26"/>
        </w:rPr>
        <w:t xml:space="preserve"> </w:t>
      </w:r>
      <w:r w:rsidRPr="00FF15B7">
        <w:rPr>
          <w:sz w:val="26"/>
          <w:szCs w:val="26"/>
        </w:rPr>
        <w:t>и ускоренной коррозии котловых труб.</w:t>
      </w:r>
    </w:p>
    <w:p w:rsidR="00CC0263" w:rsidRDefault="00CC0263" w:rsidP="00CC0263">
      <w:pPr>
        <w:ind w:firstLine="567"/>
        <w:jc w:val="both"/>
        <w:rPr>
          <w:sz w:val="26"/>
          <w:szCs w:val="26"/>
        </w:rPr>
      </w:pPr>
      <w:r>
        <w:rPr>
          <w:sz w:val="26"/>
          <w:szCs w:val="26"/>
        </w:rPr>
        <w:t>При организации горячего водоснабжения от котельной с помощью индивидуальных тепловых пунктов потребителей, температурные графики должны иметь нижнее спрямление на 65-70</w:t>
      </w:r>
      <w:r w:rsidRPr="0021130F">
        <w:rPr>
          <w:sz w:val="26"/>
          <w:szCs w:val="26"/>
          <w:vertAlign w:val="superscript"/>
        </w:rPr>
        <w:t>о</w:t>
      </w:r>
      <w:r>
        <w:rPr>
          <w:sz w:val="26"/>
          <w:szCs w:val="26"/>
        </w:rPr>
        <w:t>С.</w:t>
      </w:r>
    </w:p>
    <w:p w:rsidR="00CC0263" w:rsidRDefault="00CC0263" w:rsidP="00CC0263">
      <w:pPr>
        <w:ind w:firstLine="567"/>
        <w:jc w:val="both"/>
        <w:rPr>
          <w:sz w:val="26"/>
          <w:szCs w:val="26"/>
        </w:rPr>
      </w:pPr>
      <w:r>
        <w:rPr>
          <w:sz w:val="26"/>
          <w:szCs w:val="26"/>
        </w:rPr>
        <w:t>Все тепловые сети должны пройти испытания на максимальную температуру теплоносителя, соответствующую по температурному графику при расчетной температуре наружного воздуха для проектирования отопления.</w:t>
      </w:r>
    </w:p>
    <w:p w:rsidR="00CC0263" w:rsidRDefault="00CC0263" w:rsidP="00CC0263">
      <w:pPr>
        <w:suppressAutoHyphens w:val="0"/>
        <w:autoSpaceDE w:val="0"/>
        <w:autoSpaceDN w:val="0"/>
        <w:adjustRightInd w:val="0"/>
        <w:spacing w:after="120"/>
        <w:ind w:firstLine="567"/>
        <w:jc w:val="both"/>
        <w:rPr>
          <w:sz w:val="26"/>
          <w:szCs w:val="26"/>
        </w:rPr>
      </w:pPr>
      <w:r>
        <w:rPr>
          <w:sz w:val="26"/>
          <w:szCs w:val="26"/>
        </w:rPr>
        <w:t>Утвержденные температурные графики отпуска тепловой энергии должны быть вывешены в каждой котельной.</w:t>
      </w:r>
    </w:p>
    <w:p w:rsidR="00CC0263" w:rsidRDefault="00CC0263" w:rsidP="00CC0263">
      <w:pPr>
        <w:spacing w:before="120" w:after="120"/>
        <w:ind w:right="-85" w:firstLine="567"/>
        <w:jc w:val="both"/>
        <w:rPr>
          <w:sz w:val="26"/>
          <w:szCs w:val="26"/>
        </w:rPr>
        <w:sectPr w:rsidR="00CC0263" w:rsidSect="00CC11DE">
          <w:pgSz w:w="11906" w:h="16838"/>
          <w:pgMar w:top="851" w:right="567" w:bottom="851" w:left="1134" w:header="567" w:footer="403" w:gutter="0"/>
          <w:cols w:space="720"/>
          <w:docGrid w:linePitch="360"/>
        </w:sectPr>
      </w:pPr>
    </w:p>
    <w:p w:rsidR="00CC0263" w:rsidRDefault="00CC0263" w:rsidP="00CC0263">
      <w:pPr>
        <w:tabs>
          <w:tab w:val="left" w:pos="375"/>
          <w:tab w:val="left" w:pos="5850"/>
          <w:tab w:val="center" w:pos="7852"/>
        </w:tabs>
        <w:spacing w:after="120"/>
        <w:rPr>
          <w:b/>
          <w:bCs/>
        </w:rPr>
      </w:pPr>
      <w:r>
        <w:rPr>
          <w:b/>
          <w:bCs/>
          <w:noProof/>
          <w:lang w:eastAsia="ru-RU"/>
        </w:rPr>
        <w:lastRenderedPageBreak/>
        <w:drawing>
          <wp:anchor distT="0" distB="0" distL="0" distR="0" simplePos="0" relativeHeight="251663360" behindDoc="0" locked="0" layoutInCell="1" allowOverlap="1" wp14:anchorId="08A21CC4" wp14:editId="4E3648CB">
            <wp:simplePos x="0" y="0"/>
            <wp:positionH relativeFrom="column">
              <wp:posOffset>28575</wp:posOffset>
            </wp:positionH>
            <wp:positionV relativeFrom="paragraph">
              <wp:posOffset>182245</wp:posOffset>
            </wp:positionV>
            <wp:extent cx="9914890" cy="5253355"/>
            <wp:effectExtent l="0" t="0" r="0" b="4445"/>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14890" cy="5253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b/>
          <w:bCs/>
        </w:rPr>
        <w:tab/>
      </w:r>
      <w:r>
        <w:rPr>
          <w:b/>
          <w:bCs/>
        </w:rPr>
        <w:tab/>
      </w:r>
    </w:p>
    <w:p w:rsidR="00CC0263" w:rsidRDefault="00CC0263" w:rsidP="00CC0263">
      <w:pPr>
        <w:tabs>
          <w:tab w:val="left" w:pos="375"/>
        </w:tabs>
        <w:spacing w:after="120"/>
        <w:jc w:val="center"/>
        <w:rPr>
          <w:b/>
          <w:bCs/>
        </w:rPr>
      </w:pPr>
    </w:p>
    <w:p w:rsidR="00CC0263" w:rsidRDefault="00CC0263" w:rsidP="00CC0263">
      <w:pPr>
        <w:spacing w:before="120" w:after="120"/>
        <w:ind w:right="-85" w:firstLine="567"/>
        <w:jc w:val="center"/>
        <w:rPr>
          <w:sz w:val="26"/>
          <w:szCs w:val="26"/>
        </w:rPr>
      </w:pPr>
      <w:r>
        <w:rPr>
          <w:sz w:val="26"/>
          <w:szCs w:val="26"/>
        </w:rPr>
        <w:t>Рисунок 5.4.1 - Схема подключения котельных товарной конторы и локомотивного депо к тепловым сетям Шарьинской ТЭЦ.</w:t>
      </w:r>
    </w:p>
    <w:p w:rsidR="00CC0263" w:rsidRDefault="00CC0263" w:rsidP="00CC0263">
      <w:pPr>
        <w:spacing w:before="120" w:after="120"/>
        <w:ind w:right="-85" w:firstLine="567"/>
        <w:jc w:val="both"/>
        <w:rPr>
          <w:sz w:val="26"/>
          <w:szCs w:val="26"/>
        </w:rPr>
        <w:sectPr w:rsidR="00CC0263" w:rsidSect="00CC11DE">
          <w:pgSz w:w="16838" w:h="11906" w:orient="landscape"/>
          <w:pgMar w:top="851" w:right="567" w:bottom="851" w:left="567" w:header="567" w:footer="403" w:gutter="0"/>
          <w:cols w:space="720"/>
          <w:docGrid w:linePitch="360"/>
        </w:sectPr>
      </w:pPr>
    </w:p>
    <w:p w:rsidR="00CC0263" w:rsidRDefault="00CC0263" w:rsidP="00CC0263">
      <w:pPr>
        <w:pStyle w:val="ConsPlusNormal"/>
        <w:widowControl/>
        <w:ind w:firstLine="0"/>
        <w:jc w:val="both"/>
        <w:rPr>
          <w:rFonts w:ascii="Times New Roman" w:hAnsi="Times New Roman" w:cs="Times New Roman"/>
          <w:bCs/>
          <w:sz w:val="24"/>
          <w:szCs w:val="24"/>
        </w:rPr>
      </w:pPr>
      <w:r w:rsidRPr="004B6EC3">
        <w:rPr>
          <w:rFonts w:ascii="Times New Roman" w:hAnsi="Times New Roman" w:cs="Times New Roman"/>
          <w:bCs/>
          <w:noProof/>
          <w:sz w:val="24"/>
          <w:szCs w:val="24"/>
          <w:lang w:eastAsia="ru-RU"/>
        </w:rPr>
        <w:lastRenderedPageBreak/>
        <w:drawing>
          <wp:inline distT="0" distB="0" distL="0" distR="0" wp14:anchorId="479EFB2D" wp14:editId="3916D3B3">
            <wp:extent cx="6480175" cy="91521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CC0263" w:rsidRDefault="00CC0263" w:rsidP="008A60CD">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sidR="009F6C44">
        <w:rPr>
          <w:rFonts w:ascii="Times New Roman" w:hAnsi="Times New Roman" w:cs="Times New Roman"/>
          <w:bCs/>
          <w:sz w:val="26"/>
          <w:szCs w:val="26"/>
        </w:rPr>
        <w:t>5.5</w:t>
      </w:r>
      <w:r w:rsidRPr="00655C55">
        <w:rPr>
          <w:rFonts w:ascii="Times New Roman" w:hAnsi="Times New Roman" w:cs="Times New Roman"/>
          <w:bCs/>
          <w:sz w:val="26"/>
          <w:szCs w:val="26"/>
        </w:rPr>
        <w:t>.1 – Температурный график тепловой сети Шарьинской ТЭЦ</w:t>
      </w:r>
      <w:r w:rsidR="008A60CD">
        <w:rPr>
          <w:rFonts w:ascii="Times New Roman" w:hAnsi="Times New Roman" w:cs="Times New Roman"/>
          <w:bCs/>
          <w:sz w:val="26"/>
          <w:szCs w:val="26"/>
        </w:rPr>
        <w:t xml:space="preserve"> на 2023 – 2024 годы</w:t>
      </w:r>
    </w:p>
    <w:tbl>
      <w:tblPr>
        <w:tblW w:w="11307" w:type="dxa"/>
        <w:tblInd w:w="108" w:type="dxa"/>
        <w:tblCellMar>
          <w:left w:w="28" w:type="dxa"/>
          <w:right w:w="28" w:type="dxa"/>
        </w:tblCellMar>
        <w:tblLook w:val="04A0" w:firstRow="1" w:lastRow="0" w:firstColumn="1" w:lastColumn="0" w:noHBand="0" w:noVBand="1"/>
      </w:tblPr>
      <w:tblGrid>
        <w:gridCol w:w="160"/>
        <w:gridCol w:w="680"/>
        <w:gridCol w:w="1000"/>
        <w:gridCol w:w="1000"/>
        <w:gridCol w:w="1756"/>
        <w:gridCol w:w="960"/>
        <w:gridCol w:w="960"/>
        <w:gridCol w:w="960"/>
        <w:gridCol w:w="1516"/>
        <w:gridCol w:w="84"/>
        <w:gridCol w:w="698"/>
        <w:gridCol w:w="449"/>
        <w:gridCol w:w="960"/>
        <w:gridCol w:w="62"/>
        <w:gridCol w:w="62"/>
      </w:tblGrid>
      <w:tr w:rsidR="00CC0263" w:rsidRPr="000722C5" w:rsidTr="009F6C44">
        <w:trPr>
          <w:gridAfter w:val="2"/>
          <w:wAfter w:w="124" w:type="dxa"/>
          <w:trHeight w:val="282"/>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920" w:type="dxa"/>
            <w:gridSpan w:val="2"/>
            <w:shd w:val="clear" w:color="auto" w:fill="auto"/>
            <w:noWrap/>
            <w:vAlign w:val="bottom"/>
            <w:hideMark/>
          </w:tcPr>
          <w:p w:rsidR="00CC0263" w:rsidRPr="00EC045D" w:rsidRDefault="00CC0263" w:rsidP="00CC11DE">
            <w:pPr>
              <w:suppressAutoHyphens w:val="0"/>
              <w:rPr>
                <w:rFonts w:ascii="Arial CYR" w:eastAsia="Times New Roman" w:hAnsi="Arial CYR" w:cs="Arial CYR"/>
                <w:b/>
                <w:bCs/>
                <w:sz w:val="22"/>
                <w:lang w:eastAsia="ru-RU"/>
              </w:rPr>
            </w:pPr>
            <w:r w:rsidRPr="00EC045D">
              <w:rPr>
                <w:rFonts w:ascii="Arial CYR" w:eastAsia="Times New Roman" w:hAnsi="Arial CYR" w:cs="Arial CYR"/>
                <w:b/>
                <w:bCs/>
                <w:sz w:val="22"/>
                <w:lang w:eastAsia="ru-RU"/>
              </w:rPr>
              <w:t>Утверждаю</w:t>
            </w:r>
          </w:p>
        </w:tc>
        <w:tc>
          <w:tcPr>
            <w:tcW w:w="1516" w:type="dxa"/>
            <w:shd w:val="clear" w:color="auto" w:fill="auto"/>
            <w:noWrap/>
            <w:vAlign w:val="bottom"/>
            <w:hideMark/>
          </w:tcPr>
          <w:p w:rsidR="00CC0263" w:rsidRPr="000722C5" w:rsidRDefault="00CC0263" w:rsidP="00CC11DE">
            <w:pPr>
              <w:suppressAutoHyphens w:val="0"/>
              <w:rPr>
                <w:rFonts w:ascii="Arial CYR" w:eastAsia="Times New Roman" w:hAnsi="Arial CYR" w:cs="Arial CYR"/>
                <w:b/>
                <w:bCs/>
                <w:sz w:val="22"/>
                <w:u w:val="single"/>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gridAfter w:val="2"/>
          <w:wAfter w:w="124" w:type="dxa"/>
          <w:trHeight w:val="282"/>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218" w:type="dxa"/>
            <w:gridSpan w:val="5"/>
            <w:shd w:val="clear" w:color="auto" w:fill="auto"/>
            <w:noWrap/>
            <w:vAlign w:val="bottom"/>
            <w:hideMark/>
          </w:tcPr>
          <w:p w:rsidR="00CC0263" w:rsidRPr="000722C5" w:rsidRDefault="00CC0263" w:rsidP="00CC11DE">
            <w:pPr>
              <w:suppressAutoHyphens w:val="0"/>
              <w:rPr>
                <w:rFonts w:eastAsia="Times New Roman"/>
                <w:sz w:val="20"/>
                <w:szCs w:val="20"/>
                <w:lang w:eastAsia="ru-RU"/>
              </w:rPr>
            </w:pPr>
            <w:r w:rsidRPr="000722C5">
              <w:rPr>
                <w:rFonts w:ascii="Arial CYR" w:eastAsia="Times New Roman" w:hAnsi="Arial CYR" w:cs="Arial CYR"/>
                <w:sz w:val="22"/>
                <w:lang w:eastAsia="ru-RU"/>
              </w:rPr>
              <w:t>Директор</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МУП "Шарьинская ТЭЦ"</w:t>
            </w: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gridAfter w:val="2"/>
          <w:wAfter w:w="124" w:type="dxa"/>
          <w:trHeight w:val="282"/>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3436" w:type="dxa"/>
            <w:gridSpan w:val="3"/>
            <w:shd w:val="clear" w:color="auto" w:fill="auto"/>
            <w:noWrap/>
            <w:vAlign w:val="bottom"/>
            <w:hideMark/>
          </w:tcPr>
          <w:p w:rsidR="00CC0263" w:rsidRPr="000722C5" w:rsidRDefault="00CC0263" w:rsidP="00CC11DE">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"_________"</w:t>
            </w:r>
            <w:r>
              <w:rPr>
                <w:rFonts w:ascii="Arial CYR" w:eastAsia="Times New Roman" w:hAnsi="Arial CYR" w:cs="Arial CYR"/>
                <w:sz w:val="22"/>
                <w:lang w:eastAsia="ru-RU"/>
              </w:rPr>
              <w:t xml:space="preserve">       </w:t>
            </w:r>
            <w:r w:rsidRPr="000722C5">
              <w:rPr>
                <w:rFonts w:ascii="Arial CYR" w:eastAsia="Times New Roman" w:hAnsi="Arial CYR" w:cs="Arial CYR"/>
                <w:sz w:val="22"/>
                <w:lang w:eastAsia="ru-RU"/>
              </w:rPr>
              <w:t xml:space="preserve"> М.А. Валов</w:t>
            </w: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2"/>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gridAfter w:val="2"/>
          <w:wAfter w:w="124" w:type="dxa"/>
          <w:trHeight w:val="282"/>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3436" w:type="dxa"/>
            <w:gridSpan w:val="3"/>
            <w:shd w:val="clear" w:color="auto" w:fill="auto"/>
            <w:noWrap/>
            <w:vAlign w:val="bottom"/>
            <w:hideMark/>
          </w:tcPr>
          <w:p w:rsidR="00CC0263" w:rsidRPr="000722C5" w:rsidRDefault="00CC0263" w:rsidP="00CC11DE">
            <w:pPr>
              <w:suppressAutoHyphens w:val="0"/>
              <w:rPr>
                <w:rFonts w:ascii="Arial CYR" w:eastAsia="Times New Roman" w:hAnsi="Arial CYR" w:cs="Arial CYR"/>
                <w:sz w:val="22"/>
                <w:lang w:eastAsia="ru-RU"/>
              </w:rPr>
            </w:pPr>
            <w:r w:rsidRPr="000722C5">
              <w:rPr>
                <w:rFonts w:ascii="Arial CYR" w:eastAsia="Times New Roman" w:hAnsi="Arial CYR" w:cs="Arial CYR"/>
                <w:sz w:val="22"/>
                <w:lang w:eastAsia="ru-RU"/>
              </w:rPr>
              <w:t>"____" ________   2023 г.</w:t>
            </w: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2"/>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gridAfter w:val="2"/>
          <w:wAfter w:w="124" w:type="dxa"/>
          <w:trHeight w:val="282"/>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CC11DE">
        <w:trPr>
          <w:trHeight w:val="282"/>
        </w:trPr>
        <w:tc>
          <w:tcPr>
            <w:tcW w:w="11307" w:type="dxa"/>
            <w:gridSpan w:val="15"/>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Температурный график сетевой воды на коллекторах отопительных котельных</w:t>
            </w:r>
          </w:p>
        </w:tc>
      </w:tr>
      <w:tr w:rsidR="00CC0263" w:rsidRPr="000722C5" w:rsidTr="00CC11DE">
        <w:trPr>
          <w:trHeight w:val="282"/>
        </w:trPr>
        <w:tc>
          <w:tcPr>
            <w:tcW w:w="10223" w:type="dxa"/>
            <w:gridSpan w:val="12"/>
            <w:tcBorders>
              <w:top w:val="nil"/>
              <w:left w:val="nil"/>
              <w:bottom w:val="nil"/>
              <w:right w:val="nil"/>
            </w:tcBorders>
            <w:shd w:val="clear" w:color="auto" w:fill="auto"/>
            <w:noWrap/>
            <w:vAlign w:val="bottom"/>
            <w:hideMark/>
          </w:tcPr>
          <w:p w:rsidR="00CC0263" w:rsidRPr="000722C5" w:rsidRDefault="00CC0263" w:rsidP="008A60CD">
            <w:pPr>
              <w:suppressAutoHyphens w:val="0"/>
              <w:rPr>
                <w:rFonts w:ascii="Arial CYR" w:eastAsia="Times New Roman" w:hAnsi="Arial CYR" w:cs="Arial CYR"/>
                <w:b/>
                <w:bCs/>
                <w:szCs w:val="24"/>
                <w:lang w:eastAsia="ru-RU"/>
              </w:rPr>
            </w:pPr>
            <w:r w:rsidRPr="000722C5">
              <w:rPr>
                <w:rFonts w:ascii="Arial CYR" w:eastAsia="Times New Roman" w:hAnsi="Arial CYR" w:cs="Arial CYR"/>
                <w:b/>
                <w:bCs/>
                <w:szCs w:val="24"/>
                <w:lang w:eastAsia="ru-RU"/>
              </w:rPr>
              <w:t xml:space="preserve">     МУП "Шарьинская ТЭЦ" на отопительный период на 202</w:t>
            </w:r>
            <w:r w:rsidR="008A60CD">
              <w:rPr>
                <w:rFonts w:ascii="Arial CYR" w:eastAsia="Times New Roman" w:hAnsi="Arial CYR" w:cs="Arial CYR"/>
                <w:b/>
                <w:bCs/>
                <w:szCs w:val="24"/>
                <w:lang w:eastAsia="ru-RU"/>
              </w:rPr>
              <w:t>3</w:t>
            </w:r>
            <w:r w:rsidRPr="000722C5">
              <w:rPr>
                <w:rFonts w:ascii="Arial CYR" w:eastAsia="Times New Roman" w:hAnsi="Arial CYR" w:cs="Arial CYR"/>
                <w:b/>
                <w:bCs/>
                <w:szCs w:val="24"/>
                <w:lang w:eastAsia="ru-RU"/>
              </w:rPr>
              <w:t xml:space="preserve"> ÷ 202</w:t>
            </w:r>
            <w:r w:rsidR="008A60CD">
              <w:rPr>
                <w:rFonts w:ascii="Arial CYR" w:eastAsia="Times New Roman" w:hAnsi="Arial CYR" w:cs="Arial CYR"/>
                <w:b/>
                <w:bCs/>
                <w:szCs w:val="24"/>
                <w:lang w:eastAsia="ru-RU"/>
              </w:rPr>
              <w:t>4</w:t>
            </w:r>
            <w:r w:rsidRPr="000722C5">
              <w:rPr>
                <w:rFonts w:ascii="Arial CYR" w:eastAsia="Times New Roman" w:hAnsi="Arial CYR" w:cs="Arial CYR"/>
                <w:b/>
                <w:bCs/>
                <w:szCs w:val="24"/>
                <w:lang w:eastAsia="ru-RU"/>
              </w:rPr>
              <w:t xml:space="preserve"> гг.</w:t>
            </w: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b/>
                <w:bCs/>
                <w:szCs w:val="24"/>
                <w:lang w:eastAsia="ru-RU"/>
              </w:rPr>
            </w:pPr>
          </w:p>
        </w:tc>
        <w:tc>
          <w:tcPr>
            <w:tcW w:w="62"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315"/>
        </w:trPr>
        <w:tc>
          <w:tcPr>
            <w:tcW w:w="160" w:type="dxa"/>
            <w:tcBorders>
              <w:top w:val="nil"/>
              <w:left w:val="nil"/>
              <w:bottom w:val="nil"/>
              <w:right w:val="single" w:sz="4" w:space="0" w:color="auto"/>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0"/>
                <w:szCs w:val="20"/>
                <w:lang w:eastAsia="ru-RU"/>
              </w:rPr>
            </w:pPr>
            <w:r w:rsidRPr="000722C5">
              <w:rPr>
                <w:rFonts w:ascii="Arial CYR" w:eastAsia="Times New Roman" w:hAnsi="Arial CYR" w:cs="Arial CYR"/>
                <w:noProof/>
                <w:sz w:val="20"/>
                <w:szCs w:val="20"/>
                <w:lang w:eastAsia="ru-RU"/>
              </w:rPr>
              <w:drawing>
                <wp:anchor distT="0" distB="0" distL="114300" distR="114300" simplePos="0" relativeHeight="251665408" behindDoc="0" locked="0" layoutInCell="1" allowOverlap="1" wp14:anchorId="430EC78E" wp14:editId="290A6E99">
                  <wp:simplePos x="0" y="0"/>
                  <wp:positionH relativeFrom="column">
                    <wp:posOffset>490855</wp:posOffset>
                  </wp:positionH>
                  <wp:positionV relativeFrom="paragraph">
                    <wp:posOffset>80010</wp:posOffset>
                  </wp:positionV>
                  <wp:extent cx="3600450" cy="5800725"/>
                  <wp:effectExtent l="0" t="0" r="0" b="9525"/>
                  <wp:wrapNone/>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700"/>
            </w:tblGrid>
            <w:tr w:rsidR="00CC0263" w:rsidRPr="000722C5" w:rsidTr="00CC11DE">
              <w:trPr>
                <w:trHeight w:val="330"/>
                <w:tblCellSpacing w:w="0" w:type="dxa"/>
              </w:trPr>
              <w:tc>
                <w:tcPr>
                  <w:tcW w:w="170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0"/>
                      <w:szCs w:val="20"/>
                      <w:lang w:eastAsia="ru-RU"/>
                    </w:rPr>
                  </w:pPr>
                </w:p>
              </w:tc>
            </w:tr>
          </w:tbl>
          <w:p w:rsidR="00CC0263" w:rsidRPr="000722C5" w:rsidRDefault="00CC0263" w:rsidP="00CC11DE">
            <w:pPr>
              <w:suppressAutoHyphens w:val="0"/>
              <w:rPr>
                <w:rFonts w:ascii="Arial CYR" w:eastAsia="Times New Roman" w:hAnsi="Arial CYR" w:cs="Arial CYR"/>
                <w:sz w:val="20"/>
                <w:szCs w:val="20"/>
                <w:lang w:eastAsia="ru-RU"/>
              </w:rPr>
            </w:pPr>
          </w:p>
        </w:tc>
        <w:tc>
          <w:tcPr>
            <w:tcW w:w="960" w:type="dxa"/>
            <w:tcBorders>
              <w:top w:val="nil"/>
              <w:left w:val="single" w:sz="4" w:space="0" w:color="auto"/>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single" w:sz="4" w:space="0" w:color="auto"/>
              <w:left w:val="single" w:sz="4" w:space="0" w:color="auto"/>
              <w:bottom w:val="nil"/>
              <w:right w:val="nil"/>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proofErr w:type="spellStart"/>
            <w:r w:rsidRPr="000722C5">
              <w:rPr>
                <w:rFonts w:ascii="Arial CYR" w:eastAsia="Times New Roman" w:hAnsi="Arial CYR" w:cs="Arial CYR"/>
                <w:sz w:val="20"/>
                <w:szCs w:val="20"/>
                <w:lang w:eastAsia="ru-RU"/>
              </w:rPr>
              <w:t>Tнар</w:t>
            </w:r>
            <w:proofErr w:type="spellEnd"/>
            <w:r w:rsidRPr="000722C5">
              <w:rPr>
                <w:rFonts w:ascii="Arial CYR" w:eastAsia="Times New Roman" w:hAnsi="Arial CYR" w:cs="Arial CYR"/>
                <w:sz w:val="20"/>
                <w:szCs w:val="20"/>
                <w:lang w:eastAsia="ru-RU"/>
              </w:rPr>
              <w:t xml:space="preserve"> </w:t>
            </w:r>
          </w:p>
        </w:tc>
        <w:tc>
          <w:tcPr>
            <w:tcW w:w="2000"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CC0263" w:rsidRPr="000722C5" w:rsidRDefault="00CC0263" w:rsidP="00CC11DE">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xml:space="preserve"> Температура сетевой воды °С</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 </w:t>
            </w:r>
          </w:p>
        </w:tc>
        <w:tc>
          <w:tcPr>
            <w:tcW w:w="2000" w:type="dxa"/>
            <w:gridSpan w:val="2"/>
            <w:vMerge/>
            <w:tcBorders>
              <w:top w:val="nil"/>
              <w:left w:val="single" w:sz="4" w:space="0" w:color="auto"/>
              <w:bottom w:val="nil"/>
              <w:right w:val="nil"/>
            </w:tcBorders>
            <w:vAlign w:val="center"/>
            <w:hideMark/>
          </w:tcPr>
          <w:p w:rsidR="00CC0263" w:rsidRPr="000722C5" w:rsidRDefault="00CC0263" w:rsidP="00CC11DE">
            <w:pPr>
              <w:suppressAutoHyphens w:val="0"/>
              <w:rPr>
                <w:rFonts w:ascii="Arial CYR" w:eastAsia="Times New Roman" w:hAnsi="Arial CYR" w:cs="Arial CYR"/>
                <w:sz w:val="20"/>
                <w:szCs w:val="20"/>
                <w:lang w:eastAsia="ru-RU"/>
              </w:rPr>
            </w:pP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°C</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center"/>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30,1</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30,9</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31,6</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32,3</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33,1</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33,8</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34,5</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35,1</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1E4003" w:rsidP="00CC11DE">
            <w:pPr>
              <w:suppressAutoHyphens w:val="0"/>
              <w:rPr>
                <w:rFonts w:eastAsia="Times New Roman"/>
                <w:sz w:val="20"/>
                <w:szCs w:val="20"/>
                <w:lang w:eastAsia="ru-RU"/>
              </w:rPr>
            </w:pP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67456" behindDoc="0" locked="0" layoutInCell="1" allowOverlap="1" wp14:anchorId="6FFEDFA1" wp14:editId="1FD627D0">
                      <wp:simplePos x="0" y="0"/>
                      <wp:positionH relativeFrom="column">
                        <wp:posOffset>233680</wp:posOffset>
                      </wp:positionH>
                      <wp:positionV relativeFrom="paragraph">
                        <wp:posOffset>-20955</wp:posOffset>
                      </wp:positionV>
                      <wp:extent cx="276225" cy="190500"/>
                      <wp:effectExtent l="0" t="0" r="9525"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190500"/>
                              </a:xfrm>
                              <a:prstGeom prst="rect">
                                <a:avLst/>
                              </a:prstGeom>
                              <a:noFill/>
                              <a:ln>
                                <a:noFill/>
                              </a:ln>
                              <a:extLst/>
                            </wps:spPr>
                            <wps:txbx>
                              <w:txbxContent>
                                <w:p w:rsidR="004C47E0" w:rsidRDefault="004C47E0" w:rsidP="00CC0263">
                                  <w:pPr>
                                    <w:pStyle w:val="a7"/>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 w14:anchorId="6FFEDFA1" id="Надпись 3" o:spid="_x0000_s1028" type="#_x0000_t202" style="position:absolute;margin-left:18.4pt;margin-top:-1.65pt;width:21.7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" filled="f" stroked="f">
                      <v:textbox inset="2.16pt,1.8pt,0,0">
                        <w:txbxContent>
                          <w:p w:rsidR="004C47E0" w:rsidRDefault="004C47E0" w:rsidP="00CC0263">
                            <w:pPr>
                              <w:pStyle w:val="a7"/>
                              <w:spacing w:before="0" w:beforeAutospacing="0" w:after="0" w:afterAutospacing="0"/>
                            </w:pPr>
                            <w:r>
                              <w:rPr>
                                <w:rFonts w:ascii="Arial CYR" w:hAnsi="Arial CYR" w:cs="Arial CYR"/>
                                <w:color w:val="000000"/>
                                <w:sz w:val="20"/>
                                <w:szCs w:val="20"/>
                              </w:rPr>
                              <w:t>Т</w:t>
                            </w:r>
                            <w:r>
                              <w:rPr>
                                <w:rFonts w:ascii="Arial CYR" w:hAnsi="Arial CYR" w:cs="Arial CYR"/>
                                <w:color w:val="000000"/>
                                <w:position w:val="-5"/>
                                <w:sz w:val="20"/>
                                <w:szCs w:val="20"/>
                                <w:vertAlign w:val="subscript"/>
                              </w:rPr>
                              <w:t>1</w:t>
                            </w:r>
                          </w:p>
                        </w:txbxContent>
                      </v:textbox>
                    </v:shape>
                  </w:pict>
                </mc:Fallback>
              </mc:AlternateContent>
            </w: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35,8</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36,5</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37,1</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37,7</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38,4</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39,0</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39,6</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1E4003" w:rsidP="00CC11DE">
            <w:pPr>
              <w:suppressAutoHyphens w:val="0"/>
              <w:rPr>
                <w:rFonts w:eastAsia="Times New Roman"/>
                <w:sz w:val="20"/>
                <w:szCs w:val="20"/>
                <w:lang w:eastAsia="ru-RU"/>
              </w:rPr>
            </w:pPr>
            <w:r w:rsidRPr="000722C5">
              <w:rPr>
                <w:rFonts w:ascii="Arial CYR" w:eastAsia="Times New Roman" w:hAnsi="Arial CYR" w:cs="Arial CYR"/>
                <w:noProof/>
                <w:sz w:val="20"/>
                <w:szCs w:val="20"/>
                <w:lang w:eastAsia="ru-RU"/>
              </w:rPr>
              <mc:AlternateContent>
                <mc:Choice Requires="wps">
                  <w:drawing>
                    <wp:anchor distT="0" distB="0" distL="114300" distR="114300" simplePos="0" relativeHeight="251666432" behindDoc="0" locked="0" layoutInCell="1" allowOverlap="1" wp14:anchorId="15E8F82C" wp14:editId="25856B7B">
                      <wp:simplePos x="0" y="0"/>
                      <wp:positionH relativeFrom="column">
                        <wp:posOffset>233680</wp:posOffset>
                      </wp:positionH>
                      <wp:positionV relativeFrom="paragraph">
                        <wp:posOffset>102870</wp:posOffset>
                      </wp:positionV>
                      <wp:extent cx="323850" cy="238125"/>
                      <wp:effectExtent l="0" t="0" r="0" b="9525"/>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noFill/>
                              <a:ln>
                                <a:noFill/>
                              </a:ln>
                              <a:extLst/>
                            </wps:spPr>
                            <wps:txbx>
                              <w:txbxContent>
                                <w:p w:rsidR="004C47E0" w:rsidRDefault="004C47E0" w:rsidP="00CC0263">
                                  <w:pPr>
                                    <w:pStyle w:val="a7"/>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wps:txbx>
                            <wps:bodyPr vertOverflow="clip" wrap="square" lIns="27432" tIns="22860" rIns="0" bIns="0" anchor="t" upright="1"/>
                          </wps:wsp>
                        </a:graphicData>
                      </a:graphic>
                      <wp14:sizeRelH relativeFrom="page">
                        <wp14:pctWidth>0</wp14:pctWidth>
                      </wp14:sizeRelH>
                      <wp14:sizeRelV relativeFrom="page">
                        <wp14:pctHeight>0</wp14:pctHeight>
                      </wp14:sizeRelV>
                    </wp:anchor>
                  </w:drawing>
                </mc:Choice>
                <mc:Fallback>
                  <w:pict>
                    <v:shape w14:anchorId="15E8F82C" id="Надпись 2" o:spid="_x0000_s1029" type="#_x0000_t202" style="position:absolute;margin-left:18.4pt;margin-top:8.1pt;width:25.5pt;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" filled="f" stroked="f">
                      <v:textbox inset="2.16pt,1.8pt,0,0">
                        <w:txbxContent>
                          <w:p w:rsidR="004C47E0" w:rsidRDefault="004C47E0" w:rsidP="00CC0263">
                            <w:pPr>
                              <w:pStyle w:val="a7"/>
                              <w:spacing w:before="0" w:beforeAutospacing="0" w:after="0" w:afterAutospacing="0"/>
                            </w:pPr>
                            <w:r>
                              <w:rPr>
                                <w:rFonts w:ascii="Arial CYR" w:hAnsi="Arial CYR" w:cs="Arial CYR"/>
                                <w:color w:val="000000"/>
                                <w:sz w:val="20"/>
                                <w:szCs w:val="20"/>
                              </w:rPr>
                              <w:t>T</w:t>
                            </w:r>
                            <w:r>
                              <w:rPr>
                                <w:rFonts w:ascii="Arial CYR" w:hAnsi="Arial CYR" w:cs="Arial CYR"/>
                                <w:color w:val="000000"/>
                                <w:position w:val="-5"/>
                                <w:sz w:val="20"/>
                                <w:szCs w:val="20"/>
                                <w:vertAlign w:val="subscript"/>
                              </w:rPr>
                              <w:t>2</w:t>
                            </w:r>
                          </w:p>
                        </w:txbxContent>
                      </v:textbox>
                    </v:shape>
                  </w:pict>
                </mc:Fallback>
              </mc:AlternateContent>
            </w: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40,2</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40,8</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41,4</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42,0</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42,6</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43,2</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43,8</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56,7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44,4</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57,6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44,9</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-14</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58,6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45,5</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59,5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46,1</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-16</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60,5</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46,6</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-17</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61,4</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47,2</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-18</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62,3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47,7</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-19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63,2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48,2</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64,2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48,8</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65,1</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49,3</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-22</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66,0</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49,9</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CC0263" w:rsidRPr="000722C5" w:rsidTr="009F6C44">
        <w:trPr>
          <w:trHeight w:val="20"/>
        </w:trPr>
        <w:tc>
          <w:tcPr>
            <w:tcW w:w="1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-23</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66,9</w:t>
            </w:r>
          </w:p>
        </w:tc>
        <w:tc>
          <w:tcPr>
            <w:tcW w:w="1000" w:type="dxa"/>
            <w:tcBorders>
              <w:top w:val="nil"/>
              <w:left w:val="nil"/>
              <w:bottom w:val="single" w:sz="4" w:space="0" w:color="auto"/>
              <w:right w:val="single" w:sz="4" w:space="0" w:color="auto"/>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50,4</w:t>
            </w:r>
          </w:p>
        </w:tc>
        <w:tc>
          <w:tcPr>
            <w:tcW w:w="1756" w:type="dxa"/>
            <w:tcBorders>
              <w:top w:val="nil"/>
              <w:left w:val="nil"/>
              <w:bottom w:val="nil"/>
              <w:right w:val="nil"/>
            </w:tcBorders>
            <w:shd w:val="clear" w:color="auto" w:fill="auto"/>
            <w:noWrap/>
            <w:vAlign w:val="bottom"/>
            <w:hideMark/>
          </w:tcPr>
          <w:p w:rsidR="00CC0263" w:rsidRPr="000722C5" w:rsidRDefault="00CC0263" w:rsidP="00CC11DE">
            <w:pPr>
              <w:suppressAutoHyphens w:val="0"/>
              <w:jc w:val="right"/>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1516"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84"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c>
          <w:tcPr>
            <w:tcW w:w="62" w:type="dxa"/>
            <w:vAlign w:val="center"/>
            <w:hideMark/>
          </w:tcPr>
          <w:p w:rsidR="00CC0263" w:rsidRPr="000722C5" w:rsidRDefault="00CC0263" w:rsidP="00CC11DE">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-24</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67,8</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50,9</w:t>
            </w:r>
          </w:p>
        </w:tc>
        <w:tc>
          <w:tcPr>
            <w:tcW w:w="6934" w:type="dxa"/>
            <w:gridSpan w:val="7"/>
            <w:vMerge w:val="restart"/>
            <w:tcBorders>
              <w:top w:val="nil"/>
              <w:left w:val="nil"/>
              <w:right w:val="nil"/>
            </w:tcBorders>
            <w:shd w:val="clear" w:color="auto" w:fill="auto"/>
            <w:noWrap/>
            <w:vAlign w:val="bottom"/>
            <w:hideMark/>
          </w:tcPr>
          <w:p w:rsidR="009F6C44" w:rsidRPr="000722C5" w:rsidRDefault="009F6C44" w:rsidP="009F6C44">
            <w:pPr>
              <w:suppressAutoHyphens w:val="0"/>
              <w:ind w:left="15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1</w:t>
            </w:r>
            <w:r w:rsidRPr="000722C5">
              <w:rPr>
                <w:rFonts w:ascii="Arial CYR" w:eastAsia="Times New Roman" w:hAnsi="Arial CYR" w:cs="Arial CYR"/>
                <w:sz w:val="20"/>
                <w:szCs w:val="20"/>
                <w:lang w:eastAsia="ru-RU"/>
              </w:rPr>
              <w:t xml:space="preserve"> -   температура сетевой воды в подающем трубопроводе на коллекторах котельных ШТЭЦ.</w:t>
            </w:r>
          </w:p>
          <w:p w:rsidR="009F6C44" w:rsidRPr="000722C5" w:rsidRDefault="009F6C44" w:rsidP="009F6C44">
            <w:pPr>
              <w:suppressAutoHyphens w:val="0"/>
              <w:ind w:left="15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2</w:t>
            </w:r>
            <w:r w:rsidRPr="000722C5">
              <w:rPr>
                <w:rFonts w:ascii="Arial CYR" w:eastAsia="Times New Roman" w:hAnsi="Arial CYR" w:cs="Arial CYR"/>
                <w:sz w:val="20"/>
                <w:szCs w:val="20"/>
                <w:lang w:eastAsia="ru-RU"/>
              </w:rPr>
              <w:t xml:space="preserve"> -    температура сет</w:t>
            </w:r>
            <w:r>
              <w:rPr>
                <w:rFonts w:ascii="Arial CYR" w:eastAsia="Times New Roman" w:hAnsi="Arial CYR" w:cs="Arial CYR"/>
                <w:sz w:val="20"/>
                <w:szCs w:val="20"/>
                <w:lang w:eastAsia="ru-RU"/>
              </w:rPr>
              <w:t xml:space="preserve">евой </w:t>
            </w:r>
            <w:r w:rsidRPr="000722C5">
              <w:rPr>
                <w:rFonts w:ascii="Arial CYR" w:eastAsia="Times New Roman" w:hAnsi="Arial CYR" w:cs="Arial CYR"/>
                <w:sz w:val="20"/>
                <w:szCs w:val="20"/>
                <w:lang w:eastAsia="ru-RU"/>
              </w:rPr>
              <w:t>воды в обратном трубопроводе.</w:t>
            </w:r>
          </w:p>
          <w:p w:rsidR="009F6C44" w:rsidRPr="000722C5" w:rsidRDefault="009F6C44" w:rsidP="009F6C44">
            <w:pPr>
              <w:suppressAutoHyphens w:val="0"/>
              <w:ind w:left="150"/>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3</w:t>
            </w:r>
            <w:r w:rsidRPr="000722C5">
              <w:rPr>
                <w:rFonts w:ascii="Arial CYR" w:eastAsia="Times New Roman" w:hAnsi="Arial CYR" w:cs="Arial CYR"/>
                <w:sz w:val="20"/>
                <w:szCs w:val="20"/>
                <w:lang w:eastAsia="ru-RU"/>
              </w:rPr>
              <w:t xml:space="preserve"> -   температура сетевой воды в подающем трубопроводе после элеватора Абонента.</w:t>
            </w:r>
          </w:p>
          <w:p w:rsidR="009F6C44" w:rsidRPr="000722C5" w:rsidRDefault="009F6C44" w:rsidP="009F6C44">
            <w:pPr>
              <w:suppressAutoHyphens w:val="0"/>
              <w:ind w:left="150"/>
              <w:rPr>
                <w:rFonts w:ascii="Arial CYR" w:eastAsia="Times New Roman" w:hAnsi="Arial CYR" w:cs="Arial CYR"/>
                <w:sz w:val="20"/>
                <w:szCs w:val="20"/>
                <w:lang w:eastAsia="ru-RU"/>
              </w:rPr>
            </w:pPr>
            <w:proofErr w:type="spellStart"/>
            <w:r w:rsidRPr="000722C5">
              <w:rPr>
                <w:rFonts w:ascii="Arial CYR" w:eastAsia="Times New Roman" w:hAnsi="Arial CYR" w:cs="Arial CYR"/>
                <w:sz w:val="20"/>
                <w:szCs w:val="20"/>
                <w:lang w:eastAsia="ru-RU"/>
              </w:rPr>
              <w:t>T</w:t>
            </w:r>
            <w:r w:rsidRPr="000722C5">
              <w:rPr>
                <w:rFonts w:ascii="Arial CYR" w:eastAsia="Times New Roman" w:hAnsi="Arial CYR" w:cs="Arial CYR"/>
                <w:sz w:val="20"/>
                <w:szCs w:val="20"/>
                <w:vertAlign w:val="subscript"/>
                <w:lang w:eastAsia="ru-RU"/>
              </w:rPr>
              <w:t>нар</w:t>
            </w:r>
            <w:proofErr w:type="spellEnd"/>
            <w:r w:rsidRPr="000722C5">
              <w:rPr>
                <w:rFonts w:ascii="Arial CYR" w:eastAsia="Times New Roman" w:hAnsi="Arial CYR" w:cs="Arial CYR"/>
                <w:sz w:val="20"/>
                <w:szCs w:val="20"/>
                <w:lang w:eastAsia="ru-RU"/>
              </w:rPr>
              <w:t xml:space="preserve"> -   температура наружного воздуха.</w:t>
            </w: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-25</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68,7</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51,4</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-26</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69,6</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51,9</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-27</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70,5</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52,5</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-28</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71,4</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53,0</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-29</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72,3</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53,5</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-30</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73,2</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54,0</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-31</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74,1</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54,5</w:t>
            </w:r>
          </w:p>
        </w:tc>
        <w:tc>
          <w:tcPr>
            <w:tcW w:w="6934" w:type="dxa"/>
            <w:gridSpan w:val="7"/>
            <w:vMerge/>
            <w:tcBorders>
              <w:left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CC11DE">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-32</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75,0</w:t>
            </w:r>
          </w:p>
        </w:tc>
        <w:tc>
          <w:tcPr>
            <w:tcW w:w="1000" w:type="dxa"/>
            <w:tcBorders>
              <w:top w:val="nil"/>
              <w:left w:val="nil"/>
              <w:bottom w:val="single" w:sz="4" w:space="0" w:color="auto"/>
              <w:right w:val="single" w:sz="4" w:space="0" w:color="auto"/>
            </w:tcBorders>
            <w:shd w:val="clear" w:color="auto" w:fill="auto"/>
            <w:noWrap/>
            <w:vAlign w:val="bottom"/>
            <w:hideMark/>
          </w:tcPr>
          <w:p w:rsidR="009F6C44" w:rsidRPr="000722C5" w:rsidRDefault="009F6C44" w:rsidP="009F6C44">
            <w:pPr>
              <w:suppressAutoHyphens w:val="0"/>
              <w:jc w:val="right"/>
              <w:rPr>
                <w:rFonts w:ascii="Arial CYR" w:eastAsia="Times New Roman" w:hAnsi="Arial CYR" w:cs="Arial CYR"/>
                <w:sz w:val="20"/>
                <w:szCs w:val="20"/>
                <w:lang w:eastAsia="ru-RU"/>
              </w:rPr>
            </w:pPr>
            <w:r w:rsidRPr="000722C5">
              <w:rPr>
                <w:rFonts w:ascii="Arial CYR" w:eastAsia="Times New Roman" w:hAnsi="Arial CYR" w:cs="Arial CYR"/>
                <w:sz w:val="20"/>
                <w:szCs w:val="20"/>
                <w:lang w:eastAsia="ru-RU"/>
              </w:rPr>
              <w:t>55,0</w:t>
            </w:r>
          </w:p>
        </w:tc>
        <w:tc>
          <w:tcPr>
            <w:tcW w:w="6934" w:type="dxa"/>
            <w:gridSpan w:val="7"/>
            <w:vMerge/>
            <w:tcBorders>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c>
          <w:tcPr>
            <w:tcW w:w="62" w:type="dxa"/>
            <w:vAlign w:val="center"/>
            <w:hideMark/>
          </w:tcPr>
          <w:p w:rsidR="009F6C44" w:rsidRPr="000722C5" w:rsidRDefault="009F6C44" w:rsidP="009F6C44">
            <w:pPr>
              <w:suppressAutoHyphens w:val="0"/>
              <w:rPr>
                <w:rFonts w:eastAsia="Times New Roman"/>
                <w:sz w:val="20"/>
                <w:szCs w:val="20"/>
                <w:lang w:eastAsia="ru-RU"/>
              </w:rPr>
            </w:pPr>
          </w:p>
        </w:tc>
      </w:tr>
      <w:tr w:rsidR="009F6C44" w:rsidRPr="000722C5" w:rsidTr="009F6C44">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10063" w:type="dxa"/>
            <w:gridSpan w:val="11"/>
            <w:tcBorders>
              <w:top w:val="nil"/>
              <w:left w:val="nil"/>
              <w:bottom w:val="nil"/>
              <w:right w:val="nil"/>
            </w:tcBorders>
            <w:shd w:val="clear" w:color="auto" w:fill="auto"/>
            <w:noWrap/>
            <w:vAlign w:val="bottom"/>
          </w:tcPr>
          <w:p w:rsidR="009F6C44" w:rsidRPr="000722C5" w:rsidRDefault="009F6C44" w:rsidP="009F6C44">
            <w:pPr>
              <w:suppressAutoHyphens w:val="0"/>
              <w:rPr>
                <w:rFonts w:ascii="Arial CYR" w:eastAsia="Times New Roman" w:hAnsi="Arial CYR" w:cs="Arial CYR"/>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ascii="Arial CYR" w:eastAsia="Times New Roman" w:hAnsi="Arial CYR" w:cs="Arial CYR"/>
                <w:sz w:val="20"/>
                <w:szCs w:val="20"/>
                <w:lang w:eastAsia="ru-RU"/>
              </w:rPr>
            </w:pPr>
          </w:p>
        </w:tc>
        <w:tc>
          <w:tcPr>
            <w:tcW w:w="62"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r>
      <w:tr w:rsidR="009F6C44" w:rsidRPr="000722C5" w:rsidTr="009F6C44">
        <w:trPr>
          <w:trHeight w:val="20"/>
        </w:trPr>
        <w:tc>
          <w:tcPr>
            <w:tcW w:w="1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7316" w:type="dxa"/>
            <w:gridSpan w:val="7"/>
            <w:tcBorders>
              <w:top w:val="nil"/>
              <w:left w:val="nil"/>
              <w:bottom w:val="nil"/>
              <w:right w:val="nil"/>
            </w:tcBorders>
            <w:shd w:val="clear" w:color="auto" w:fill="auto"/>
            <w:noWrap/>
            <w:vAlign w:val="bottom"/>
          </w:tcPr>
          <w:p w:rsidR="009F6C44" w:rsidRPr="000722C5" w:rsidRDefault="009F6C44" w:rsidP="009F6C44">
            <w:pPr>
              <w:suppressAutoHyphens w:val="0"/>
              <w:rPr>
                <w:rFonts w:ascii="Arial CYR" w:eastAsia="Times New Roman" w:hAnsi="Arial CYR" w:cs="Arial CYR"/>
                <w:sz w:val="20"/>
                <w:szCs w:val="20"/>
                <w:lang w:eastAsia="ru-RU"/>
              </w:rPr>
            </w:pPr>
          </w:p>
        </w:tc>
        <w:tc>
          <w:tcPr>
            <w:tcW w:w="1516"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ascii="Arial CYR" w:eastAsia="Times New Roman" w:hAnsi="Arial CYR" w:cs="Arial CYR"/>
                <w:sz w:val="20"/>
                <w:szCs w:val="20"/>
                <w:lang w:eastAsia="ru-RU"/>
              </w:rPr>
            </w:pPr>
          </w:p>
        </w:tc>
        <w:tc>
          <w:tcPr>
            <w:tcW w:w="84"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98"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449"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c>
          <w:tcPr>
            <w:tcW w:w="62" w:type="dxa"/>
            <w:tcBorders>
              <w:top w:val="nil"/>
              <w:left w:val="nil"/>
              <w:bottom w:val="nil"/>
              <w:right w:val="nil"/>
            </w:tcBorders>
            <w:shd w:val="clear" w:color="auto" w:fill="auto"/>
            <w:noWrap/>
            <w:vAlign w:val="bottom"/>
            <w:hideMark/>
          </w:tcPr>
          <w:p w:rsidR="009F6C44" w:rsidRPr="000722C5" w:rsidRDefault="009F6C44" w:rsidP="009F6C44">
            <w:pPr>
              <w:suppressAutoHyphens w:val="0"/>
              <w:rPr>
                <w:rFonts w:eastAsia="Times New Roman"/>
                <w:sz w:val="20"/>
                <w:szCs w:val="20"/>
                <w:lang w:eastAsia="ru-RU"/>
              </w:rPr>
            </w:pPr>
          </w:p>
        </w:tc>
      </w:tr>
    </w:tbl>
    <w:p w:rsidR="000E0FBC" w:rsidRPr="008A41AA" w:rsidRDefault="00CC0263" w:rsidP="000E0FBC">
      <w:pPr>
        <w:jc w:val="both"/>
        <w:rPr>
          <w:sz w:val="28"/>
          <w:szCs w:val="28"/>
        </w:rPr>
      </w:pPr>
      <w:r w:rsidRPr="00655C55">
        <w:rPr>
          <w:bCs/>
          <w:sz w:val="26"/>
          <w:szCs w:val="26"/>
        </w:rPr>
        <w:t xml:space="preserve">Рисунок </w:t>
      </w:r>
      <w:r w:rsidR="009F6C44">
        <w:rPr>
          <w:bCs/>
          <w:sz w:val="26"/>
          <w:szCs w:val="26"/>
        </w:rPr>
        <w:t>5.5</w:t>
      </w:r>
      <w:r w:rsidRPr="00655C55">
        <w:rPr>
          <w:bCs/>
          <w:sz w:val="26"/>
          <w:szCs w:val="26"/>
        </w:rPr>
        <w:t>.</w:t>
      </w:r>
      <w:r>
        <w:rPr>
          <w:bCs/>
          <w:sz w:val="26"/>
          <w:szCs w:val="26"/>
        </w:rPr>
        <w:t>2</w:t>
      </w:r>
      <w:r w:rsidRPr="00655C55">
        <w:rPr>
          <w:bCs/>
          <w:sz w:val="26"/>
          <w:szCs w:val="26"/>
        </w:rPr>
        <w:t xml:space="preserve"> – Температурный график теплов</w:t>
      </w:r>
      <w:r>
        <w:rPr>
          <w:bCs/>
          <w:sz w:val="26"/>
          <w:szCs w:val="26"/>
        </w:rPr>
        <w:t>ых сетей от муниципальных котельных</w:t>
      </w:r>
      <w:r w:rsidR="000E0FBC">
        <w:rPr>
          <w:sz w:val="26"/>
          <w:szCs w:val="26"/>
        </w:rPr>
        <w:t>.</w:t>
      </w:r>
    </w:p>
    <w:p w:rsidR="008A41AA" w:rsidRPr="008A41AA" w:rsidRDefault="008A41AA" w:rsidP="008A41AA">
      <w:pPr>
        <w:jc w:val="both"/>
        <w:rPr>
          <w:rFonts w:eastAsiaTheme="minorHAnsi"/>
          <w:sz w:val="26"/>
          <w:szCs w:val="26"/>
          <w:lang w:eastAsia="en-US"/>
        </w:rPr>
      </w:pPr>
    </w:p>
    <w:p w:rsidR="008A41AA" w:rsidRPr="008A41AA" w:rsidRDefault="008A41AA" w:rsidP="008A41AA">
      <w:pPr>
        <w:jc w:val="both"/>
        <w:rPr>
          <w:rFonts w:eastAsiaTheme="minorHAnsi"/>
          <w:sz w:val="26"/>
          <w:szCs w:val="26"/>
          <w:lang w:eastAsia="en-US"/>
        </w:rPr>
      </w:pPr>
    </w:p>
    <w:p w:rsidR="008A60CD" w:rsidRPr="00E73E69" w:rsidRDefault="008A60CD" w:rsidP="00CC11DE">
      <w:pPr>
        <w:suppressAutoHyphens w:val="0"/>
        <w:autoSpaceDE w:val="0"/>
        <w:autoSpaceDN w:val="0"/>
        <w:adjustRightInd w:val="0"/>
        <w:spacing w:after="240"/>
        <w:ind w:firstLine="567"/>
        <w:jc w:val="center"/>
        <w:rPr>
          <w:b/>
          <w:bCs/>
          <w:sz w:val="28"/>
          <w:szCs w:val="28"/>
        </w:rPr>
      </w:pPr>
      <w:r w:rsidRPr="0021130F">
        <w:rPr>
          <w:b/>
          <w:sz w:val="28"/>
          <w:szCs w:val="28"/>
        </w:rPr>
        <w:lastRenderedPageBreak/>
        <w:t>6.</w:t>
      </w:r>
      <w:r w:rsidRPr="00DC6608">
        <w:rPr>
          <w:b/>
          <w:sz w:val="28"/>
          <w:szCs w:val="28"/>
        </w:rPr>
        <w:t xml:space="preserve"> </w:t>
      </w:r>
      <w:r w:rsidR="00DC6608" w:rsidRPr="00DC6608">
        <w:rPr>
          <w:b/>
          <w:sz w:val="28"/>
          <w:szCs w:val="28"/>
        </w:rPr>
        <w:t>Решения</w:t>
      </w:r>
      <w:r w:rsidRPr="0021130F">
        <w:rPr>
          <w:b/>
          <w:sz w:val="28"/>
          <w:szCs w:val="28"/>
        </w:rPr>
        <w:t xml:space="preserve"> по строительству, реконструкции и (или) модернизации тепловых сетей</w:t>
      </w:r>
      <w:r>
        <w:rPr>
          <w:b/>
          <w:sz w:val="28"/>
          <w:szCs w:val="28"/>
        </w:rPr>
        <w:t xml:space="preserve"> </w:t>
      </w:r>
      <w:r w:rsidRPr="00E73E69">
        <w:rPr>
          <w:b/>
          <w:sz w:val="26"/>
          <w:szCs w:val="26"/>
        </w:rPr>
        <w:t>и сооружений на них</w:t>
      </w:r>
    </w:p>
    <w:p w:rsidR="00CC11DE" w:rsidRPr="004F6AF1" w:rsidRDefault="008A60CD" w:rsidP="00CC11DE">
      <w:pPr>
        <w:pStyle w:val="ConsPlusNormal"/>
        <w:widowControl/>
        <w:spacing w:before="120" w:after="120"/>
        <w:ind w:firstLine="539"/>
        <w:jc w:val="both"/>
        <w:rPr>
          <w:rFonts w:ascii="Times New Roman" w:hAnsi="Times New Roman" w:cs="Times New Roman"/>
          <w:b/>
          <w:sz w:val="26"/>
          <w:szCs w:val="26"/>
        </w:rPr>
      </w:pPr>
      <w:r>
        <w:rPr>
          <w:b/>
          <w:sz w:val="28"/>
          <w:szCs w:val="28"/>
        </w:rPr>
        <w:tab/>
      </w:r>
      <w:r w:rsidR="00CC11DE" w:rsidRPr="004F6AF1">
        <w:rPr>
          <w:rFonts w:ascii="Times New Roman" w:hAnsi="Times New Roman" w:cs="Times New Roman"/>
          <w:b/>
          <w:sz w:val="26"/>
          <w:szCs w:val="26"/>
        </w:rPr>
        <w:t>6.1</w:t>
      </w:r>
      <w:r w:rsidR="00CC11DE">
        <w:rPr>
          <w:rFonts w:ascii="Times New Roman" w:hAnsi="Times New Roman" w:cs="Times New Roman"/>
          <w:b/>
          <w:sz w:val="26"/>
          <w:szCs w:val="26"/>
        </w:rPr>
        <w:t>.</w:t>
      </w:r>
      <w:r w:rsidR="00CC11DE" w:rsidRPr="004F6AF1">
        <w:rPr>
          <w:rFonts w:ascii="Times New Roman" w:hAnsi="Times New Roman" w:cs="Times New Roman"/>
          <w:b/>
          <w:sz w:val="26"/>
          <w:szCs w:val="26"/>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CC11DE" w:rsidRPr="004F6AF1"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w:t>
      </w:r>
      <w:r>
        <w:rPr>
          <w:rFonts w:ascii="Times New Roman" w:hAnsi="Times New Roman" w:cs="Times New Roman"/>
          <w:sz w:val="26"/>
          <w:szCs w:val="26"/>
        </w:rPr>
        <w:t xml:space="preserve">угольные </w:t>
      </w:r>
      <w:r w:rsidRPr="004F6AF1">
        <w:rPr>
          <w:rFonts w:ascii="Times New Roman" w:hAnsi="Times New Roman" w:cs="Times New Roman"/>
          <w:sz w:val="26"/>
          <w:szCs w:val="26"/>
        </w:rPr>
        <w:t xml:space="preserve">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Pr>
          <w:rFonts w:ascii="Times New Roman" w:hAnsi="Times New Roman" w:cs="Times New Roman"/>
          <w:sz w:val="26"/>
          <w:szCs w:val="26"/>
        </w:rPr>
        <w:t xml:space="preserve"> С переходом многих потребителей в процессе газификации на индивидуальное теплоснабжение увеличится на котельных и ТЭЦ резерв тепловой мощности.</w:t>
      </w:r>
    </w:p>
    <w:p w:rsidR="00CC11DE" w:rsidRPr="004F6AF1" w:rsidRDefault="00CC11DE" w:rsidP="00CC11DE">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w:t>
      </w:r>
      <w:r>
        <w:rPr>
          <w:rFonts w:ascii="Times New Roman" w:hAnsi="Times New Roman" w:cs="Times New Roman"/>
          <w:b/>
          <w:sz w:val="26"/>
          <w:szCs w:val="26"/>
        </w:rPr>
        <w:t>.</w:t>
      </w:r>
      <w:r w:rsidRPr="004F6AF1">
        <w:rPr>
          <w:rFonts w:ascii="Times New Roman" w:hAnsi="Times New Roman" w:cs="Times New Roman"/>
          <w:b/>
          <w:sz w:val="26"/>
          <w:szCs w:val="26"/>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CC11DE"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Программа строительства жилья для этих целей приостановлена. </w:t>
      </w:r>
      <w:r>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Pr>
          <w:rFonts w:ascii="Times New Roman" w:hAnsi="Times New Roman" w:cs="Times New Roman"/>
          <w:sz w:val="26"/>
          <w:szCs w:val="26"/>
        </w:rPr>
        <w:t xml:space="preserve">Планируемые к строительству объекты распложены в районах, где уже проложены магистральные 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CC11DE" w:rsidRPr="00760FAE" w:rsidRDefault="00CC11DE" w:rsidP="00CC11DE">
      <w:pPr>
        <w:pStyle w:val="ConsPlusNormal"/>
        <w:widowControl/>
        <w:ind w:firstLine="540"/>
        <w:jc w:val="both"/>
        <w:rPr>
          <w:rFonts w:ascii="Times New Roman" w:hAnsi="Times New Roman" w:cs="Times New Roman"/>
          <w:b/>
          <w:i/>
          <w:color w:val="00B050"/>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необходимо в 202</w:t>
      </w:r>
      <w:r>
        <w:rPr>
          <w:rFonts w:ascii="Times New Roman" w:hAnsi="Times New Roman" w:cs="Times New Roman"/>
          <w:sz w:val="26"/>
          <w:szCs w:val="26"/>
        </w:rPr>
        <w:t>3</w:t>
      </w:r>
      <w:r w:rsidRPr="00485070">
        <w:rPr>
          <w:rFonts w:ascii="Times New Roman" w:hAnsi="Times New Roman" w:cs="Times New Roman"/>
          <w:sz w:val="26"/>
          <w:szCs w:val="26"/>
        </w:rPr>
        <w:t xml:space="preserve"> году     завершить работы по 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Pr>
          <w:rFonts w:ascii="Times New Roman" w:hAnsi="Times New Roman" w:cs="Times New Roman"/>
          <w:sz w:val="26"/>
          <w:szCs w:val="26"/>
        </w:rPr>
        <w:t>.</w:t>
      </w:r>
    </w:p>
    <w:p w:rsidR="00CC11DE" w:rsidRPr="004F6AF1" w:rsidRDefault="00CC11DE" w:rsidP="00CC11DE">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Pr>
          <w:rFonts w:ascii="Times New Roman" w:hAnsi="Times New Roman" w:cs="Times New Roman"/>
          <w:b/>
          <w:sz w:val="26"/>
          <w:szCs w:val="26"/>
        </w:rPr>
        <w:t>.</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CC11DE" w:rsidRPr="004F6AF1"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Pr>
          <w:rFonts w:ascii="Times New Roman" w:hAnsi="Times New Roman" w:cs="Times New Roman"/>
          <w:sz w:val="26"/>
          <w:szCs w:val="26"/>
        </w:rPr>
        <w:t xml:space="preserve">ГО </w:t>
      </w:r>
      <w:r w:rsidRPr="004F6AF1">
        <w:rPr>
          <w:rFonts w:ascii="Times New Roman" w:hAnsi="Times New Roman" w:cs="Times New Roman"/>
          <w:sz w:val="26"/>
          <w:szCs w:val="26"/>
        </w:rPr>
        <w:t>г</w:t>
      </w:r>
      <w:r>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CC11DE"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от котельной локомотивного депо в случае аварий на теплосетях ТЭЦ.</w:t>
      </w:r>
      <w:r w:rsidRPr="004F6AF1">
        <w:rPr>
          <w:rFonts w:ascii="Times New Roman" w:hAnsi="Times New Roman" w:cs="Times New Roman"/>
          <w:sz w:val="26"/>
          <w:szCs w:val="26"/>
        </w:rPr>
        <w:t xml:space="preserve"> </w:t>
      </w: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Pr="00FB5D70" w:rsidRDefault="00CC11DE" w:rsidP="00CC11DE">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lastRenderedPageBreak/>
        <w:t>6.4</w:t>
      </w:r>
      <w:r>
        <w:rPr>
          <w:rFonts w:ascii="Times New Roman" w:hAnsi="Times New Roman" w:cs="Times New Roman"/>
          <w:b/>
          <w:sz w:val="26"/>
          <w:szCs w:val="26"/>
        </w:rPr>
        <w:t>.</w:t>
      </w:r>
      <w:r w:rsidRPr="00FB5D70">
        <w:rPr>
          <w:rFonts w:ascii="Times New Roman" w:hAnsi="Times New Roman" w:cs="Times New Roman"/>
          <w:b/>
          <w:sz w:val="26"/>
          <w:szCs w:val="26"/>
        </w:rPr>
        <w:t xml:space="preserve"> Строительство или реконструкция тепловых сетей для повышения эффективности функционирования системы теплоснабжения</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Pr>
          <w:rFonts w:ascii="Times New Roman" w:hAnsi="Times New Roman" w:cs="Times New Roman"/>
          <w:sz w:val="26"/>
          <w:szCs w:val="26"/>
        </w:rPr>
        <w:t xml:space="preserve"> необходимы: </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 и тепловых сетей от остающихся в эксплуатации котельных;</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 вывод из эксплуатации участков тепловых сетей, имеющих </w:t>
      </w:r>
      <w:r w:rsidR="009C2370">
        <w:rPr>
          <w:rFonts w:ascii="Times New Roman" w:hAnsi="Times New Roman" w:cs="Times New Roman"/>
          <w:sz w:val="26"/>
          <w:szCs w:val="26"/>
        </w:rPr>
        <w:t xml:space="preserve">большую протяженность и </w:t>
      </w:r>
      <w:r>
        <w:rPr>
          <w:rFonts w:ascii="Times New Roman" w:hAnsi="Times New Roman" w:cs="Times New Roman"/>
          <w:sz w:val="26"/>
          <w:szCs w:val="26"/>
        </w:rPr>
        <w:t>завышенный диаметр, путем строительства для таких потребителей отдельных газовых котельных (п. Новый);</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уменьшение радиуса теплоснабжения от ТЭЦ путем строительства газов</w:t>
      </w:r>
      <w:r w:rsidR="00B206BC">
        <w:rPr>
          <w:rFonts w:ascii="Times New Roman" w:hAnsi="Times New Roman" w:cs="Times New Roman"/>
          <w:sz w:val="26"/>
          <w:szCs w:val="26"/>
        </w:rPr>
        <w:t>ой</w:t>
      </w:r>
      <w:r>
        <w:rPr>
          <w:rFonts w:ascii="Times New Roman" w:hAnsi="Times New Roman" w:cs="Times New Roman"/>
          <w:sz w:val="26"/>
          <w:szCs w:val="26"/>
        </w:rPr>
        <w:t xml:space="preserve"> котельн</w:t>
      </w:r>
      <w:r w:rsidR="00B206BC">
        <w:rPr>
          <w:rFonts w:ascii="Times New Roman" w:hAnsi="Times New Roman" w:cs="Times New Roman"/>
          <w:sz w:val="26"/>
          <w:szCs w:val="26"/>
        </w:rPr>
        <w:t>ой</w:t>
      </w:r>
      <w:r>
        <w:rPr>
          <w:rFonts w:ascii="Times New Roman" w:hAnsi="Times New Roman" w:cs="Times New Roman"/>
          <w:sz w:val="26"/>
          <w:szCs w:val="26"/>
        </w:rPr>
        <w:t xml:space="preserve"> на северо-восточный </w:t>
      </w:r>
      <w:r w:rsidR="00B206BC">
        <w:rPr>
          <w:rFonts w:ascii="Times New Roman" w:hAnsi="Times New Roman" w:cs="Times New Roman"/>
          <w:sz w:val="26"/>
          <w:szCs w:val="26"/>
        </w:rPr>
        <w:t>микрорайон</w:t>
      </w:r>
      <w:r>
        <w:rPr>
          <w:rFonts w:ascii="Times New Roman" w:hAnsi="Times New Roman" w:cs="Times New Roman"/>
          <w:sz w:val="26"/>
          <w:szCs w:val="26"/>
        </w:rPr>
        <w:t xml:space="preserve"> города. </w:t>
      </w:r>
    </w:p>
    <w:p w:rsidR="00CC11DE" w:rsidRDefault="00CC11DE" w:rsidP="00CC11DE">
      <w:pPr>
        <w:pStyle w:val="ConsPlusNormal"/>
        <w:widowControl/>
        <w:ind w:firstLine="540"/>
        <w:jc w:val="both"/>
        <w:rPr>
          <w:rFonts w:ascii="Times New Roman" w:hAnsi="Times New Roman" w:cs="Times New Roman"/>
          <w:bCs/>
          <w:sz w:val="26"/>
          <w:szCs w:val="26"/>
        </w:rPr>
      </w:pPr>
      <w:r w:rsidRPr="00FB5D70">
        <w:rPr>
          <w:rFonts w:ascii="Times New Roman" w:hAnsi="Times New Roman" w:cs="Times New Roman"/>
          <w:sz w:val="26"/>
          <w:szCs w:val="26"/>
        </w:rPr>
        <w:t xml:space="preserve">Выводимые </w:t>
      </w:r>
      <w:r>
        <w:rPr>
          <w:rFonts w:ascii="Times New Roman" w:hAnsi="Times New Roman" w:cs="Times New Roman"/>
          <w:sz w:val="26"/>
          <w:szCs w:val="26"/>
        </w:rPr>
        <w:t xml:space="preserve">в процессе газификации </w:t>
      </w:r>
      <w:r w:rsidRPr="00FB5D70">
        <w:rPr>
          <w:rFonts w:ascii="Times New Roman" w:hAnsi="Times New Roman" w:cs="Times New Roman"/>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r w:rsidRPr="00C1717F">
        <w:rPr>
          <w:bCs/>
          <w:sz w:val="26"/>
          <w:szCs w:val="26"/>
        </w:rPr>
        <w:t xml:space="preserve"> </w:t>
      </w:r>
      <w:r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w:t>
      </w:r>
      <w:r w:rsidR="009C2370">
        <w:rPr>
          <w:rFonts w:ascii="Times New Roman" w:hAnsi="Times New Roman" w:cs="Times New Roman"/>
          <w:sz w:val="26"/>
          <w:szCs w:val="26"/>
        </w:rPr>
        <w:t>возможно</w:t>
      </w:r>
      <w:r>
        <w:rPr>
          <w:rFonts w:ascii="Times New Roman" w:hAnsi="Times New Roman" w:cs="Times New Roman"/>
          <w:sz w:val="26"/>
          <w:szCs w:val="26"/>
        </w:rPr>
        <w:t xml:space="preserve"> подключить поселковые сети к распределительным сетям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Ветлужский. Для этого необходимо переложить на диаметр 150 мм 416 м надземных участков и проложить участок 366 м бесканальным способом. Срок проведения работ – 202</w:t>
      </w:r>
      <w:r w:rsidR="009C2370">
        <w:rPr>
          <w:rFonts w:ascii="Times New Roman" w:hAnsi="Times New Roman" w:cs="Times New Roman"/>
          <w:sz w:val="26"/>
          <w:szCs w:val="26"/>
        </w:rPr>
        <w:t>4 - 2025</w:t>
      </w:r>
      <w:r>
        <w:rPr>
          <w:rFonts w:ascii="Times New Roman" w:hAnsi="Times New Roman" w:cs="Times New Roman"/>
          <w:sz w:val="26"/>
          <w:szCs w:val="26"/>
        </w:rPr>
        <w:t xml:space="preserve"> год</w:t>
      </w:r>
      <w:r w:rsidR="009C2370">
        <w:rPr>
          <w:rFonts w:ascii="Times New Roman" w:hAnsi="Times New Roman" w:cs="Times New Roman"/>
          <w:sz w:val="26"/>
          <w:szCs w:val="26"/>
        </w:rPr>
        <w:t>ы</w:t>
      </w:r>
      <w:r>
        <w:rPr>
          <w:rFonts w:ascii="Times New Roman" w:hAnsi="Times New Roman" w:cs="Times New Roman"/>
          <w:sz w:val="26"/>
          <w:szCs w:val="26"/>
        </w:rPr>
        <w:t xml:space="preserve">. затраты в ценах года строительства по </w:t>
      </w:r>
      <w:r w:rsidRPr="003B731A">
        <w:rPr>
          <w:rFonts w:ascii="Times New Roman" w:hAnsi="Times New Roman" w:cs="Times New Roman"/>
          <w:sz w:val="26"/>
          <w:szCs w:val="26"/>
        </w:rPr>
        <w:t xml:space="preserve">НЦС </w:t>
      </w:r>
      <w:r w:rsidRPr="003B731A">
        <w:rPr>
          <w:rFonts w:ascii="Times New Roman" w:hAnsi="Times New Roman" w:cs="Times New Roman"/>
          <w:sz w:val="26"/>
          <w:szCs w:val="26"/>
          <w:lang w:eastAsia="ru-RU"/>
        </w:rPr>
        <w:t>81-02-13-2021</w:t>
      </w:r>
      <w:r>
        <w:rPr>
          <w:rFonts w:ascii="Times New Roman" w:hAnsi="Times New Roman" w:cs="Times New Roman"/>
          <w:sz w:val="26"/>
          <w:szCs w:val="26"/>
        </w:rPr>
        <w:t xml:space="preserve">   составляют </w:t>
      </w:r>
      <w:r w:rsidR="009C2370">
        <w:rPr>
          <w:rFonts w:ascii="Times New Roman" w:hAnsi="Times New Roman" w:cs="Times New Roman"/>
          <w:sz w:val="26"/>
          <w:szCs w:val="26"/>
        </w:rPr>
        <w:t>13678,9</w:t>
      </w:r>
      <w:r>
        <w:rPr>
          <w:rFonts w:ascii="Times New Roman" w:hAnsi="Times New Roman" w:cs="Times New Roman"/>
          <w:sz w:val="26"/>
          <w:szCs w:val="26"/>
        </w:rPr>
        <w:t xml:space="preserve"> тыс. руб. (см. таблицу 6.4.2). Реализация этого мероприятия позволит отказаться от надземной теплотрассы Ду250 мм протяженностью 2150 м. сокращение тепловых потерь составит 1655,8 Гкал/год. экономия топлива (угля) составит: 1655,8*0,22059/0,73 = 500,3 т на сумму 3665*500,3 = 1833,8 тыс. руб. Схема прокладки соединительных участков приведена на рис. 6.4.1.</w:t>
      </w:r>
    </w:p>
    <w:tbl>
      <w:tblPr>
        <w:tblW w:w="10306" w:type="dxa"/>
        <w:tblInd w:w="108" w:type="dxa"/>
        <w:tblCellMar>
          <w:left w:w="57" w:type="dxa"/>
          <w:right w:w="57" w:type="dxa"/>
        </w:tblCellMar>
        <w:tblLook w:val="04A0" w:firstRow="1" w:lastRow="0" w:firstColumn="1" w:lastColumn="0" w:noHBand="0" w:noVBand="1"/>
      </w:tblPr>
      <w:tblGrid>
        <w:gridCol w:w="1701"/>
        <w:gridCol w:w="793"/>
        <w:gridCol w:w="1283"/>
        <w:gridCol w:w="997"/>
        <w:gridCol w:w="946"/>
        <w:gridCol w:w="1155"/>
        <w:gridCol w:w="1119"/>
        <w:gridCol w:w="1254"/>
        <w:gridCol w:w="1058"/>
      </w:tblGrid>
      <w:tr w:rsidR="00CC11DE" w:rsidRPr="0035134D" w:rsidTr="009C2370">
        <w:trPr>
          <w:trHeight w:val="300"/>
        </w:trPr>
        <w:tc>
          <w:tcPr>
            <w:tcW w:w="10306" w:type="dxa"/>
            <w:gridSpan w:val="9"/>
            <w:tcBorders>
              <w:top w:val="nil"/>
              <w:left w:val="nil"/>
              <w:bottom w:val="single" w:sz="4" w:space="0" w:color="auto"/>
              <w:right w:val="nil"/>
            </w:tcBorders>
            <w:shd w:val="clear" w:color="auto" w:fill="auto"/>
            <w:noWrap/>
            <w:vAlign w:val="center"/>
            <w:hideMark/>
          </w:tcPr>
          <w:p w:rsidR="00CC11DE" w:rsidRPr="0035134D" w:rsidRDefault="00CC11DE" w:rsidP="00CC11DE">
            <w:pPr>
              <w:suppressAutoHyphens w:val="0"/>
              <w:spacing w:before="120" w:after="120"/>
              <w:jc w:val="center"/>
              <w:rPr>
                <w:rFonts w:eastAsia="Times New Roman"/>
                <w:color w:val="000000"/>
                <w:sz w:val="26"/>
                <w:szCs w:val="26"/>
                <w:lang w:eastAsia="ru-RU"/>
              </w:rPr>
            </w:pPr>
            <w:r w:rsidRPr="0035134D">
              <w:rPr>
                <w:rFonts w:eastAsia="Times New Roman"/>
                <w:color w:val="000000"/>
                <w:sz w:val="26"/>
                <w:szCs w:val="26"/>
                <w:lang w:eastAsia="ru-RU"/>
              </w:rPr>
              <w:t>Таблица 6.4.2. Расчет затрат по прокладке теплосети на п. Поссовет</w:t>
            </w:r>
          </w:p>
        </w:tc>
      </w:tr>
      <w:tr w:rsidR="00CC11DE" w:rsidRPr="0035134D" w:rsidTr="009C2370">
        <w:trPr>
          <w:trHeight w:val="90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Т</w:t>
            </w:r>
            <w:r w:rsidRPr="0035134D">
              <w:rPr>
                <w:rFonts w:eastAsia="Times New Roman"/>
                <w:color w:val="000000"/>
                <w:szCs w:val="24"/>
                <w:lang w:eastAsia="ru-RU"/>
              </w:rPr>
              <w:t xml:space="preserve">ип прокладки и </w:t>
            </w:r>
            <w:proofErr w:type="spellStart"/>
            <w:r>
              <w:rPr>
                <w:rFonts w:eastAsia="Times New Roman"/>
                <w:color w:val="000000"/>
                <w:szCs w:val="24"/>
                <w:lang w:eastAsia="ru-RU"/>
              </w:rPr>
              <w:t>усл</w:t>
            </w:r>
            <w:proofErr w:type="spellEnd"/>
            <w:r>
              <w:rPr>
                <w:rFonts w:eastAsia="Times New Roman"/>
                <w:color w:val="000000"/>
                <w:szCs w:val="24"/>
                <w:lang w:eastAsia="ru-RU"/>
              </w:rPr>
              <w:t xml:space="preserve">. </w:t>
            </w:r>
            <w:r w:rsidRPr="0035134D">
              <w:rPr>
                <w:rFonts w:eastAsia="Times New Roman"/>
                <w:color w:val="000000"/>
                <w:szCs w:val="24"/>
                <w:lang w:eastAsia="ru-RU"/>
              </w:rPr>
              <w:t xml:space="preserve">диаметр участка </w:t>
            </w:r>
          </w:p>
        </w:tc>
        <w:tc>
          <w:tcPr>
            <w:tcW w:w="79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 xml:space="preserve">лина </w:t>
            </w:r>
            <w:proofErr w:type="spellStart"/>
            <w:r w:rsidRPr="0035134D">
              <w:rPr>
                <w:rFonts w:eastAsia="Times New Roman"/>
                <w:color w:val="000000"/>
                <w:szCs w:val="24"/>
                <w:lang w:eastAsia="ru-RU"/>
              </w:rPr>
              <w:t>уч</w:t>
            </w:r>
            <w:proofErr w:type="spellEnd"/>
            <w:r w:rsidRPr="0035134D">
              <w:rPr>
                <w:rFonts w:eastAsia="Times New Roman"/>
                <w:color w:val="000000"/>
                <w:szCs w:val="24"/>
                <w:lang w:eastAsia="ru-RU"/>
              </w:rPr>
              <w:t>-ка, м</w:t>
            </w:r>
          </w:p>
        </w:tc>
        <w:tc>
          <w:tcPr>
            <w:tcW w:w="128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sidRPr="0035134D">
              <w:rPr>
                <w:rFonts w:eastAsia="Times New Roman"/>
                <w:color w:val="000000"/>
                <w:szCs w:val="24"/>
                <w:lang w:eastAsia="ru-RU"/>
              </w:rPr>
              <w:t>НЦС</w:t>
            </w:r>
            <w:r>
              <w:rPr>
                <w:rFonts w:eastAsia="Times New Roman"/>
                <w:color w:val="000000"/>
                <w:szCs w:val="24"/>
                <w:lang w:eastAsia="ru-RU"/>
              </w:rPr>
              <w:t xml:space="preserve"> </w:t>
            </w:r>
            <w:r w:rsidRPr="003B731A">
              <w:rPr>
                <w:sz w:val="26"/>
                <w:szCs w:val="26"/>
                <w:lang w:eastAsia="ru-RU"/>
              </w:rPr>
              <w:t>81-02-13-2021</w:t>
            </w:r>
            <w:r w:rsidRPr="0035134D">
              <w:rPr>
                <w:rFonts w:eastAsia="Times New Roman"/>
                <w:color w:val="000000"/>
                <w:szCs w:val="24"/>
                <w:lang w:eastAsia="ru-RU"/>
              </w:rPr>
              <w:t>, тыс. руб./км</w:t>
            </w:r>
          </w:p>
        </w:tc>
        <w:tc>
          <w:tcPr>
            <w:tcW w:w="997"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proofErr w:type="spellStart"/>
            <w:r>
              <w:rPr>
                <w:rFonts w:eastAsia="Times New Roman"/>
                <w:color w:val="000000"/>
                <w:szCs w:val="24"/>
                <w:lang w:eastAsia="ru-RU"/>
              </w:rPr>
              <w:t>Р</w:t>
            </w:r>
            <w:r w:rsidRPr="0035134D">
              <w:rPr>
                <w:rFonts w:eastAsia="Times New Roman"/>
                <w:color w:val="000000"/>
                <w:szCs w:val="24"/>
                <w:lang w:eastAsia="ru-RU"/>
              </w:rPr>
              <w:t>егио</w:t>
            </w:r>
            <w:r>
              <w:rPr>
                <w:rFonts w:eastAsia="Times New Roman"/>
                <w:color w:val="000000"/>
                <w:szCs w:val="24"/>
                <w:lang w:eastAsia="ru-RU"/>
              </w:rPr>
              <w:t>-</w:t>
            </w:r>
            <w:r w:rsidRPr="0035134D">
              <w:rPr>
                <w:rFonts w:eastAsia="Times New Roman"/>
                <w:color w:val="000000"/>
                <w:szCs w:val="24"/>
                <w:lang w:eastAsia="ru-RU"/>
              </w:rPr>
              <w:t>н</w:t>
            </w:r>
            <w:r>
              <w:rPr>
                <w:rFonts w:eastAsia="Times New Roman"/>
                <w:color w:val="000000"/>
                <w:szCs w:val="24"/>
                <w:lang w:eastAsia="ru-RU"/>
              </w:rPr>
              <w:t>альный</w:t>
            </w:r>
            <w:proofErr w:type="spellEnd"/>
            <w:r w:rsidRPr="0035134D">
              <w:rPr>
                <w:rFonts w:eastAsia="Times New Roman"/>
                <w:color w:val="000000"/>
                <w:szCs w:val="24"/>
                <w:lang w:eastAsia="ru-RU"/>
              </w:rPr>
              <w:t xml:space="preserve"> к-т</w:t>
            </w:r>
          </w:p>
        </w:tc>
        <w:tc>
          <w:tcPr>
            <w:tcW w:w="946"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 xml:space="preserve">лимат. </w:t>
            </w:r>
            <w:r>
              <w:rPr>
                <w:rFonts w:eastAsia="Times New Roman"/>
                <w:color w:val="000000"/>
                <w:szCs w:val="24"/>
                <w:lang w:eastAsia="ru-RU"/>
              </w:rPr>
              <w:t>к</w:t>
            </w:r>
            <w:r w:rsidRPr="0035134D">
              <w:rPr>
                <w:rFonts w:eastAsia="Times New Roman"/>
                <w:color w:val="000000"/>
                <w:szCs w:val="24"/>
                <w:lang w:eastAsia="ru-RU"/>
              </w:rPr>
              <w:t>-т</w:t>
            </w:r>
          </w:p>
        </w:tc>
        <w:tc>
          <w:tcPr>
            <w:tcW w:w="1155"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-т на работу в гор. застройке</w:t>
            </w:r>
          </w:p>
        </w:tc>
        <w:tc>
          <w:tcPr>
            <w:tcW w:w="1119"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2022 г.</w:t>
            </w:r>
          </w:p>
        </w:tc>
        <w:tc>
          <w:tcPr>
            <w:tcW w:w="1254"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9C2370">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w:t>
            </w:r>
            <w:r w:rsidR="009C2370">
              <w:rPr>
                <w:rFonts w:eastAsia="Times New Roman"/>
                <w:color w:val="000000"/>
                <w:szCs w:val="24"/>
                <w:lang w:eastAsia="ru-RU"/>
              </w:rPr>
              <w:t>5</w:t>
            </w:r>
            <w:r w:rsidRPr="0035134D">
              <w:rPr>
                <w:rFonts w:eastAsia="Times New Roman"/>
                <w:color w:val="000000"/>
                <w:szCs w:val="24"/>
                <w:lang w:eastAsia="ru-RU"/>
              </w:rPr>
              <w:t>г.</w:t>
            </w:r>
          </w:p>
        </w:tc>
        <w:tc>
          <w:tcPr>
            <w:tcW w:w="105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С</w:t>
            </w:r>
            <w:r w:rsidRPr="0035134D">
              <w:rPr>
                <w:rFonts w:eastAsia="Times New Roman"/>
                <w:color w:val="000000"/>
                <w:szCs w:val="24"/>
                <w:lang w:eastAsia="ru-RU"/>
              </w:rPr>
              <w:t>умма, тыс. руб.</w:t>
            </w:r>
          </w:p>
        </w:tc>
      </w:tr>
      <w:tr w:rsidR="009C2370" w:rsidRPr="0035134D" w:rsidTr="009C2370">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надземная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416</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16020,91</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suppressAutoHyphens w:val="0"/>
              <w:jc w:val="center"/>
              <w:rPr>
                <w:rFonts w:eastAsia="Times New Roman"/>
                <w:color w:val="000000"/>
                <w:lang w:eastAsia="ru-RU"/>
              </w:rPr>
            </w:pPr>
            <w:r>
              <w:rPr>
                <w:color w:val="000000"/>
              </w:rPr>
              <w:t>1,21550625</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suppressAutoHyphens w:val="0"/>
              <w:jc w:val="center"/>
              <w:rPr>
                <w:rFonts w:eastAsia="Times New Roman"/>
                <w:color w:val="000000"/>
                <w:lang w:eastAsia="ru-RU"/>
              </w:rPr>
            </w:pPr>
            <w:r>
              <w:rPr>
                <w:color w:val="000000"/>
              </w:rPr>
              <w:t>7285,2</w:t>
            </w:r>
          </w:p>
        </w:tc>
      </w:tr>
      <w:tr w:rsidR="009C2370" w:rsidRPr="0035134D" w:rsidTr="009C2370">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бесканальная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366</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15981,08</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1,21550625</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6393,7</w:t>
            </w:r>
          </w:p>
        </w:tc>
      </w:tr>
      <w:tr w:rsidR="009C2370" w:rsidRPr="0035134D" w:rsidTr="009C2370">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 </w:t>
            </w:r>
            <w:r>
              <w:rPr>
                <w:rFonts w:eastAsia="Times New Roman"/>
                <w:color w:val="000000"/>
                <w:szCs w:val="24"/>
                <w:lang w:eastAsia="ru-RU"/>
              </w:rPr>
              <w:t xml:space="preserve">итого </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13678,9</w:t>
            </w:r>
          </w:p>
        </w:tc>
      </w:tr>
    </w:tbl>
    <w:p w:rsidR="00CC11DE" w:rsidRDefault="00CC11DE" w:rsidP="00CC11DE">
      <w:pPr>
        <w:pStyle w:val="ConsPlusNormal"/>
        <w:widowControl/>
        <w:ind w:firstLine="0"/>
        <w:jc w:val="both"/>
        <w:rPr>
          <w:rFonts w:ascii="Times New Roman" w:hAnsi="Times New Roman" w:cs="Times New Roman"/>
          <w:sz w:val="26"/>
          <w:szCs w:val="26"/>
        </w:rPr>
      </w:pPr>
    </w:p>
    <w:p w:rsidR="00CC11DE" w:rsidRDefault="009C2370" w:rsidP="00001719">
      <w:pPr>
        <w:suppressAutoHyphens w:val="0"/>
        <w:jc w:val="both"/>
        <w:rPr>
          <w:sz w:val="26"/>
          <w:szCs w:val="26"/>
        </w:rPr>
      </w:pPr>
      <w:r>
        <w:rPr>
          <w:sz w:val="26"/>
          <w:szCs w:val="26"/>
        </w:rPr>
        <w:t xml:space="preserve">Затраты по строительству БМК </w:t>
      </w:r>
      <w:r w:rsidR="00001719">
        <w:rPr>
          <w:sz w:val="26"/>
          <w:szCs w:val="26"/>
        </w:rPr>
        <w:t xml:space="preserve">для п. Поссовет </w:t>
      </w:r>
      <w:r>
        <w:rPr>
          <w:sz w:val="26"/>
          <w:szCs w:val="26"/>
        </w:rPr>
        <w:t xml:space="preserve">тепловой мощностью 2,5 МВт по </w:t>
      </w:r>
      <w:r w:rsidRPr="009C2370">
        <w:rPr>
          <w:sz w:val="26"/>
          <w:szCs w:val="26"/>
        </w:rPr>
        <w:t>НЦС 81-02-19-2021</w:t>
      </w:r>
      <w:r>
        <w:rPr>
          <w:sz w:val="26"/>
          <w:szCs w:val="26"/>
        </w:rPr>
        <w:t xml:space="preserve"> на 2025 г. составляют </w:t>
      </w:r>
      <w:r w:rsidR="00001719" w:rsidRPr="00001719">
        <w:rPr>
          <w:rFonts w:eastAsia="Times New Roman"/>
          <w:color w:val="000000"/>
          <w:sz w:val="26"/>
          <w:szCs w:val="26"/>
          <w:lang w:eastAsia="ru-RU"/>
        </w:rPr>
        <w:t xml:space="preserve">21551,3 </w:t>
      </w:r>
      <w:r w:rsidR="00001719">
        <w:rPr>
          <w:rFonts w:eastAsia="Times New Roman"/>
          <w:color w:val="000000"/>
          <w:sz w:val="26"/>
          <w:szCs w:val="26"/>
          <w:lang w:eastAsia="ru-RU"/>
        </w:rPr>
        <w:t>тыс. руб.</w:t>
      </w:r>
      <w:r w:rsidRPr="00001719">
        <w:rPr>
          <w:sz w:val="26"/>
          <w:szCs w:val="26"/>
        </w:rPr>
        <w:t xml:space="preserve"> </w:t>
      </w:r>
    </w:p>
    <w:p w:rsidR="00001719" w:rsidRPr="00001719" w:rsidRDefault="00001719" w:rsidP="00001719">
      <w:pPr>
        <w:suppressAutoHyphens w:val="0"/>
        <w:jc w:val="both"/>
        <w:rPr>
          <w:sz w:val="26"/>
          <w:szCs w:val="26"/>
        </w:rPr>
      </w:pPr>
      <w:r>
        <w:rPr>
          <w:sz w:val="26"/>
          <w:szCs w:val="26"/>
        </w:rPr>
        <w:t xml:space="preserve">Вывод: целесообразнее п. Поссовет подключить к ТЭЦ </w:t>
      </w:r>
      <w:proofErr w:type="gramStart"/>
      <w:r>
        <w:rPr>
          <w:sz w:val="26"/>
          <w:szCs w:val="26"/>
        </w:rPr>
        <w:t>по новому</w:t>
      </w:r>
      <w:proofErr w:type="gramEnd"/>
      <w:r>
        <w:rPr>
          <w:sz w:val="26"/>
          <w:szCs w:val="26"/>
        </w:rPr>
        <w:t>, более короткому и имеющему меньший диаметр участку тепловых сетей</w:t>
      </w:r>
      <w:r w:rsidR="003C4CFF">
        <w:rPr>
          <w:sz w:val="26"/>
          <w:szCs w:val="26"/>
        </w:rPr>
        <w:t>. Однако, по инвестиционной программе МУП «Шарьинская ТЭЦ» затраты на прокладку этих сетей определены в сумму 28295 тыс. руб. При таких затратах дешевле построить котельную.</w:t>
      </w:r>
    </w:p>
    <w:p w:rsidR="00CC11DE" w:rsidRDefault="00CC11DE" w:rsidP="00CC11DE">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lastRenderedPageBreak/>
        <w:drawing>
          <wp:inline distT="0" distB="0" distL="0" distR="0" wp14:anchorId="4DC2461F" wp14:editId="31090082">
            <wp:extent cx="6480175" cy="38500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80175" cy="3850005"/>
                    </a:xfrm>
                    <a:prstGeom prst="rect">
                      <a:avLst/>
                    </a:prstGeom>
                  </pic:spPr>
                </pic:pic>
              </a:graphicData>
            </a:graphic>
          </wp:inline>
        </w:drawing>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Рисунок 6.4.1 – Схема тепловой сети на п. Поссовет от сетей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Ветлужский</w:t>
      </w:r>
    </w:p>
    <w:p w:rsidR="00001719" w:rsidRDefault="00001719" w:rsidP="00CC11DE">
      <w:pPr>
        <w:pStyle w:val="ConsPlusNormal"/>
        <w:widowControl/>
        <w:spacing w:before="120" w:after="120"/>
        <w:ind w:firstLine="539"/>
        <w:jc w:val="both"/>
        <w:rPr>
          <w:rFonts w:ascii="Times New Roman" w:hAnsi="Times New Roman" w:cs="Times New Roman"/>
          <w:b/>
          <w:sz w:val="26"/>
          <w:szCs w:val="26"/>
        </w:rPr>
      </w:pPr>
    </w:p>
    <w:p w:rsidR="00CC11DE" w:rsidRPr="00903E99" w:rsidRDefault="00CC11DE" w:rsidP="00CC11DE">
      <w:pPr>
        <w:pStyle w:val="ConsPlusNormal"/>
        <w:widowControl/>
        <w:spacing w:before="12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t>6.5</w:t>
      </w:r>
      <w:r>
        <w:rPr>
          <w:rFonts w:ascii="Times New Roman" w:hAnsi="Times New Roman" w:cs="Times New Roman"/>
          <w:b/>
          <w:sz w:val="26"/>
          <w:szCs w:val="26"/>
        </w:rPr>
        <w:t>.</w:t>
      </w:r>
      <w:r w:rsidRPr="00903E99">
        <w:rPr>
          <w:rFonts w:ascii="Times New Roman" w:hAnsi="Times New Roman" w:cs="Times New Roman"/>
          <w:b/>
          <w:sz w:val="26"/>
          <w:szCs w:val="26"/>
        </w:rPr>
        <w:t xml:space="preserve"> Строительство тепловых сетей для обеспечения нормативной надежности </w:t>
      </w:r>
      <w:r>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CC11DE" w:rsidRDefault="00CC11DE" w:rsidP="00CC11DE">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бжения города Шарьи настоящим проектом предлагаются следующие мероприятия.</w:t>
      </w:r>
    </w:p>
    <w:p w:rsidR="00CC11DE" w:rsidRDefault="00CC11DE" w:rsidP="00CC11DE">
      <w:pPr>
        <w:tabs>
          <w:tab w:val="left" w:pos="375"/>
        </w:tabs>
        <w:ind w:right="30"/>
        <w:jc w:val="both"/>
        <w:rPr>
          <w:bCs/>
          <w:sz w:val="26"/>
          <w:szCs w:val="26"/>
        </w:rPr>
      </w:pPr>
      <w:r>
        <w:rPr>
          <w:bCs/>
          <w:sz w:val="26"/>
          <w:szCs w:val="26"/>
        </w:rPr>
        <w:t>- Реконструкция коллекторов и выводов со станции.</w:t>
      </w:r>
    </w:p>
    <w:p w:rsidR="00CC11DE" w:rsidRDefault="00CC11DE" w:rsidP="00CC11DE">
      <w:pPr>
        <w:tabs>
          <w:tab w:val="left" w:pos="375"/>
        </w:tabs>
        <w:ind w:right="30"/>
        <w:jc w:val="both"/>
        <w:rPr>
          <w:bCs/>
          <w:sz w:val="26"/>
          <w:szCs w:val="26"/>
        </w:rPr>
      </w:pPr>
      <w:r>
        <w:rPr>
          <w:bCs/>
          <w:sz w:val="26"/>
          <w:szCs w:val="26"/>
        </w:rPr>
        <w:t>- П</w:t>
      </w:r>
      <w:r w:rsidRPr="00226E52">
        <w:rPr>
          <w:bCs/>
          <w:sz w:val="26"/>
          <w:szCs w:val="26"/>
        </w:rPr>
        <w:t xml:space="preserve">рокладка по всей протяженности тепломагистрали от ТЭЦ до насосной станции второго вывода со станции условным диаметром 350 мм. Для этого проложить 2 участка тепловой сети: один - </w:t>
      </w:r>
      <w:r>
        <w:rPr>
          <w:bCs/>
          <w:sz w:val="26"/>
          <w:szCs w:val="26"/>
        </w:rPr>
        <w:t>под</w:t>
      </w:r>
      <w:r w:rsidRPr="00226E52">
        <w:rPr>
          <w:bCs/>
          <w:sz w:val="26"/>
          <w:szCs w:val="26"/>
        </w:rPr>
        <w:t xml:space="preserve"> железной дорогой и врезать в существующую линию </w:t>
      </w:r>
      <w:proofErr w:type="spellStart"/>
      <w:r>
        <w:rPr>
          <w:bCs/>
          <w:sz w:val="26"/>
          <w:szCs w:val="26"/>
        </w:rPr>
        <w:t>Ду</w:t>
      </w:r>
      <w:proofErr w:type="spellEnd"/>
      <w:r w:rsidRPr="00226E52">
        <w:rPr>
          <w:bCs/>
          <w:sz w:val="26"/>
          <w:szCs w:val="26"/>
        </w:rPr>
        <w:t xml:space="preserve"> 350 мм, которая идет до станции скорой помощи; второй участок -  продлить эту линию от станции скорой помощи до насосной (см. рис. </w:t>
      </w:r>
      <w:r>
        <w:rPr>
          <w:bCs/>
          <w:sz w:val="26"/>
          <w:szCs w:val="26"/>
        </w:rPr>
        <w:t>6.5.1).</w:t>
      </w:r>
    </w:p>
    <w:p w:rsidR="00CC11DE" w:rsidRDefault="00CC11DE" w:rsidP="00CC11DE">
      <w:pPr>
        <w:tabs>
          <w:tab w:val="left" w:pos="375"/>
        </w:tabs>
        <w:ind w:right="30"/>
        <w:jc w:val="both"/>
        <w:rPr>
          <w:bCs/>
          <w:sz w:val="26"/>
          <w:szCs w:val="26"/>
        </w:rPr>
      </w:pPr>
      <w:r>
        <w:rPr>
          <w:bCs/>
          <w:sz w:val="26"/>
          <w:szCs w:val="26"/>
        </w:rPr>
        <w:t>- 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CC11DE" w:rsidRDefault="00CC11DE" w:rsidP="00CC11DE">
      <w:pPr>
        <w:tabs>
          <w:tab w:val="left" w:pos="0"/>
        </w:tabs>
        <w:ind w:right="30" w:firstLine="426"/>
        <w:jc w:val="both"/>
        <w:rPr>
          <w:bCs/>
          <w:sz w:val="26"/>
          <w:szCs w:val="26"/>
        </w:rPr>
      </w:pPr>
      <w:r>
        <w:rPr>
          <w:bCs/>
          <w:sz w:val="26"/>
          <w:szCs w:val="26"/>
        </w:rPr>
        <w:t>- Замена трубопроводов на наиболее изношенных участках тепловых сетей и на участках с недостаточной пропускной способностью.</w:t>
      </w:r>
    </w:p>
    <w:p w:rsidR="00CC11DE" w:rsidRDefault="00CC11DE" w:rsidP="00CC11DE">
      <w:pPr>
        <w:tabs>
          <w:tab w:val="left" w:pos="0"/>
        </w:tabs>
        <w:ind w:right="30" w:firstLine="426"/>
        <w:jc w:val="both"/>
        <w:rPr>
          <w:bCs/>
          <w:sz w:val="26"/>
          <w:szCs w:val="26"/>
        </w:rPr>
      </w:pP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6.5.1</w:t>
      </w:r>
    </w:p>
    <w:p w:rsidR="00CC11DE" w:rsidRDefault="00CC11DE" w:rsidP="00CC11DE">
      <w:pPr>
        <w:tabs>
          <w:tab w:val="left" w:pos="375"/>
        </w:tabs>
        <w:ind w:right="30"/>
        <w:jc w:val="center"/>
        <w:rPr>
          <w:bCs/>
        </w:rPr>
      </w:pPr>
      <w:r w:rsidRPr="009F5B1D">
        <w:rPr>
          <w:noProof/>
          <w:lang w:eastAsia="ru-RU"/>
        </w:rPr>
        <w:lastRenderedPageBreak/>
        <w:drawing>
          <wp:inline distT="0" distB="0" distL="0" distR="0" wp14:anchorId="41654E9F" wp14:editId="668609F8">
            <wp:extent cx="6346739" cy="559117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83056" cy="5623169"/>
                    </a:xfrm>
                    <a:prstGeom prst="rect">
                      <a:avLst/>
                    </a:prstGeom>
                    <a:noFill/>
                    <a:ln>
                      <a:noFill/>
                    </a:ln>
                  </pic:spPr>
                </pic:pic>
              </a:graphicData>
            </a:graphic>
          </wp:inline>
        </w:drawing>
      </w:r>
    </w:p>
    <w:p w:rsidR="00CC11DE" w:rsidRDefault="00CC11DE" w:rsidP="00CC11DE">
      <w:pPr>
        <w:pStyle w:val="ConsPlusNormal"/>
        <w:widowControl/>
        <w:spacing w:before="120"/>
        <w:ind w:firstLine="539"/>
        <w:jc w:val="center"/>
        <w:rPr>
          <w:rFonts w:ascii="Times New Roman" w:hAnsi="Times New Roman" w:cs="Times New Roman"/>
          <w:bCs/>
          <w:sz w:val="26"/>
          <w:szCs w:val="26"/>
        </w:rPr>
      </w:pPr>
      <w:r w:rsidRPr="00E5166F">
        <w:rPr>
          <w:rFonts w:ascii="Times New Roman" w:hAnsi="Times New Roman" w:cs="Times New Roman"/>
          <w:bCs/>
          <w:sz w:val="26"/>
          <w:szCs w:val="26"/>
        </w:rPr>
        <w:t>Рисунок 6.5.1 -  Схема тепловых сетей от ТЭЦ после прокладки новых тепломагистралей</w:t>
      </w:r>
    </w:p>
    <w:p w:rsidR="00F34529" w:rsidRDefault="00F34529" w:rsidP="0074623B">
      <w:pPr>
        <w:tabs>
          <w:tab w:val="left" w:pos="375"/>
        </w:tabs>
        <w:spacing w:before="120" w:after="113"/>
        <w:ind w:left="-34" w:right="-85"/>
        <w:jc w:val="center"/>
        <w:rPr>
          <w:b/>
          <w:sz w:val="26"/>
          <w:szCs w:val="26"/>
        </w:rPr>
      </w:pPr>
    </w:p>
    <w:p w:rsidR="0074623B" w:rsidRPr="00903E99" w:rsidRDefault="0074623B" w:rsidP="00F34529">
      <w:pPr>
        <w:tabs>
          <w:tab w:val="left" w:pos="375"/>
        </w:tabs>
        <w:spacing w:before="120" w:after="113"/>
        <w:ind w:left="-34" w:right="-85"/>
        <w:jc w:val="both"/>
        <w:rPr>
          <w:b/>
          <w:sz w:val="26"/>
          <w:szCs w:val="26"/>
        </w:rPr>
      </w:pPr>
      <w:r w:rsidRPr="00903E99">
        <w:rPr>
          <w:b/>
          <w:sz w:val="26"/>
          <w:szCs w:val="26"/>
        </w:rPr>
        <w:t>6.6</w:t>
      </w:r>
      <w:r>
        <w:rPr>
          <w:b/>
          <w:sz w:val="26"/>
          <w:szCs w:val="26"/>
        </w:rPr>
        <w:t>.</w:t>
      </w:r>
      <w:r w:rsidRPr="00903E99">
        <w:rPr>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p>
    <w:p w:rsidR="003C4CFF" w:rsidRDefault="00F34529" w:rsidP="00F34529">
      <w:pPr>
        <w:tabs>
          <w:tab w:val="left" w:pos="375"/>
        </w:tabs>
        <w:spacing w:before="120" w:after="113"/>
        <w:ind w:left="-34" w:right="-85"/>
        <w:jc w:val="both"/>
        <w:rPr>
          <w:sz w:val="26"/>
          <w:szCs w:val="26"/>
        </w:rPr>
        <w:sectPr w:rsidR="003C4CFF" w:rsidSect="009F6C44">
          <w:pgSz w:w="11906" w:h="16838"/>
          <w:pgMar w:top="851" w:right="567" w:bottom="851" w:left="1134" w:header="567" w:footer="454" w:gutter="0"/>
          <w:cols w:space="708"/>
          <w:docGrid w:linePitch="360"/>
        </w:sectPr>
      </w:pPr>
      <w:r>
        <w:rPr>
          <w:sz w:val="26"/>
          <w:szCs w:val="26"/>
        </w:rPr>
        <w:tab/>
      </w:r>
      <w:r w:rsidR="0074623B" w:rsidRPr="00903E99">
        <w:rPr>
          <w:sz w:val="26"/>
          <w:szCs w:val="26"/>
        </w:rPr>
        <w:t>Прирост тепловых нагрузок на котельных</w:t>
      </w:r>
      <w:r w:rsidR="0074623B">
        <w:rPr>
          <w:sz w:val="26"/>
          <w:szCs w:val="26"/>
        </w:rPr>
        <w:t xml:space="preserve"> не</w:t>
      </w:r>
      <w:r w:rsidR="0074623B" w:rsidRPr="00903E99">
        <w:rPr>
          <w:sz w:val="26"/>
          <w:szCs w:val="26"/>
        </w:rPr>
        <w:t xml:space="preserve"> планируется</w:t>
      </w:r>
      <w:r w:rsidR="0074623B">
        <w:rPr>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0074623B" w:rsidRPr="00903E99">
        <w:rPr>
          <w:sz w:val="26"/>
          <w:szCs w:val="26"/>
        </w:rPr>
        <w:t xml:space="preserve"> </w:t>
      </w:r>
      <w:r w:rsidR="0074623B">
        <w:rPr>
          <w:sz w:val="26"/>
          <w:szCs w:val="26"/>
        </w:rPr>
        <w:t>Потребуется перекладка отдельных магистральных участков на меньший диаметр. Отдельные участки тепловых сетей ТЭЦ имеют недостаточный диаметр. В 2023 и 2024 годах запланированы работы по реконструкции 2 магистральных участков суммарной протяженностью 170 м с увеличением их диаметра (см. таблицу 6.5.1)</w:t>
      </w:r>
    </w:p>
    <w:p w:rsidR="003C4CFF" w:rsidRDefault="003C4CFF" w:rsidP="003C4CFF">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Pr>
          <w:sz w:val="26"/>
          <w:szCs w:val="26"/>
        </w:rPr>
        <w:t>5.</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p>
    <w:tbl>
      <w:tblPr>
        <w:tblW w:w="15330" w:type="dxa"/>
        <w:tblInd w:w="108" w:type="dxa"/>
        <w:tblCellMar>
          <w:left w:w="28" w:type="dxa"/>
          <w:right w:w="28" w:type="dxa"/>
        </w:tblCellMar>
        <w:tblLook w:val="04A0" w:firstRow="1" w:lastRow="0" w:firstColumn="1" w:lastColumn="0" w:noHBand="0" w:noVBand="1"/>
      </w:tblPr>
      <w:tblGrid>
        <w:gridCol w:w="5000"/>
        <w:gridCol w:w="2020"/>
        <w:gridCol w:w="1780"/>
        <w:gridCol w:w="901"/>
        <w:gridCol w:w="935"/>
        <w:gridCol w:w="992"/>
        <w:gridCol w:w="1006"/>
        <w:gridCol w:w="854"/>
        <w:gridCol w:w="847"/>
        <w:gridCol w:w="982"/>
        <w:gridCol w:w="13"/>
      </w:tblGrid>
      <w:tr w:rsidR="003C4CFF" w:rsidRPr="00426BB7" w:rsidTr="00D941C7">
        <w:trPr>
          <w:trHeight w:val="20"/>
        </w:trPr>
        <w:tc>
          <w:tcPr>
            <w:tcW w:w="5000" w:type="dxa"/>
            <w:vMerge w:val="restart"/>
            <w:tcBorders>
              <w:top w:val="single" w:sz="4" w:space="0" w:color="auto"/>
              <w:left w:val="single" w:sz="4" w:space="0" w:color="auto"/>
              <w:right w:val="single" w:sz="4" w:space="0" w:color="auto"/>
            </w:tcBorders>
            <w:shd w:val="clear" w:color="auto" w:fill="auto"/>
            <w:noWrap/>
            <w:vAlign w:val="center"/>
            <w:hideMark/>
          </w:tcPr>
          <w:p w:rsidR="003C4CFF" w:rsidRPr="00426BB7" w:rsidRDefault="003C4CFF" w:rsidP="00D941C7">
            <w:pPr>
              <w:jc w:val="center"/>
              <w:rPr>
                <w:rFonts w:eastAsia="Times New Roman"/>
                <w:b/>
                <w:bCs/>
                <w:color w:val="000000"/>
                <w:szCs w:val="24"/>
                <w:lang w:eastAsia="ru-RU"/>
              </w:rPr>
            </w:pPr>
            <w:r w:rsidRPr="00426BB7">
              <w:rPr>
                <w:rFonts w:eastAsia="Times New Roman"/>
                <w:color w:val="000000"/>
                <w:szCs w:val="24"/>
                <w:lang w:eastAsia="ru-RU"/>
              </w:rPr>
              <w:t>Наименование мероприятий</w:t>
            </w:r>
          </w:p>
        </w:tc>
        <w:tc>
          <w:tcPr>
            <w:tcW w:w="2020" w:type="dxa"/>
            <w:vMerge w:val="restart"/>
            <w:tcBorders>
              <w:top w:val="single" w:sz="4" w:space="0" w:color="auto"/>
              <w:left w:val="single" w:sz="4" w:space="0" w:color="auto"/>
              <w:right w:val="single" w:sz="4" w:space="0" w:color="auto"/>
            </w:tcBorders>
            <w:shd w:val="clear" w:color="auto" w:fill="auto"/>
            <w:noWrap/>
            <w:vAlign w:val="center"/>
            <w:hideMark/>
          </w:tcPr>
          <w:p w:rsidR="003C4CFF" w:rsidRPr="00426BB7" w:rsidRDefault="003C4CFF" w:rsidP="00D941C7">
            <w:pPr>
              <w:jc w:val="center"/>
              <w:rPr>
                <w:rFonts w:eastAsia="Times New Roman"/>
                <w:b/>
                <w:bCs/>
                <w:color w:val="000000"/>
                <w:szCs w:val="24"/>
                <w:lang w:eastAsia="ru-RU"/>
              </w:rPr>
            </w:pPr>
            <w:r w:rsidRPr="00426BB7">
              <w:rPr>
                <w:rFonts w:eastAsia="Times New Roman"/>
                <w:color w:val="000000"/>
                <w:szCs w:val="24"/>
                <w:lang w:eastAsia="ru-RU"/>
              </w:rPr>
              <w:t xml:space="preserve">Место </w:t>
            </w:r>
            <w:proofErr w:type="spellStart"/>
            <w:r w:rsidRPr="00426BB7">
              <w:rPr>
                <w:rFonts w:eastAsia="Times New Roman"/>
                <w:color w:val="000000"/>
                <w:szCs w:val="24"/>
                <w:lang w:eastAsia="ru-RU"/>
              </w:rPr>
              <w:t>располо</w:t>
            </w:r>
            <w:r>
              <w:rPr>
                <w:rFonts w:eastAsia="Times New Roman"/>
                <w:color w:val="000000"/>
                <w:szCs w:val="24"/>
                <w:lang w:eastAsia="ru-RU"/>
              </w:rPr>
              <w:t>-</w:t>
            </w:r>
            <w:r w:rsidRPr="00426BB7">
              <w:rPr>
                <w:rFonts w:eastAsia="Times New Roman"/>
                <w:color w:val="000000"/>
                <w:szCs w:val="24"/>
                <w:lang w:eastAsia="ru-RU"/>
              </w:rPr>
              <w:t>жения</w:t>
            </w:r>
            <w:proofErr w:type="spellEnd"/>
            <w:r w:rsidRPr="00426BB7">
              <w:rPr>
                <w:rFonts w:eastAsia="Times New Roman"/>
                <w:color w:val="000000"/>
                <w:szCs w:val="24"/>
                <w:lang w:eastAsia="ru-RU"/>
              </w:rPr>
              <w:t xml:space="preserve"> объекта</w:t>
            </w:r>
          </w:p>
        </w:tc>
        <w:tc>
          <w:tcPr>
            <w:tcW w:w="1780" w:type="dxa"/>
            <w:vMerge w:val="restart"/>
            <w:tcBorders>
              <w:top w:val="single" w:sz="4" w:space="0" w:color="auto"/>
              <w:left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Объем работ</w:t>
            </w:r>
          </w:p>
        </w:tc>
        <w:tc>
          <w:tcPr>
            <w:tcW w:w="901"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2023г.</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2024г.</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2025г.</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2026 г.</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2027г.</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2028г.</w:t>
            </w:r>
          </w:p>
        </w:tc>
        <w:tc>
          <w:tcPr>
            <w:tcW w:w="995" w:type="dxa"/>
            <w:gridSpan w:val="2"/>
            <w:tcBorders>
              <w:top w:val="single" w:sz="4" w:space="0" w:color="auto"/>
              <w:left w:val="nil"/>
              <w:bottom w:val="single" w:sz="4" w:space="0" w:color="auto"/>
              <w:right w:val="single" w:sz="4" w:space="0" w:color="auto"/>
            </w:tcBorders>
          </w:tcPr>
          <w:p w:rsidR="003C4CFF" w:rsidRPr="00426BB7" w:rsidRDefault="003C4CFF" w:rsidP="00D941C7">
            <w:pPr>
              <w:suppressAutoHyphens w:val="0"/>
              <w:rPr>
                <w:rFonts w:eastAsia="Times New Roman"/>
                <w:color w:val="000000"/>
                <w:szCs w:val="24"/>
                <w:lang w:eastAsia="ru-RU"/>
              </w:rPr>
            </w:pPr>
            <w:r>
              <w:rPr>
                <w:rFonts w:eastAsia="Times New Roman"/>
                <w:color w:val="000000"/>
                <w:szCs w:val="24"/>
                <w:lang w:eastAsia="ru-RU"/>
              </w:rPr>
              <w:t>Итого</w:t>
            </w:r>
          </w:p>
        </w:tc>
      </w:tr>
      <w:tr w:rsidR="003C4CFF" w:rsidRPr="00426BB7" w:rsidTr="00D941C7">
        <w:trPr>
          <w:gridAfter w:val="1"/>
          <w:wAfter w:w="13" w:type="dxa"/>
          <w:trHeight w:val="20"/>
        </w:trPr>
        <w:tc>
          <w:tcPr>
            <w:tcW w:w="5000" w:type="dxa"/>
            <w:vMerge/>
            <w:tcBorders>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
        </w:tc>
        <w:tc>
          <w:tcPr>
            <w:tcW w:w="2020" w:type="dxa"/>
            <w:vMerge/>
            <w:tcBorders>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
        </w:tc>
        <w:tc>
          <w:tcPr>
            <w:tcW w:w="1780" w:type="dxa"/>
            <w:vMerge/>
            <w:tcBorders>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
        </w:tc>
        <w:tc>
          <w:tcPr>
            <w:tcW w:w="6517" w:type="dxa"/>
            <w:gridSpan w:val="7"/>
            <w:tcBorders>
              <w:top w:val="single" w:sz="4" w:space="0" w:color="auto"/>
              <w:left w:val="nil"/>
              <w:bottom w:val="single" w:sz="4" w:space="0" w:color="auto"/>
              <w:right w:val="single" w:sz="4" w:space="0" w:color="auto"/>
            </w:tcBorders>
            <w:shd w:val="clear" w:color="auto" w:fill="auto"/>
            <w:vAlign w:val="center"/>
          </w:tcPr>
          <w:p w:rsidR="003C4CFF" w:rsidRPr="00426BB7" w:rsidRDefault="003C4CFF" w:rsidP="00D941C7">
            <w:pPr>
              <w:jc w:val="center"/>
              <w:rPr>
                <w:rFonts w:eastAsia="Times New Roman"/>
                <w:color w:val="000000"/>
                <w:szCs w:val="24"/>
                <w:lang w:eastAsia="ru-RU"/>
              </w:rPr>
            </w:pPr>
            <w:r w:rsidRPr="00426BB7">
              <w:rPr>
                <w:rFonts w:eastAsia="Times New Roman"/>
                <w:color w:val="000000"/>
                <w:szCs w:val="24"/>
                <w:lang w:eastAsia="ru-RU"/>
              </w:rPr>
              <w:t>Затраты, тыс. руб. </w:t>
            </w:r>
          </w:p>
        </w:tc>
      </w:tr>
      <w:tr w:rsidR="003C4CFF" w:rsidRPr="00426BB7" w:rsidTr="00D941C7">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w:t>
            </w:r>
            <w:r>
              <w:rPr>
                <w:rFonts w:eastAsia="Times New Roman"/>
                <w:color w:val="000000"/>
                <w:szCs w:val="24"/>
                <w:lang w:eastAsia="ru-RU"/>
              </w:rPr>
              <w:t xml:space="preserve"> перехода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350 через ж/д пути</w:t>
            </w:r>
          </w:p>
        </w:tc>
        <w:tc>
          <w:tcPr>
            <w:tcW w:w="2020" w:type="dxa"/>
            <w:tcBorders>
              <w:top w:val="nil"/>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д.1</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230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4311</w:t>
            </w: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6368</w:t>
            </w:r>
          </w:p>
        </w:tc>
        <w:tc>
          <w:tcPr>
            <w:tcW w:w="992"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suppressAutoHyphens w:val="0"/>
              <w:jc w:val="center"/>
              <w:rPr>
                <w:rFonts w:eastAsia="Times New Roman"/>
                <w:color w:val="000000"/>
                <w:szCs w:val="24"/>
                <w:lang w:eastAsia="ru-RU"/>
              </w:rPr>
            </w:pPr>
            <w:r>
              <w:rPr>
                <w:color w:val="000000"/>
              </w:rPr>
              <w:t>10679</w:t>
            </w:r>
          </w:p>
        </w:tc>
      </w:tr>
      <w:tr w:rsidR="003C4CFF" w:rsidRPr="00426BB7" w:rsidTr="00D941C7">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 xml:space="preserve">троительство дополнительного участка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350 от станции скорой по</w:t>
            </w:r>
            <w:r>
              <w:rPr>
                <w:rFonts w:eastAsia="Times New Roman"/>
                <w:color w:val="000000"/>
                <w:szCs w:val="24"/>
                <w:lang w:eastAsia="ru-RU"/>
              </w:rPr>
              <w:t>мощи по ул. хир. Крылова до НСП</w:t>
            </w:r>
          </w:p>
        </w:tc>
        <w:tc>
          <w:tcPr>
            <w:tcW w:w="2020" w:type="dxa"/>
            <w:tcBorders>
              <w:top w:val="nil"/>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350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9237</w:t>
            </w:r>
          </w:p>
        </w:tc>
        <w:tc>
          <w:tcPr>
            <w:tcW w:w="935" w:type="dxa"/>
            <w:tcBorders>
              <w:top w:val="nil"/>
              <w:left w:val="nil"/>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26495</w:t>
            </w:r>
          </w:p>
        </w:tc>
        <w:tc>
          <w:tcPr>
            <w:tcW w:w="992"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35732</w:t>
            </w:r>
          </w:p>
        </w:tc>
      </w:tr>
      <w:tr w:rsidR="003C4CFF" w:rsidRPr="00426BB7" w:rsidTr="00D941C7">
        <w:trPr>
          <w:trHeight w:val="20"/>
        </w:trPr>
        <w:tc>
          <w:tcPr>
            <w:tcW w:w="5000" w:type="dxa"/>
            <w:tcBorders>
              <w:top w:val="nil"/>
              <w:left w:val="single" w:sz="4" w:space="0" w:color="auto"/>
              <w:bottom w:val="nil"/>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Р</w:t>
            </w:r>
            <w:r w:rsidRPr="00426BB7">
              <w:rPr>
                <w:rFonts w:eastAsia="Times New Roman"/>
                <w:color w:val="000000"/>
                <w:szCs w:val="24"/>
                <w:lang w:eastAsia="ru-RU"/>
              </w:rPr>
              <w:t xml:space="preserve">азделение потоков по трубопроводам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350 и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500 </w:t>
            </w:r>
            <w:r>
              <w:rPr>
                <w:rFonts w:eastAsia="Times New Roman"/>
                <w:color w:val="000000"/>
                <w:szCs w:val="24"/>
                <w:lang w:eastAsia="ru-RU"/>
              </w:rPr>
              <w:t>в насосной станции подмешивания</w:t>
            </w:r>
          </w:p>
        </w:tc>
        <w:tc>
          <w:tcPr>
            <w:tcW w:w="2020" w:type="dxa"/>
            <w:tcBorders>
              <w:top w:val="nil"/>
              <w:left w:val="nil"/>
              <w:bottom w:val="nil"/>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6 п.м., сталь, ППУ, 426х8</w:t>
            </w:r>
            <w:r w:rsidRPr="00426BB7">
              <w:rPr>
                <w:rFonts w:eastAsia="Times New Roman"/>
                <w:color w:val="000000"/>
                <w:szCs w:val="24"/>
                <w:lang w:eastAsia="ru-RU"/>
              </w:rPr>
              <w:br/>
              <w:t>12 п.м., сталь, ППУ, 377х8</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1000</w:t>
            </w: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1000</w:t>
            </w:r>
          </w:p>
        </w:tc>
      </w:tr>
      <w:tr w:rsidR="003C4CFF" w:rsidRPr="00426BB7" w:rsidTr="00D941C7">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Строительство квартальной теплотрассы от Т-10 по ул. Чкалова до ТК-104 по ул. Кооперативная на Поссовет</w:t>
            </w:r>
          </w:p>
        </w:tc>
        <w:tc>
          <w:tcPr>
            <w:tcW w:w="2020" w:type="dxa"/>
            <w:tcBorders>
              <w:top w:val="single" w:sz="4" w:space="0" w:color="auto"/>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roofErr w:type="spellStart"/>
            <w:r w:rsidRPr="00426BB7">
              <w:rPr>
                <w:rFonts w:eastAsia="Times New Roman"/>
                <w:color w:val="000000"/>
                <w:szCs w:val="24"/>
                <w:lang w:eastAsia="ru-RU"/>
              </w:rPr>
              <w:t>п.г.т</w:t>
            </w:r>
            <w:proofErr w:type="spellEnd"/>
            <w:r w:rsidRPr="00426BB7">
              <w:rPr>
                <w:rFonts w:eastAsia="Times New Roman"/>
                <w:color w:val="000000"/>
                <w:szCs w:val="24"/>
                <w:lang w:eastAsia="ru-RU"/>
              </w:rPr>
              <w:t>. Ветлужский, от ул. Чкалова до                         ул. Кооперативная на Поссовет</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416 п.м., сталь, ППУ, 159х6;</w:t>
            </w:r>
            <w:r w:rsidRPr="00426BB7">
              <w:rPr>
                <w:rFonts w:eastAsia="Times New Roman"/>
                <w:color w:val="000000"/>
                <w:szCs w:val="24"/>
                <w:lang w:eastAsia="ru-RU"/>
              </w:rPr>
              <w:br/>
              <w:t>366 п.м., сталь, ППУ-ПЭ, 159х6</w:t>
            </w:r>
          </w:p>
        </w:tc>
        <w:tc>
          <w:tcPr>
            <w:tcW w:w="901"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FFFFFF" w:fill="FFFFFF"/>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28295</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28295</w:t>
            </w:r>
          </w:p>
        </w:tc>
      </w:tr>
      <w:tr w:rsidR="003C4CFF" w:rsidRPr="00426BB7" w:rsidTr="00D941C7">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Реконструкция магистральной теплотрассы по ул. Ленина от ТК-26 до ТК-27в </w:t>
            </w:r>
          </w:p>
        </w:tc>
        <w:tc>
          <w:tcPr>
            <w:tcW w:w="2020" w:type="dxa"/>
            <w:tcBorders>
              <w:top w:val="nil"/>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Ленина</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 xml:space="preserve">461*2 п.м., ВЧШГ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400/500 </w:t>
            </w:r>
            <w:r w:rsidRPr="00426BB7">
              <w:rPr>
                <w:rFonts w:eastAsia="Times New Roman"/>
                <w:color w:val="000000"/>
                <w:szCs w:val="24"/>
                <w:lang w:eastAsia="ru-RU"/>
              </w:rPr>
              <w:t>ППУ</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5620</w:t>
            </w: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5620</w:t>
            </w:r>
          </w:p>
        </w:tc>
      </w:tr>
      <w:tr w:rsidR="003C4CFF" w:rsidRPr="00426BB7" w:rsidTr="00D941C7">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w:t>
            </w:r>
            <w:proofErr w:type="spellStart"/>
            <w:r w:rsidRPr="00426BB7">
              <w:rPr>
                <w:rFonts w:eastAsia="Times New Roman"/>
                <w:color w:val="000000"/>
                <w:szCs w:val="24"/>
                <w:lang w:eastAsia="ru-RU"/>
              </w:rPr>
              <w:t>тр</w:t>
            </w:r>
            <w:proofErr w:type="spellEnd"/>
            <w:r>
              <w:rPr>
                <w:rFonts w:eastAsia="Times New Roman"/>
                <w:color w:val="000000"/>
                <w:szCs w:val="24"/>
                <w:lang w:eastAsia="ru-RU"/>
              </w:rPr>
              <w:t>-</w:t>
            </w:r>
            <w:r w:rsidRPr="00426BB7">
              <w:rPr>
                <w:rFonts w:eastAsia="Times New Roman"/>
                <w:color w:val="000000"/>
                <w:szCs w:val="24"/>
                <w:lang w:eastAsia="ru-RU"/>
              </w:rPr>
              <w:t xml:space="preserve">да </w:t>
            </w:r>
            <w:proofErr w:type="spellStart"/>
            <w:r w:rsidRPr="00426BB7">
              <w:rPr>
                <w:rFonts w:eastAsia="Times New Roman"/>
                <w:color w:val="000000"/>
                <w:szCs w:val="24"/>
                <w:lang w:eastAsia="ru-RU"/>
              </w:rPr>
              <w:t>Ду</w:t>
            </w:r>
            <w:proofErr w:type="spellEnd"/>
            <w:r>
              <w:rPr>
                <w:rFonts w:eastAsia="Times New Roman"/>
                <w:color w:val="000000"/>
                <w:szCs w:val="24"/>
                <w:lang w:eastAsia="ru-RU"/>
              </w:rPr>
              <w:t xml:space="preserve"> 300 на трубопровод ВЧШГ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300 в </w:t>
            </w:r>
            <w:proofErr w:type="spellStart"/>
            <w:r w:rsidRPr="00426BB7">
              <w:rPr>
                <w:rFonts w:eastAsia="Times New Roman"/>
                <w:color w:val="000000"/>
                <w:szCs w:val="24"/>
                <w:lang w:eastAsia="ru-RU"/>
              </w:rPr>
              <w:t>п.г.т</w:t>
            </w:r>
            <w:proofErr w:type="spellEnd"/>
            <w:r w:rsidRPr="00426BB7">
              <w:rPr>
                <w:rFonts w:eastAsia="Times New Roman"/>
                <w:color w:val="000000"/>
                <w:szCs w:val="24"/>
                <w:lang w:eastAsia="ru-RU"/>
              </w:rPr>
              <w:t>. Ветлужский, ул. Центральная от Т-1 до камеры ТК-4 у "</w:t>
            </w:r>
            <w:proofErr w:type="spellStart"/>
            <w:r w:rsidRPr="00426BB7">
              <w:rPr>
                <w:rFonts w:eastAsia="Times New Roman"/>
                <w:color w:val="000000"/>
                <w:szCs w:val="24"/>
                <w:lang w:eastAsia="ru-RU"/>
              </w:rPr>
              <w:t>Магд</w:t>
            </w:r>
            <w:r>
              <w:rPr>
                <w:rFonts w:eastAsia="Times New Roman"/>
                <w:color w:val="000000"/>
                <w:szCs w:val="24"/>
                <w:lang w:eastAsia="ru-RU"/>
              </w:rPr>
              <w:t>и</w:t>
            </w:r>
            <w:proofErr w:type="spellEnd"/>
            <w:r>
              <w:rPr>
                <w:rFonts w:eastAsia="Times New Roman"/>
                <w:color w:val="000000"/>
                <w:szCs w:val="24"/>
                <w:lang w:eastAsia="ru-RU"/>
              </w:rPr>
              <w:t>"</w:t>
            </w:r>
          </w:p>
        </w:tc>
        <w:tc>
          <w:tcPr>
            <w:tcW w:w="2020" w:type="dxa"/>
            <w:tcBorders>
              <w:top w:val="nil"/>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roofErr w:type="spellStart"/>
            <w:proofErr w:type="gramStart"/>
            <w:r w:rsidRPr="00426BB7">
              <w:rPr>
                <w:rFonts w:eastAsia="Times New Roman"/>
                <w:color w:val="000000"/>
                <w:szCs w:val="24"/>
                <w:lang w:eastAsia="ru-RU"/>
              </w:rPr>
              <w:t>п.г.т</w:t>
            </w:r>
            <w:proofErr w:type="spellEnd"/>
            <w:r w:rsidRPr="00426BB7">
              <w:rPr>
                <w:rFonts w:eastAsia="Times New Roman"/>
                <w:color w:val="000000"/>
                <w:szCs w:val="24"/>
                <w:lang w:eastAsia="ru-RU"/>
              </w:rPr>
              <w:t>..</w:t>
            </w:r>
            <w:proofErr w:type="gramEnd"/>
            <w:r w:rsidRPr="00426BB7">
              <w:rPr>
                <w:rFonts w:eastAsia="Times New Roman"/>
                <w:color w:val="000000"/>
                <w:szCs w:val="24"/>
                <w:lang w:eastAsia="ru-RU"/>
              </w:rPr>
              <w:t xml:space="preserve"> Ветлужский, ул. Центральная от Т-1 до камеры у "</w:t>
            </w:r>
            <w:proofErr w:type="spellStart"/>
            <w:r w:rsidRPr="00426BB7">
              <w:rPr>
                <w:rFonts w:eastAsia="Times New Roman"/>
                <w:color w:val="000000"/>
                <w:szCs w:val="24"/>
                <w:lang w:eastAsia="ru-RU"/>
              </w:rPr>
              <w:t>Магди</w:t>
            </w:r>
            <w:proofErr w:type="spellEnd"/>
            <w:r w:rsidRPr="00426BB7">
              <w:rPr>
                <w:rFonts w:eastAsia="Times New Roman"/>
                <w:color w:val="000000"/>
                <w:szCs w:val="24"/>
                <w:lang w:eastAsia="ru-RU"/>
              </w:rPr>
              <w:t xml:space="preserve">" </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140 п.м., чугун, ППУ, 350х9</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3890</w:t>
            </w: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13098</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16988</w:t>
            </w:r>
          </w:p>
        </w:tc>
      </w:tr>
      <w:tr w:rsidR="003C4CFF" w:rsidRPr="00426BB7" w:rsidTr="00D941C7">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трубопровода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w:t>
            </w:r>
            <w:r>
              <w:rPr>
                <w:rFonts w:eastAsia="Times New Roman"/>
                <w:color w:val="000000"/>
                <w:szCs w:val="24"/>
                <w:lang w:eastAsia="ru-RU"/>
              </w:rPr>
              <w:t xml:space="preserve">300  на трубопровод ВЧШГ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350 по </w:t>
            </w:r>
            <w:r w:rsidRPr="00426BB7">
              <w:rPr>
                <w:rFonts w:eastAsia="Times New Roman"/>
                <w:color w:val="000000"/>
                <w:szCs w:val="24"/>
                <w:lang w:eastAsia="ru-RU"/>
              </w:rPr>
              <w:t>ул. Адм. Вин</w:t>
            </w:r>
            <w:r>
              <w:rPr>
                <w:rFonts w:eastAsia="Times New Roman"/>
                <w:color w:val="000000"/>
                <w:szCs w:val="24"/>
                <w:lang w:eastAsia="ru-RU"/>
              </w:rPr>
              <w:t>оградова от Т-2 до кв. Коммуны</w:t>
            </w:r>
          </w:p>
        </w:tc>
        <w:tc>
          <w:tcPr>
            <w:tcW w:w="2020" w:type="dxa"/>
            <w:tcBorders>
              <w:top w:val="nil"/>
              <w:left w:val="nil"/>
              <w:bottom w:val="single" w:sz="4" w:space="0" w:color="auto"/>
              <w:right w:val="nil"/>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Адм. Виноградова от Т-2 до кв. Коммуны</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140 п.м., чугун, ППУ, 350х9</w:t>
            </w:r>
          </w:p>
        </w:tc>
        <w:tc>
          <w:tcPr>
            <w:tcW w:w="901" w:type="dxa"/>
            <w:tcBorders>
              <w:top w:val="nil"/>
              <w:left w:val="nil"/>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3778</w:t>
            </w:r>
          </w:p>
        </w:tc>
        <w:tc>
          <w:tcPr>
            <w:tcW w:w="935"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13906</w:t>
            </w:r>
          </w:p>
        </w:tc>
        <w:tc>
          <w:tcPr>
            <w:tcW w:w="1006"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nil"/>
              <w:left w:val="nil"/>
              <w:bottom w:val="single" w:sz="4" w:space="0" w:color="auto"/>
              <w:right w:val="single" w:sz="4" w:space="0" w:color="auto"/>
            </w:tcBorders>
            <w:vAlign w:val="center"/>
          </w:tcPr>
          <w:p w:rsidR="003C4CFF" w:rsidRDefault="003C4CFF" w:rsidP="00D941C7">
            <w:pPr>
              <w:jc w:val="center"/>
              <w:rPr>
                <w:color w:val="000000"/>
              </w:rPr>
            </w:pPr>
            <w:r>
              <w:rPr>
                <w:color w:val="000000"/>
              </w:rPr>
              <w:t>17684</w:t>
            </w:r>
          </w:p>
        </w:tc>
      </w:tr>
      <w:tr w:rsidR="003C4CFF" w:rsidRPr="00426BB7" w:rsidTr="00D941C7">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Разделение магистрального трубопровода у коллекторной ВК (увеличение на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500)</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 1</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30 п.м., сталь, ППУ, 350х9</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559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8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95" w:type="dxa"/>
            <w:gridSpan w:val="2"/>
            <w:tcBorders>
              <w:top w:val="single" w:sz="4" w:space="0" w:color="auto"/>
              <w:left w:val="single" w:sz="4" w:space="0" w:color="auto"/>
              <w:bottom w:val="single" w:sz="4" w:space="0" w:color="auto"/>
              <w:right w:val="single" w:sz="4" w:space="0" w:color="auto"/>
            </w:tcBorders>
            <w:vAlign w:val="center"/>
          </w:tcPr>
          <w:p w:rsidR="003C4CFF" w:rsidRDefault="003C4CFF" w:rsidP="00D941C7">
            <w:pPr>
              <w:jc w:val="center"/>
              <w:rPr>
                <w:color w:val="000000"/>
              </w:rPr>
            </w:pPr>
            <w:r>
              <w:rPr>
                <w:color w:val="000000"/>
              </w:rPr>
              <w:t>559</w:t>
            </w:r>
          </w:p>
        </w:tc>
      </w:tr>
      <w:tr w:rsidR="003C4CFF" w:rsidRPr="00426BB7" w:rsidTr="00D941C7">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Реконструкция тепловой изоляции тепловых сетей. Замена на ППУ изоляцию</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proofErr w:type="spellStart"/>
            <w:r w:rsidRPr="00426BB7">
              <w:rPr>
                <w:rFonts w:eastAsia="Times New Roman"/>
                <w:color w:val="000000"/>
                <w:szCs w:val="24"/>
                <w:lang w:eastAsia="ru-RU"/>
              </w:rPr>
              <w:t>п.г.т</w:t>
            </w:r>
            <w:proofErr w:type="spellEnd"/>
            <w:r w:rsidRPr="00426BB7">
              <w:rPr>
                <w:rFonts w:eastAsia="Times New Roman"/>
                <w:color w:val="000000"/>
                <w:szCs w:val="24"/>
                <w:lang w:eastAsia="ru-RU"/>
              </w:rPr>
              <w:t>. Ветлужский</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ППУ-изоляция, 21 км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14396</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6130</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6454</w:t>
            </w:r>
          </w:p>
        </w:tc>
        <w:tc>
          <w:tcPr>
            <w:tcW w:w="1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6764</w:t>
            </w:r>
          </w:p>
        </w:tc>
        <w:tc>
          <w:tcPr>
            <w:tcW w:w="8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7089</w:t>
            </w:r>
          </w:p>
        </w:tc>
        <w:tc>
          <w:tcPr>
            <w:tcW w:w="8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4CFF" w:rsidRPr="00426BB7" w:rsidRDefault="003C4CFF" w:rsidP="00D941C7">
            <w:pPr>
              <w:suppressAutoHyphens w:val="0"/>
              <w:jc w:val="center"/>
              <w:rPr>
                <w:rFonts w:eastAsia="Times New Roman"/>
                <w:color w:val="000000"/>
                <w:szCs w:val="24"/>
                <w:lang w:eastAsia="ru-RU"/>
              </w:rPr>
            </w:pPr>
            <w:r w:rsidRPr="00426BB7">
              <w:rPr>
                <w:rFonts w:eastAsia="Times New Roman"/>
                <w:color w:val="000000"/>
                <w:szCs w:val="24"/>
                <w:lang w:eastAsia="ru-RU"/>
              </w:rPr>
              <w:t>7429</w:t>
            </w:r>
          </w:p>
        </w:tc>
        <w:tc>
          <w:tcPr>
            <w:tcW w:w="995"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3C4CFF" w:rsidRDefault="003C4CFF" w:rsidP="00D941C7">
            <w:pPr>
              <w:jc w:val="center"/>
              <w:rPr>
                <w:color w:val="000000"/>
              </w:rPr>
            </w:pPr>
            <w:r>
              <w:rPr>
                <w:color w:val="000000"/>
              </w:rPr>
              <w:t>48262</w:t>
            </w:r>
          </w:p>
        </w:tc>
      </w:tr>
      <w:tr w:rsidR="003C4CFF" w:rsidRPr="00426BB7" w:rsidTr="00D941C7">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итого по теплосетям</w:t>
            </w:r>
          </w:p>
        </w:tc>
        <w:tc>
          <w:tcPr>
            <w:tcW w:w="2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70560</w:t>
            </w: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39552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61753</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6764</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7089</w:t>
            </w:r>
          </w:p>
        </w:tc>
        <w:tc>
          <w:tcPr>
            <w:tcW w:w="8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C4CFF" w:rsidRPr="00426BB7" w:rsidRDefault="003C4CFF" w:rsidP="00D941C7">
            <w:pPr>
              <w:suppressAutoHyphens w:val="0"/>
              <w:jc w:val="center"/>
              <w:rPr>
                <w:rFonts w:eastAsia="Times New Roman"/>
                <w:b/>
                <w:bCs/>
                <w:color w:val="000000"/>
                <w:szCs w:val="24"/>
                <w:lang w:eastAsia="ru-RU"/>
              </w:rPr>
            </w:pPr>
            <w:r w:rsidRPr="00426BB7">
              <w:rPr>
                <w:rFonts w:eastAsia="Times New Roman"/>
                <w:b/>
                <w:bCs/>
                <w:color w:val="000000"/>
                <w:szCs w:val="24"/>
                <w:lang w:eastAsia="ru-RU"/>
              </w:rPr>
              <w:t>7429</w:t>
            </w:r>
          </w:p>
        </w:tc>
        <w:tc>
          <w:tcPr>
            <w:tcW w:w="995" w:type="dxa"/>
            <w:gridSpan w:val="2"/>
            <w:tcBorders>
              <w:top w:val="single" w:sz="4" w:space="0" w:color="auto"/>
              <w:left w:val="single" w:sz="4" w:space="0" w:color="auto"/>
              <w:bottom w:val="single" w:sz="4" w:space="0" w:color="auto"/>
              <w:right w:val="single" w:sz="4" w:space="0" w:color="auto"/>
            </w:tcBorders>
            <w:vAlign w:val="center"/>
          </w:tcPr>
          <w:p w:rsidR="003C4CFF" w:rsidRPr="001610B2" w:rsidRDefault="003C4CFF" w:rsidP="00D941C7">
            <w:pPr>
              <w:jc w:val="center"/>
              <w:rPr>
                <w:b/>
                <w:color w:val="000000"/>
              </w:rPr>
            </w:pPr>
            <w:r w:rsidRPr="001610B2">
              <w:rPr>
                <w:b/>
                <w:color w:val="000000"/>
              </w:rPr>
              <w:t>193147</w:t>
            </w:r>
          </w:p>
        </w:tc>
      </w:tr>
    </w:tbl>
    <w:p w:rsidR="003C4CFF" w:rsidRDefault="003C4CFF" w:rsidP="00CC11DE">
      <w:pPr>
        <w:tabs>
          <w:tab w:val="left" w:pos="375"/>
        </w:tabs>
        <w:spacing w:before="120" w:after="113"/>
        <w:ind w:left="-34" w:right="-85"/>
        <w:jc w:val="center"/>
        <w:rPr>
          <w:b/>
          <w:color w:val="000000"/>
          <w:sz w:val="26"/>
          <w:szCs w:val="26"/>
        </w:rPr>
        <w:sectPr w:rsidR="003C4CFF" w:rsidSect="000346FB">
          <w:pgSz w:w="16838" w:h="11906" w:orient="landscape"/>
          <w:pgMar w:top="851" w:right="567" w:bottom="851" w:left="567" w:header="567" w:footer="567" w:gutter="0"/>
          <w:cols w:space="708"/>
          <w:docGrid w:linePitch="360"/>
        </w:sectPr>
      </w:pPr>
    </w:p>
    <w:p w:rsidR="00CC11DE" w:rsidRPr="00551441" w:rsidRDefault="00CC11DE" w:rsidP="00CC11DE">
      <w:pPr>
        <w:pStyle w:val="ConsPlusNormal"/>
        <w:widowControl/>
        <w:spacing w:before="120" w:after="120"/>
        <w:ind w:firstLine="0"/>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w:t>
      </w:r>
      <w:r>
        <w:rPr>
          <w:rFonts w:ascii="Times New Roman" w:hAnsi="Times New Roman" w:cs="Times New Roman"/>
          <w:b/>
          <w:sz w:val="26"/>
          <w:szCs w:val="26"/>
        </w:rPr>
        <w:t>.</w:t>
      </w:r>
      <w:r w:rsidRPr="00551441">
        <w:rPr>
          <w:rFonts w:ascii="Times New Roman" w:hAnsi="Times New Roman" w:cs="Times New Roman"/>
          <w:b/>
          <w:sz w:val="26"/>
          <w:szCs w:val="26"/>
        </w:rPr>
        <w:t xml:space="preserve"> Реконструкция тепловых сетей, подлежащих замене в связи с исчерпанием эксплуатационного ресурса</w:t>
      </w:r>
    </w:p>
    <w:p w:rsidR="00CC11DE" w:rsidRPr="00551441" w:rsidRDefault="00CC11DE" w:rsidP="00CC11DE">
      <w:pPr>
        <w:tabs>
          <w:tab w:val="left" w:pos="375"/>
        </w:tabs>
        <w:ind w:right="28" w:firstLine="567"/>
        <w:jc w:val="both"/>
        <w:rPr>
          <w:bCs/>
          <w:sz w:val="26"/>
          <w:szCs w:val="26"/>
        </w:rPr>
      </w:pPr>
      <w:r w:rsidRPr="00551441">
        <w:rPr>
          <w:bCs/>
          <w:sz w:val="26"/>
          <w:szCs w:val="26"/>
        </w:rPr>
        <w:t xml:space="preserve"> 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rsidR="00CC11DE" w:rsidRPr="00551441" w:rsidRDefault="00CC11DE" w:rsidP="00CC11DE">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CC11DE" w:rsidRDefault="00CC11DE" w:rsidP="00CC11DE">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CC11DE" w:rsidRPr="00551441" w:rsidRDefault="00CC11DE" w:rsidP="00CC11DE">
      <w:pPr>
        <w:tabs>
          <w:tab w:val="left" w:pos="375"/>
        </w:tabs>
        <w:ind w:right="28" w:firstLine="567"/>
        <w:jc w:val="both"/>
        <w:rPr>
          <w:bCs/>
          <w:sz w:val="26"/>
          <w:szCs w:val="26"/>
        </w:rPr>
      </w:pPr>
      <w:r>
        <w:rPr>
          <w:sz w:val="26"/>
          <w:szCs w:val="26"/>
        </w:rPr>
        <w:t>В 2023</w:t>
      </w:r>
      <w:r w:rsidR="0074623B">
        <w:rPr>
          <w:sz w:val="26"/>
          <w:szCs w:val="26"/>
        </w:rPr>
        <w:t xml:space="preserve"> - 2025</w:t>
      </w:r>
      <w:r>
        <w:rPr>
          <w:sz w:val="26"/>
          <w:szCs w:val="26"/>
        </w:rPr>
        <w:t xml:space="preserve"> годах запланированы работы по реконструкции </w:t>
      </w:r>
      <w:r w:rsidR="0074623B">
        <w:rPr>
          <w:sz w:val="26"/>
          <w:szCs w:val="26"/>
        </w:rPr>
        <w:t>2</w:t>
      </w:r>
      <w:r>
        <w:rPr>
          <w:sz w:val="26"/>
          <w:szCs w:val="26"/>
        </w:rPr>
        <w:t xml:space="preserve"> магистральных участков суммарной протяженностью </w:t>
      </w:r>
      <w:r w:rsidR="0074623B">
        <w:rPr>
          <w:sz w:val="26"/>
          <w:szCs w:val="26"/>
        </w:rPr>
        <w:t>601</w:t>
      </w:r>
      <w:r>
        <w:rPr>
          <w:sz w:val="26"/>
          <w:szCs w:val="26"/>
        </w:rPr>
        <w:t xml:space="preserve"> м в связи с исчерпанием ими эксплуатационного ресурса (см. таблицу 6.5.1).</w:t>
      </w:r>
    </w:p>
    <w:p w:rsidR="00CC11DE" w:rsidRPr="00C51D7F" w:rsidRDefault="00CC11DE" w:rsidP="00CC11DE">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CC11DE" w:rsidRPr="00C51D7F" w:rsidRDefault="00CC11DE" w:rsidP="00CC11DE">
      <w:pPr>
        <w:tabs>
          <w:tab w:val="left" w:pos="375"/>
        </w:tabs>
        <w:ind w:right="30"/>
        <w:jc w:val="both"/>
        <w:rPr>
          <w:sz w:val="26"/>
          <w:szCs w:val="26"/>
        </w:rPr>
      </w:pPr>
      <w:r w:rsidRPr="00C51D7F">
        <w:rPr>
          <w:sz w:val="26"/>
          <w:szCs w:val="26"/>
        </w:rPr>
        <w:tab/>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CC11DE" w:rsidRDefault="00CC11DE" w:rsidP="00CC11DE">
      <w:pPr>
        <w:tabs>
          <w:tab w:val="left" w:pos="375"/>
        </w:tabs>
        <w:ind w:right="30"/>
        <w:jc w:val="both"/>
        <w:rPr>
          <w:bCs/>
        </w:rPr>
      </w:pPr>
      <w:r w:rsidRPr="00C51D7F">
        <w:rPr>
          <w:sz w:val="26"/>
          <w:szCs w:val="26"/>
        </w:rPr>
        <w:tab/>
        <w:t xml:space="preserve">На тепломагистрали </w:t>
      </w:r>
      <w:proofErr w:type="spellStart"/>
      <w:r w:rsidRPr="00C51D7F">
        <w:rPr>
          <w:sz w:val="26"/>
          <w:szCs w:val="26"/>
        </w:rPr>
        <w:t>Ду</w:t>
      </w:r>
      <w:proofErr w:type="spellEnd"/>
      <w:r w:rsidRPr="00C51D7F">
        <w:rPr>
          <w:sz w:val="26"/>
          <w:szCs w:val="26"/>
        </w:rPr>
        <w:t xml:space="preserve"> =500 мм имеется павильон бывшей насосной станции, с которой тепломагистраль разделяется на 2 линии: линия с </w:t>
      </w:r>
      <w:proofErr w:type="spellStart"/>
      <w:r w:rsidRPr="00C51D7F">
        <w:rPr>
          <w:sz w:val="26"/>
          <w:szCs w:val="26"/>
        </w:rPr>
        <w:t>Ду</w:t>
      </w:r>
      <w:proofErr w:type="spellEnd"/>
      <w:r w:rsidRPr="00C51D7F">
        <w:rPr>
          <w:sz w:val="26"/>
          <w:szCs w:val="26"/>
        </w:rPr>
        <w:t xml:space="preserve"> = 350 мм на улицы Юбилейная и 50 лет Советской власти и линия с </w:t>
      </w:r>
      <w:proofErr w:type="spellStart"/>
      <w:r w:rsidRPr="00C51D7F">
        <w:rPr>
          <w:sz w:val="26"/>
          <w:szCs w:val="26"/>
        </w:rPr>
        <w:t>Ду</w:t>
      </w:r>
      <w:proofErr w:type="spellEnd"/>
      <w:r w:rsidRPr="00C51D7F">
        <w:rPr>
          <w:sz w:val="26"/>
          <w:szCs w:val="26"/>
        </w:rPr>
        <w:t xml:space="preserve"> = 400 мм на улицы Ленина, Ломоносова и Адмирала Виноградова (см. рис. 5.4). В </w:t>
      </w:r>
      <w:r>
        <w:rPr>
          <w:sz w:val="26"/>
          <w:szCs w:val="26"/>
        </w:rPr>
        <w:t>этом</w:t>
      </w:r>
      <w:r w:rsidRPr="00C51D7F">
        <w:rPr>
          <w:sz w:val="26"/>
          <w:szCs w:val="26"/>
        </w:rPr>
        <w:t xml:space="preserve"> помещении после прокладки до нее вт</w:t>
      </w:r>
      <w:r>
        <w:rPr>
          <w:sz w:val="26"/>
          <w:szCs w:val="26"/>
        </w:rPr>
        <w:t xml:space="preserve">орого вывода ТЭЦ с </w:t>
      </w:r>
      <w:proofErr w:type="spellStart"/>
      <w:r>
        <w:rPr>
          <w:sz w:val="26"/>
          <w:szCs w:val="26"/>
        </w:rPr>
        <w:t>Ду</w:t>
      </w:r>
      <w:proofErr w:type="spellEnd"/>
      <w:r>
        <w:rPr>
          <w:sz w:val="26"/>
          <w:szCs w:val="26"/>
        </w:rPr>
        <w:t xml:space="preserve"> = 350 мм </w:t>
      </w:r>
      <w:r w:rsidRPr="00C51D7F">
        <w:rPr>
          <w:sz w:val="26"/>
          <w:szCs w:val="26"/>
        </w:rPr>
        <w:t>монтир</w:t>
      </w:r>
      <w:r>
        <w:rPr>
          <w:sz w:val="26"/>
          <w:szCs w:val="26"/>
        </w:rPr>
        <w:t>уется</w:t>
      </w:r>
      <w:r w:rsidRPr="00C51D7F">
        <w:rPr>
          <w:sz w:val="26"/>
          <w:szCs w:val="26"/>
        </w:rPr>
        <w:t xml:space="preserve"> узел переключения магистралей. С учетом ремонта здания насосной (стен и кровли) затраты по ее реконструкции </w:t>
      </w:r>
      <w:r>
        <w:rPr>
          <w:sz w:val="26"/>
          <w:szCs w:val="26"/>
        </w:rPr>
        <w:t xml:space="preserve">оцениваются в 1000 </w:t>
      </w:r>
      <w:r w:rsidRPr="00C51D7F">
        <w:rPr>
          <w:sz w:val="26"/>
          <w:szCs w:val="26"/>
        </w:rPr>
        <w:t xml:space="preserve">тыс. руб. </w:t>
      </w:r>
      <w:r w:rsidRPr="00C51D7F">
        <w:rPr>
          <w:bCs/>
          <w:sz w:val="26"/>
          <w:szCs w:val="26"/>
        </w:rPr>
        <w:t>Узел переключений обеспечивает переключение на любую из этих линий тепловых нагрузок с другой линии в случае ее аварийного состояния.</w:t>
      </w:r>
      <w:r>
        <w:rPr>
          <w:bCs/>
        </w:rPr>
        <w:t xml:space="preserve"> </w:t>
      </w:r>
    </w:p>
    <w:p w:rsidR="00CC11DE" w:rsidRPr="00714E75" w:rsidRDefault="00CC11DE" w:rsidP="00CC11DE">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CC11DE" w:rsidRDefault="00CC11DE" w:rsidP="00CC11DE">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714E75">
        <w:rPr>
          <w:rFonts w:ascii="Times New Roman" w:hAnsi="Times New Roman" w:cs="Times New Roman"/>
          <w:bCs/>
          <w:sz w:val="26"/>
          <w:szCs w:val="26"/>
        </w:rPr>
        <w:t xml:space="preserve">Тепловые сети от всех котельных </w:t>
      </w:r>
      <w:r>
        <w:rPr>
          <w:rFonts w:ascii="Times New Roman" w:hAnsi="Times New Roman" w:cs="Times New Roman"/>
          <w:bCs/>
          <w:sz w:val="26"/>
          <w:szCs w:val="26"/>
        </w:rPr>
        <w:t xml:space="preserve">и ТЭЦ </w:t>
      </w:r>
      <w:r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Pr>
          <w:rFonts w:ascii="Times New Roman" w:hAnsi="Times New Roman" w:cs="Times New Roman"/>
          <w:bCs/>
          <w:sz w:val="26"/>
          <w:szCs w:val="26"/>
        </w:rPr>
        <w:t>тепловым сетям через этот аварийный участок. Прокладка з</w:t>
      </w:r>
      <w:r w:rsidRPr="00714E75">
        <w:rPr>
          <w:rFonts w:ascii="Times New Roman" w:hAnsi="Times New Roman" w:cs="Times New Roman"/>
          <w:bCs/>
          <w:sz w:val="26"/>
          <w:szCs w:val="26"/>
        </w:rPr>
        <w:t>акольцовывающих перемычек между радиальными участками</w:t>
      </w:r>
      <w:r>
        <w:rPr>
          <w:rFonts w:ascii="Times New Roman" w:hAnsi="Times New Roman" w:cs="Times New Roman"/>
          <w:bCs/>
          <w:sz w:val="26"/>
          <w:szCs w:val="26"/>
        </w:rPr>
        <w:t xml:space="preserve"> тепловых сетей пока не планируется по причине отсутствия источника финансирования работ.</w:t>
      </w:r>
    </w:p>
    <w:p w:rsidR="00CC11DE" w:rsidRPr="00B169C3" w:rsidRDefault="00CC11DE" w:rsidP="00CC11DE">
      <w:pPr>
        <w:pStyle w:val="ConsPlusNormal"/>
        <w:widowControl/>
        <w:tabs>
          <w:tab w:val="left" w:pos="0"/>
        </w:tabs>
        <w:ind w:firstLine="0"/>
        <w:jc w:val="both"/>
        <w:rPr>
          <w:rFonts w:ascii="Times New Roman" w:hAnsi="Times New Roman" w:cs="Times New Roman"/>
          <w:sz w:val="28"/>
          <w:szCs w:val="28"/>
        </w:rPr>
      </w:pPr>
      <w:r>
        <w:rPr>
          <w:rFonts w:ascii="Times New Roman" w:hAnsi="Times New Roman" w:cs="Times New Roman"/>
          <w:bCs/>
          <w:sz w:val="26"/>
          <w:szCs w:val="26"/>
        </w:rPr>
        <w:t xml:space="preserve">При возникновении </w:t>
      </w:r>
      <w:r w:rsidRPr="00714E75">
        <w:rPr>
          <w:rFonts w:ascii="Times New Roman" w:hAnsi="Times New Roman" w:cs="Times New Roman"/>
          <w:bCs/>
          <w:sz w:val="26"/>
          <w:szCs w:val="26"/>
        </w:rPr>
        <w:t>аварии на</w:t>
      </w:r>
      <w:r>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Pr>
          <w:bCs/>
          <w:sz w:val="26"/>
          <w:szCs w:val="26"/>
        </w:rPr>
        <w:t>.</w:t>
      </w:r>
    </w:p>
    <w:p w:rsidR="00CC11DE" w:rsidRPr="004504E5" w:rsidRDefault="00CC11DE" w:rsidP="00CC11DE">
      <w:pPr>
        <w:pStyle w:val="ConsPlusNormal"/>
        <w:widowControl/>
        <w:spacing w:before="240" w:after="120"/>
        <w:ind w:firstLine="567"/>
        <w:jc w:val="center"/>
        <w:rPr>
          <w:rFonts w:ascii="Times New Roman" w:hAnsi="Times New Roman" w:cs="Times New Roman"/>
          <w:b/>
          <w:sz w:val="28"/>
          <w:szCs w:val="28"/>
        </w:rPr>
      </w:pPr>
      <w:r w:rsidRPr="004504E5">
        <w:rPr>
          <w:rFonts w:ascii="Times New Roman" w:hAnsi="Times New Roman" w:cs="Times New Roman"/>
          <w:b/>
          <w:sz w:val="28"/>
          <w:szCs w:val="28"/>
        </w:rPr>
        <w:t>7</w:t>
      </w:r>
      <w:r>
        <w:rPr>
          <w:rFonts w:ascii="Times New Roman" w:hAnsi="Times New Roman" w:cs="Times New Roman"/>
          <w:b/>
          <w:sz w:val="28"/>
          <w:szCs w:val="28"/>
        </w:rPr>
        <w:t>.</w:t>
      </w:r>
      <w:r w:rsidRPr="004504E5">
        <w:rPr>
          <w:rFonts w:ascii="Times New Roman" w:hAnsi="Times New Roman" w:cs="Times New Roman"/>
          <w:b/>
          <w:sz w:val="28"/>
          <w:szCs w:val="28"/>
        </w:rPr>
        <w:t xml:space="preserve"> </w:t>
      </w:r>
      <w:r>
        <w:rPr>
          <w:rFonts w:ascii="Times New Roman" w:hAnsi="Times New Roman" w:cs="Times New Roman"/>
          <w:b/>
          <w:sz w:val="28"/>
          <w:szCs w:val="28"/>
        </w:rPr>
        <w:t>Решение</w:t>
      </w:r>
      <w:r w:rsidRPr="004504E5">
        <w:rPr>
          <w:rFonts w:ascii="Times New Roman" w:hAnsi="Times New Roman" w:cs="Times New Roman"/>
          <w:b/>
          <w:sz w:val="28"/>
          <w:szCs w:val="28"/>
        </w:rPr>
        <w:t xml:space="preserve"> по переводу открытых систем теплоснабжения (горячего водоснабжения) в закрытые системы горячего водоснабжения</w:t>
      </w:r>
    </w:p>
    <w:p w:rsidR="008A60CD" w:rsidRPr="008A41AA" w:rsidRDefault="00CC11DE" w:rsidP="00F34529">
      <w:pPr>
        <w:pStyle w:val="ConsPlusNormal"/>
        <w:widowControl/>
        <w:spacing w:before="120" w:after="120"/>
        <w:ind w:firstLine="567"/>
        <w:jc w:val="both"/>
        <w:rPr>
          <w:rFonts w:eastAsiaTheme="minorHAnsi"/>
          <w:sz w:val="26"/>
          <w:szCs w:val="26"/>
          <w:lang w:eastAsia="en-US"/>
        </w:rPr>
      </w:pPr>
      <w:r>
        <w:rPr>
          <w:rFonts w:ascii="Times New Roman" w:hAnsi="Times New Roman" w:cs="Times New Roman"/>
          <w:sz w:val="26"/>
          <w:szCs w:val="26"/>
        </w:rPr>
        <w:t>Открытые системы горячего водоснабжения в городском округе город Шарья отсутствуют и на период действия схемы теплоснабжения не планируются.</w:t>
      </w:r>
    </w:p>
    <w:p w:rsidR="008A41AA" w:rsidRPr="008A41AA" w:rsidRDefault="008A41AA" w:rsidP="008A41AA">
      <w:pPr>
        <w:jc w:val="both"/>
        <w:rPr>
          <w:rFonts w:eastAsiaTheme="minorHAnsi"/>
          <w:sz w:val="26"/>
          <w:szCs w:val="26"/>
          <w:lang w:eastAsia="en-US"/>
        </w:rPr>
      </w:pPr>
    </w:p>
    <w:p w:rsidR="008A41AA" w:rsidRPr="008A41AA" w:rsidRDefault="008A41AA" w:rsidP="008A41AA">
      <w:pPr>
        <w:jc w:val="both"/>
        <w:rPr>
          <w:rFonts w:eastAsiaTheme="minorHAnsi"/>
          <w:sz w:val="26"/>
          <w:szCs w:val="26"/>
          <w:lang w:eastAsia="en-US"/>
        </w:rPr>
      </w:pPr>
    </w:p>
    <w:p w:rsidR="00F34529" w:rsidRDefault="00F34529" w:rsidP="00F34529">
      <w:pPr>
        <w:spacing w:after="240"/>
        <w:ind w:firstLine="601"/>
        <w:jc w:val="center"/>
        <w:rPr>
          <w:b/>
          <w:sz w:val="28"/>
          <w:szCs w:val="28"/>
        </w:rPr>
      </w:pPr>
      <w:r w:rsidRPr="004504E5">
        <w:rPr>
          <w:b/>
          <w:sz w:val="28"/>
          <w:szCs w:val="28"/>
        </w:rPr>
        <w:lastRenderedPageBreak/>
        <w:t>8</w:t>
      </w:r>
      <w:r>
        <w:rPr>
          <w:b/>
          <w:sz w:val="28"/>
          <w:szCs w:val="28"/>
        </w:rPr>
        <w:t>.</w:t>
      </w:r>
      <w:r w:rsidRPr="004504E5">
        <w:rPr>
          <w:b/>
          <w:sz w:val="28"/>
          <w:szCs w:val="28"/>
        </w:rPr>
        <w:t xml:space="preserve"> Перспективные топливные балансы</w:t>
      </w:r>
    </w:p>
    <w:p w:rsidR="008A41AA" w:rsidRPr="008A41AA" w:rsidRDefault="00F34529" w:rsidP="00F34529">
      <w:pPr>
        <w:spacing w:after="120"/>
        <w:jc w:val="both"/>
        <w:rPr>
          <w:rFonts w:eastAsiaTheme="minorHAnsi"/>
          <w:sz w:val="26"/>
          <w:szCs w:val="26"/>
          <w:lang w:eastAsia="en-US"/>
        </w:rPr>
      </w:pPr>
      <w:r>
        <w:rPr>
          <w:b/>
          <w:sz w:val="26"/>
          <w:szCs w:val="26"/>
        </w:rPr>
        <w:t>8</w:t>
      </w:r>
      <w:r w:rsidRPr="00680A81">
        <w:rPr>
          <w:b/>
          <w:sz w:val="26"/>
          <w:szCs w:val="26"/>
        </w:rPr>
        <w:t>.1 Описание видов и количества используемого топлива для источников тепловой энергии на территории города</w:t>
      </w:r>
    </w:p>
    <w:p w:rsidR="00F34529" w:rsidRDefault="00F34529" w:rsidP="00F34529">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Основным топливом на котельных является каменный уголь марки ДПКО (Ку=0,73), резервным – дрова. На 5 котельных тепловая энергия вырабатывается с помощью электрокотлов (Ку=0,123). Основным и единственным топливом на ТЭЦ для паровых котлов стал каменный уголь марки ДР (Ку=0,73). Основным и единственным топливом для водогрейного котла КВГМ-100 является мазут марки 100 (Ку=1,36). </w:t>
      </w:r>
    </w:p>
    <w:p w:rsidR="00F34529" w:rsidRPr="00563C55" w:rsidRDefault="00F34529" w:rsidP="00F34529">
      <w:pPr>
        <w:pStyle w:val="ConsPlusNormal"/>
        <w:widowControl/>
        <w:tabs>
          <w:tab w:val="left" w:pos="0"/>
        </w:tabs>
        <w:spacing w:before="120" w:after="120"/>
        <w:ind w:firstLine="0"/>
        <w:jc w:val="center"/>
        <w:rPr>
          <w:rFonts w:ascii="Times New Roman" w:hAnsi="Times New Roman" w:cs="Times New Roman"/>
          <w:sz w:val="26"/>
          <w:szCs w:val="26"/>
        </w:rPr>
      </w:pPr>
      <w:r w:rsidRPr="00563C55">
        <w:rPr>
          <w:rFonts w:ascii="Times New Roman" w:hAnsi="Times New Roman" w:cs="Times New Roman"/>
          <w:sz w:val="26"/>
          <w:szCs w:val="26"/>
        </w:rPr>
        <w:t xml:space="preserve">Таблица </w:t>
      </w:r>
      <w:r>
        <w:rPr>
          <w:rFonts w:ascii="Times New Roman" w:hAnsi="Times New Roman" w:cs="Times New Roman"/>
          <w:sz w:val="26"/>
          <w:szCs w:val="26"/>
        </w:rPr>
        <w:t>8.1</w:t>
      </w:r>
      <w:r w:rsidRPr="00563C55">
        <w:rPr>
          <w:rFonts w:ascii="Times New Roman" w:hAnsi="Times New Roman" w:cs="Times New Roman"/>
          <w:sz w:val="26"/>
          <w:szCs w:val="26"/>
        </w:rPr>
        <w:t>.1</w:t>
      </w:r>
      <w:r>
        <w:rPr>
          <w:rFonts w:ascii="Times New Roman" w:hAnsi="Times New Roman" w:cs="Times New Roman"/>
          <w:sz w:val="26"/>
          <w:szCs w:val="26"/>
        </w:rPr>
        <w:t>. Потребление топлива</w:t>
      </w:r>
      <w:r w:rsidRPr="00563C55">
        <w:rPr>
          <w:rFonts w:ascii="Times New Roman" w:hAnsi="Times New Roman" w:cs="Times New Roman"/>
          <w:sz w:val="26"/>
          <w:szCs w:val="26"/>
        </w:rPr>
        <w:t xml:space="preserve"> источник</w:t>
      </w:r>
      <w:r>
        <w:rPr>
          <w:rFonts w:ascii="Times New Roman" w:hAnsi="Times New Roman" w:cs="Times New Roman"/>
          <w:sz w:val="26"/>
          <w:szCs w:val="26"/>
        </w:rPr>
        <w:t>ами</w:t>
      </w:r>
      <w:r w:rsidRPr="00563C55">
        <w:rPr>
          <w:rFonts w:ascii="Times New Roman" w:hAnsi="Times New Roman" w:cs="Times New Roman"/>
          <w:sz w:val="26"/>
          <w:szCs w:val="26"/>
        </w:rPr>
        <w:t xml:space="preserve"> тепловой энергии </w:t>
      </w:r>
      <w:r>
        <w:rPr>
          <w:rFonts w:ascii="Times New Roman" w:hAnsi="Times New Roman" w:cs="Times New Roman"/>
          <w:sz w:val="26"/>
          <w:szCs w:val="26"/>
        </w:rPr>
        <w:t>в</w:t>
      </w:r>
      <w:r w:rsidRPr="00563C55">
        <w:rPr>
          <w:rFonts w:ascii="Times New Roman" w:hAnsi="Times New Roman" w:cs="Times New Roman"/>
          <w:sz w:val="26"/>
          <w:szCs w:val="26"/>
        </w:rPr>
        <w:t xml:space="preserve"> 20</w:t>
      </w:r>
      <w:r>
        <w:rPr>
          <w:rFonts w:ascii="Times New Roman" w:hAnsi="Times New Roman" w:cs="Times New Roman"/>
          <w:sz w:val="26"/>
          <w:szCs w:val="26"/>
        </w:rPr>
        <w:t>22 г.</w:t>
      </w:r>
    </w:p>
    <w:tbl>
      <w:tblPr>
        <w:tblW w:w="981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85"/>
        <w:gridCol w:w="1418"/>
        <w:gridCol w:w="851"/>
        <w:gridCol w:w="991"/>
        <w:gridCol w:w="1134"/>
        <w:gridCol w:w="1134"/>
      </w:tblGrid>
      <w:tr w:rsidR="00F34529" w:rsidRPr="00344B37" w:rsidTr="00D941C7">
        <w:trPr>
          <w:trHeight w:val="20"/>
        </w:trPr>
        <w:tc>
          <w:tcPr>
            <w:tcW w:w="4285" w:type="dxa"/>
            <w:vMerge w:val="restart"/>
            <w:tcBorders>
              <w:top w:val="single" w:sz="4" w:space="0" w:color="auto"/>
            </w:tcBorders>
            <w:shd w:val="clear" w:color="auto" w:fill="auto"/>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Наименование</w:t>
            </w:r>
            <w:r>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Кол-во топлива</w:t>
            </w:r>
          </w:p>
        </w:tc>
      </w:tr>
      <w:tr w:rsidR="00F34529" w:rsidRPr="00344B37" w:rsidTr="00D941C7">
        <w:trPr>
          <w:trHeight w:val="20"/>
        </w:trPr>
        <w:tc>
          <w:tcPr>
            <w:tcW w:w="4285" w:type="dxa"/>
            <w:vMerge/>
            <w:shd w:val="clear" w:color="auto" w:fill="auto"/>
            <w:vAlign w:val="center"/>
          </w:tcPr>
          <w:p w:rsidR="00F34529" w:rsidRPr="00755470" w:rsidRDefault="00F34529" w:rsidP="00D941C7">
            <w:pPr>
              <w:jc w:val="center"/>
              <w:rPr>
                <w:rFonts w:eastAsia="Times New Roman"/>
                <w:color w:val="000000"/>
                <w:szCs w:val="24"/>
              </w:rPr>
            </w:pPr>
          </w:p>
        </w:tc>
        <w:tc>
          <w:tcPr>
            <w:tcW w:w="1418" w:type="dxa"/>
            <w:vMerge/>
            <w:shd w:val="clear" w:color="auto" w:fill="auto"/>
            <w:vAlign w:val="center"/>
          </w:tcPr>
          <w:p w:rsidR="00F34529" w:rsidRPr="00755470" w:rsidRDefault="00F34529" w:rsidP="00D941C7">
            <w:pPr>
              <w:jc w:val="center"/>
              <w:rPr>
                <w:rFonts w:eastAsia="Times New Roman"/>
                <w:color w:val="000000"/>
                <w:szCs w:val="24"/>
              </w:rPr>
            </w:pPr>
          </w:p>
        </w:tc>
        <w:tc>
          <w:tcPr>
            <w:tcW w:w="851" w:type="dxa"/>
            <w:shd w:val="clear" w:color="auto" w:fill="auto"/>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F34529" w:rsidRPr="00755470" w:rsidRDefault="00F34529" w:rsidP="00D941C7">
            <w:pPr>
              <w:jc w:val="center"/>
              <w:rPr>
                <w:rFonts w:eastAsia="Times New Roman"/>
                <w:color w:val="000000"/>
                <w:szCs w:val="24"/>
              </w:rPr>
            </w:pPr>
            <w:r>
              <w:rPr>
                <w:rFonts w:eastAsia="Times New Roman"/>
                <w:color w:val="000000"/>
                <w:szCs w:val="24"/>
              </w:rPr>
              <w:t>электро-</w:t>
            </w:r>
            <w:r w:rsidRPr="00755470">
              <w:rPr>
                <w:rFonts w:eastAsia="Times New Roman"/>
                <w:color w:val="000000"/>
                <w:szCs w:val="24"/>
              </w:rPr>
              <w:t xml:space="preserve">энергия  </w:t>
            </w:r>
          </w:p>
        </w:tc>
        <w:tc>
          <w:tcPr>
            <w:tcW w:w="1134" w:type="dxa"/>
            <w:shd w:val="clear" w:color="auto" w:fill="auto"/>
            <w:vAlign w:val="center"/>
          </w:tcPr>
          <w:p w:rsidR="00F34529" w:rsidRPr="00755470" w:rsidRDefault="00F34529" w:rsidP="00D941C7">
            <w:pPr>
              <w:jc w:val="center"/>
              <w:rPr>
                <w:rFonts w:eastAsia="Times New Roman"/>
                <w:color w:val="000000"/>
                <w:szCs w:val="24"/>
              </w:rPr>
            </w:pPr>
            <w:r w:rsidRPr="00755470">
              <w:rPr>
                <w:rFonts w:eastAsia="Times New Roman"/>
                <w:color w:val="000000"/>
                <w:szCs w:val="24"/>
              </w:rPr>
              <w:t>условное топливо</w:t>
            </w:r>
          </w:p>
        </w:tc>
      </w:tr>
      <w:tr w:rsidR="00F34529" w:rsidRPr="00344B37" w:rsidTr="00D941C7">
        <w:trPr>
          <w:trHeight w:val="259"/>
        </w:trPr>
        <w:tc>
          <w:tcPr>
            <w:tcW w:w="4285" w:type="dxa"/>
            <w:shd w:val="clear" w:color="auto" w:fill="auto"/>
            <w:vAlign w:val="center"/>
          </w:tcPr>
          <w:p w:rsidR="00F34529" w:rsidRPr="00F95DDD" w:rsidRDefault="00F34529" w:rsidP="00D941C7">
            <w:pPr>
              <w:jc w:val="center"/>
              <w:rPr>
                <w:rFonts w:eastAsia="Times New Roman"/>
                <w:bCs/>
                <w:color w:val="000000"/>
                <w:sz w:val="22"/>
              </w:rPr>
            </w:pPr>
          </w:p>
        </w:tc>
        <w:tc>
          <w:tcPr>
            <w:tcW w:w="1418" w:type="dxa"/>
            <w:shd w:val="clear" w:color="auto" w:fill="auto"/>
            <w:vAlign w:val="center"/>
          </w:tcPr>
          <w:p w:rsidR="00F34529" w:rsidRPr="00F95DDD" w:rsidRDefault="00F34529" w:rsidP="00D941C7">
            <w:pPr>
              <w:snapToGrid w:val="0"/>
              <w:jc w:val="center"/>
              <w:rPr>
                <w:rFonts w:eastAsia="Times New Roman"/>
                <w:color w:val="000000"/>
                <w:sz w:val="22"/>
              </w:rPr>
            </w:pPr>
          </w:p>
        </w:tc>
        <w:tc>
          <w:tcPr>
            <w:tcW w:w="851" w:type="dxa"/>
            <w:shd w:val="clear" w:color="auto" w:fill="auto"/>
            <w:vAlign w:val="center"/>
          </w:tcPr>
          <w:p w:rsidR="00F34529" w:rsidRPr="00F95DDD" w:rsidRDefault="00F34529" w:rsidP="00D941C7">
            <w:pPr>
              <w:snapToGrid w:val="0"/>
              <w:jc w:val="center"/>
              <w:rPr>
                <w:rFonts w:eastAsia="Times New Roman"/>
                <w:color w:val="000000"/>
                <w:sz w:val="22"/>
              </w:rPr>
            </w:pPr>
            <w:r>
              <w:rPr>
                <w:rFonts w:eastAsia="Times New Roman"/>
                <w:color w:val="000000"/>
                <w:sz w:val="22"/>
              </w:rPr>
              <w:t>т</w:t>
            </w:r>
          </w:p>
        </w:tc>
        <w:tc>
          <w:tcPr>
            <w:tcW w:w="991" w:type="dxa"/>
          </w:tcPr>
          <w:p w:rsidR="00F34529" w:rsidRPr="00F95DDD" w:rsidRDefault="00F34529" w:rsidP="00D941C7">
            <w:pPr>
              <w:snapToGrid w:val="0"/>
              <w:jc w:val="center"/>
              <w:rPr>
                <w:rFonts w:eastAsia="Times New Roman"/>
                <w:color w:val="000000"/>
                <w:sz w:val="22"/>
              </w:rPr>
            </w:pPr>
            <w:r>
              <w:rPr>
                <w:rFonts w:eastAsia="Times New Roman"/>
                <w:color w:val="000000"/>
                <w:sz w:val="22"/>
              </w:rPr>
              <w:t>т</w:t>
            </w:r>
          </w:p>
        </w:tc>
        <w:tc>
          <w:tcPr>
            <w:tcW w:w="1134" w:type="dxa"/>
          </w:tcPr>
          <w:p w:rsidR="00F34529" w:rsidRPr="00F95DDD" w:rsidRDefault="00F34529" w:rsidP="00D941C7">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F34529" w:rsidRPr="00F95DDD" w:rsidRDefault="00F34529" w:rsidP="00D941C7">
            <w:pPr>
              <w:snapToGrid w:val="0"/>
              <w:jc w:val="center"/>
              <w:rPr>
                <w:rFonts w:eastAsia="Times New Roman"/>
                <w:color w:val="000000"/>
                <w:sz w:val="22"/>
              </w:rPr>
            </w:pPr>
            <w:r>
              <w:rPr>
                <w:rFonts w:eastAsia="Times New Roman"/>
                <w:color w:val="000000"/>
                <w:sz w:val="22"/>
              </w:rPr>
              <w:t>т у.т.</w:t>
            </w:r>
          </w:p>
        </w:tc>
      </w:tr>
      <w:tr w:rsidR="00F34529" w:rsidRPr="00344B37" w:rsidTr="00D941C7">
        <w:trPr>
          <w:trHeight w:val="259"/>
        </w:trPr>
        <w:tc>
          <w:tcPr>
            <w:tcW w:w="4285" w:type="dxa"/>
            <w:shd w:val="clear" w:color="auto" w:fill="auto"/>
            <w:vAlign w:val="center"/>
          </w:tcPr>
          <w:p w:rsidR="00F34529" w:rsidRPr="00755470" w:rsidRDefault="00F34529" w:rsidP="00D941C7">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F34529" w:rsidRPr="00755470" w:rsidRDefault="00F34529" w:rsidP="00D941C7">
            <w:pPr>
              <w:snapToGrid w:val="0"/>
              <w:jc w:val="center"/>
              <w:rPr>
                <w:rFonts w:eastAsia="Times New Roman"/>
                <w:color w:val="000000"/>
                <w:szCs w:val="24"/>
              </w:rPr>
            </w:pPr>
          </w:p>
        </w:tc>
        <w:tc>
          <w:tcPr>
            <w:tcW w:w="851" w:type="dxa"/>
            <w:shd w:val="clear" w:color="auto" w:fill="auto"/>
            <w:vAlign w:val="center"/>
          </w:tcPr>
          <w:p w:rsidR="00F34529" w:rsidRPr="00755470" w:rsidRDefault="00F34529" w:rsidP="00D941C7">
            <w:pPr>
              <w:snapToGrid w:val="0"/>
              <w:jc w:val="center"/>
              <w:rPr>
                <w:rFonts w:eastAsia="Times New Roman"/>
                <w:color w:val="000000"/>
                <w:szCs w:val="24"/>
              </w:rPr>
            </w:pPr>
          </w:p>
        </w:tc>
        <w:tc>
          <w:tcPr>
            <w:tcW w:w="991" w:type="dxa"/>
          </w:tcPr>
          <w:p w:rsidR="00F34529" w:rsidRPr="00755470" w:rsidRDefault="00F34529" w:rsidP="00D941C7">
            <w:pPr>
              <w:snapToGrid w:val="0"/>
              <w:jc w:val="center"/>
              <w:rPr>
                <w:rFonts w:eastAsia="Times New Roman"/>
                <w:color w:val="000000"/>
                <w:szCs w:val="24"/>
              </w:rPr>
            </w:pPr>
          </w:p>
        </w:tc>
        <w:tc>
          <w:tcPr>
            <w:tcW w:w="1134" w:type="dxa"/>
            <w:vAlign w:val="center"/>
          </w:tcPr>
          <w:p w:rsidR="00F34529" w:rsidRDefault="00F34529" w:rsidP="00D941C7">
            <w:pPr>
              <w:suppressAutoHyphens w:val="0"/>
              <w:jc w:val="center"/>
              <w:rPr>
                <w:rFonts w:eastAsia="Times New Roman"/>
                <w:color w:val="000000"/>
                <w:szCs w:val="24"/>
                <w:lang w:eastAsia="ru-RU"/>
              </w:rPr>
            </w:pPr>
          </w:p>
        </w:tc>
        <w:tc>
          <w:tcPr>
            <w:tcW w:w="1134" w:type="dxa"/>
            <w:shd w:val="clear" w:color="auto" w:fill="auto"/>
            <w:vAlign w:val="center"/>
          </w:tcPr>
          <w:p w:rsidR="00F34529" w:rsidRPr="00755470" w:rsidRDefault="00F34529" w:rsidP="00D941C7">
            <w:pPr>
              <w:snapToGrid w:val="0"/>
              <w:jc w:val="center"/>
              <w:rPr>
                <w:rFonts w:eastAsia="Times New Roman"/>
                <w:color w:val="000000"/>
                <w:szCs w:val="24"/>
              </w:rPr>
            </w:pP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auto"/>
            <w:vAlign w:val="center"/>
          </w:tcPr>
          <w:p w:rsidR="00F34529" w:rsidRPr="006E4879" w:rsidRDefault="00F34529" w:rsidP="00D941C7">
            <w:pPr>
              <w:suppressAutoHyphens w:val="0"/>
              <w:jc w:val="center"/>
              <w:rPr>
                <w:rFonts w:eastAsia="Times New Roman"/>
                <w:color w:val="000000"/>
                <w:szCs w:val="24"/>
                <w:lang w:eastAsia="ru-RU"/>
              </w:rPr>
            </w:pPr>
            <w:r w:rsidRPr="006E4879">
              <w:rPr>
                <w:color w:val="000000"/>
                <w:szCs w:val="24"/>
              </w:rPr>
              <w:t> </w:t>
            </w:r>
          </w:p>
        </w:tc>
        <w:tc>
          <w:tcPr>
            <w:tcW w:w="991" w:type="dxa"/>
            <w:vAlign w:val="center"/>
          </w:tcPr>
          <w:p w:rsidR="00F34529" w:rsidRPr="006E4879" w:rsidRDefault="00F34529" w:rsidP="00D941C7">
            <w:pPr>
              <w:jc w:val="center"/>
              <w:rPr>
                <w:color w:val="000000"/>
                <w:szCs w:val="24"/>
              </w:rPr>
            </w:pPr>
            <w:r w:rsidRPr="006E4879">
              <w:rPr>
                <w:color w:val="000000"/>
                <w:szCs w:val="24"/>
              </w:rPr>
              <w:t>122,4</w:t>
            </w:r>
          </w:p>
        </w:tc>
        <w:tc>
          <w:tcPr>
            <w:tcW w:w="1134" w:type="dxa"/>
            <w:vAlign w:val="center"/>
          </w:tcPr>
          <w:p w:rsidR="00F34529" w:rsidRPr="006E4879" w:rsidRDefault="00F34529" w:rsidP="00D941C7">
            <w:pPr>
              <w:jc w:val="center"/>
              <w:rPr>
                <w:color w:val="000000"/>
                <w:szCs w:val="24"/>
              </w:rPr>
            </w:pPr>
          </w:p>
        </w:tc>
        <w:tc>
          <w:tcPr>
            <w:tcW w:w="1134" w:type="dxa"/>
            <w:shd w:val="clear" w:color="auto" w:fill="auto"/>
            <w:vAlign w:val="center"/>
          </w:tcPr>
          <w:p w:rsidR="00F34529" w:rsidRPr="006E4879" w:rsidRDefault="00F34529" w:rsidP="00D941C7">
            <w:pPr>
              <w:jc w:val="center"/>
              <w:rPr>
                <w:color w:val="000000"/>
                <w:szCs w:val="24"/>
              </w:rPr>
            </w:pPr>
            <w:r w:rsidRPr="006E4879">
              <w:rPr>
                <w:color w:val="000000"/>
                <w:szCs w:val="24"/>
              </w:rPr>
              <w:t>89,3</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F34529" w:rsidRDefault="00F34529" w:rsidP="00D941C7">
            <w:pPr>
              <w:jc w:val="center"/>
              <w:rPr>
                <w:color w:val="000000"/>
                <w:szCs w:val="24"/>
              </w:rPr>
            </w:pPr>
            <w:r>
              <w:rPr>
                <w:color w:val="000000"/>
              </w:rPr>
              <w:t>эл. энергия</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127,9</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15,7</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98,5</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71,9</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222,0</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162,1</w:t>
            </w:r>
          </w:p>
        </w:tc>
      </w:tr>
      <w:tr w:rsidR="00F34529" w:rsidRPr="00344B37" w:rsidTr="00D941C7">
        <w:trPr>
          <w:trHeight w:val="23"/>
        </w:trPr>
        <w:tc>
          <w:tcPr>
            <w:tcW w:w="4285" w:type="dxa"/>
            <w:shd w:val="clear" w:color="auto" w:fill="FFFFFF"/>
            <w:vAlign w:val="center"/>
          </w:tcPr>
          <w:p w:rsidR="00F34529" w:rsidRPr="00755470" w:rsidRDefault="00F34529" w:rsidP="00D941C7">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133,7</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97,6</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267,7</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195,4</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563,2</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411,2</w:t>
            </w:r>
          </w:p>
        </w:tc>
      </w:tr>
      <w:tr w:rsidR="00F34529" w:rsidRPr="00344B37" w:rsidTr="00D941C7">
        <w:trPr>
          <w:trHeight w:val="23"/>
        </w:trPr>
        <w:tc>
          <w:tcPr>
            <w:tcW w:w="4285" w:type="dxa"/>
            <w:shd w:val="clear" w:color="auto" w:fill="FFFFFF"/>
            <w:vAlign w:val="center"/>
          </w:tcPr>
          <w:p w:rsidR="00F34529" w:rsidRPr="00755470" w:rsidRDefault="00F34529" w:rsidP="00D941C7">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F34529" w:rsidRDefault="00F34529" w:rsidP="00D941C7">
            <w:pPr>
              <w:jc w:val="center"/>
              <w:rPr>
                <w:color w:val="000000"/>
                <w:szCs w:val="24"/>
              </w:rPr>
            </w:pPr>
            <w:r>
              <w:rPr>
                <w:color w:val="000000"/>
              </w:rPr>
              <w:t>эл. энергия</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151,5</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18,6</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208,5</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152,2</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F34529" w:rsidRDefault="00F34529" w:rsidP="00D941C7">
            <w:pPr>
              <w:jc w:val="center"/>
              <w:rPr>
                <w:color w:val="000000"/>
                <w:szCs w:val="24"/>
              </w:rPr>
            </w:pPr>
            <w:r>
              <w:rPr>
                <w:color w:val="000000"/>
              </w:rPr>
              <w:t>эл. энергия</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228,9</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28,2</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347,6</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253,8</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268,3</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195,8</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640,0</w:t>
            </w:r>
          </w:p>
        </w:tc>
        <w:tc>
          <w:tcPr>
            <w:tcW w:w="1134"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467,2</w:t>
            </w:r>
          </w:p>
        </w:tc>
      </w:tr>
      <w:tr w:rsidR="00F34529" w:rsidRPr="00344B37" w:rsidTr="00D941C7">
        <w:trPr>
          <w:trHeight w:val="23"/>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F34529" w:rsidRDefault="00F34529" w:rsidP="00D941C7">
            <w:pPr>
              <w:jc w:val="center"/>
            </w:pPr>
            <w:r w:rsidRPr="00F62CC1">
              <w:rPr>
                <w:color w:val="000000"/>
              </w:rPr>
              <w:t>эл. энергия</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249,9</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30,7</w:t>
            </w:r>
          </w:p>
        </w:tc>
      </w:tr>
      <w:tr w:rsidR="00F34529" w:rsidRPr="00344B37" w:rsidTr="00D941C7">
        <w:trPr>
          <w:trHeight w:val="70"/>
        </w:trPr>
        <w:tc>
          <w:tcPr>
            <w:tcW w:w="4285" w:type="dxa"/>
            <w:shd w:val="clear" w:color="auto" w:fill="auto"/>
            <w:vAlign w:val="center"/>
          </w:tcPr>
          <w:p w:rsidR="00F34529" w:rsidRPr="00755470" w:rsidRDefault="00F34529" w:rsidP="00D941C7">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F34529" w:rsidRDefault="00F34529" w:rsidP="00D941C7">
            <w:pPr>
              <w:jc w:val="center"/>
            </w:pPr>
            <w:r w:rsidRPr="00F62CC1">
              <w:rPr>
                <w:color w:val="000000"/>
              </w:rPr>
              <w:t>эл. энергия</w:t>
            </w: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209,9</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25,8</w:t>
            </w:r>
          </w:p>
        </w:tc>
      </w:tr>
      <w:tr w:rsidR="00F34529" w:rsidRPr="00344B37" w:rsidTr="00D941C7">
        <w:trPr>
          <w:trHeight w:val="70"/>
        </w:trPr>
        <w:tc>
          <w:tcPr>
            <w:tcW w:w="4285" w:type="dxa"/>
            <w:shd w:val="clear" w:color="auto" w:fill="auto"/>
            <w:vAlign w:val="center"/>
          </w:tcPr>
          <w:p w:rsidR="00F34529" w:rsidRPr="00755470" w:rsidRDefault="00F34529" w:rsidP="00D941C7">
            <w:pPr>
              <w:jc w:val="right"/>
              <w:rPr>
                <w:rFonts w:eastAsia="Times New Roman"/>
                <w:b/>
                <w:color w:val="000000"/>
                <w:szCs w:val="24"/>
              </w:rPr>
            </w:pPr>
            <w:r w:rsidRPr="00755470">
              <w:rPr>
                <w:rFonts w:eastAsia="Times New Roman"/>
                <w:b/>
                <w:szCs w:val="24"/>
              </w:rPr>
              <w:t>Итого по котельным</w:t>
            </w:r>
          </w:p>
        </w:tc>
        <w:tc>
          <w:tcPr>
            <w:tcW w:w="1418" w:type="dxa"/>
            <w:shd w:val="clear" w:color="auto" w:fill="auto"/>
            <w:vAlign w:val="bottom"/>
          </w:tcPr>
          <w:p w:rsidR="00F34529" w:rsidRDefault="00F34529" w:rsidP="00D941C7">
            <w:pPr>
              <w:rPr>
                <w:rFonts w:ascii="Calibri" w:hAnsi="Calibri"/>
                <w:color w:val="000000"/>
                <w:sz w:val="22"/>
              </w:rPr>
            </w:pPr>
          </w:p>
        </w:tc>
        <w:tc>
          <w:tcPr>
            <w:tcW w:w="851" w:type="dxa"/>
            <w:shd w:val="clear" w:color="auto" w:fill="FFFFFF"/>
            <w:vAlign w:val="center"/>
          </w:tcPr>
          <w:p w:rsidR="00F34529" w:rsidRPr="006E4879" w:rsidRDefault="00F34529" w:rsidP="00D941C7">
            <w:pPr>
              <w:rPr>
                <w:b/>
                <w:color w:val="000000"/>
                <w:szCs w:val="24"/>
              </w:rPr>
            </w:pPr>
            <w:r w:rsidRPr="006E4879">
              <w:rPr>
                <w:b/>
                <w:color w:val="000000"/>
                <w:szCs w:val="24"/>
              </w:rPr>
              <w:t> </w:t>
            </w:r>
          </w:p>
        </w:tc>
        <w:tc>
          <w:tcPr>
            <w:tcW w:w="991"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2215,6</w:t>
            </w:r>
          </w:p>
        </w:tc>
      </w:tr>
      <w:tr w:rsidR="00F34529" w:rsidRPr="00344B37" w:rsidTr="00D941C7">
        <w:trPr>
          <w:trHeight w:val="70"/>
        </w:trPr>
        <w:tc>
          <w:tcPr>
            <w:tcW w:w="4285" w:type="dxa"/>
            <w:shd w:val="clear" w:color="auto" w:fill="auto"/>
            <w:vAlign w:val="center"/>
          </w:tcPr>
          <w:p w:rsidR="00F34529" w:rsidRPr="00755470" w:rsidRDefault="00F34529" w:rsidP="00D941C7">
            <w:pPr>
              <w:rPr>
                <w:rFonts w:eastAsia="Times New Roman"/>
                <w:b/>
                <w:szCs w:val="24"/>
              </w:rPr>
            </w:pPr>
          </w:p>
        </w:tc>
        <w:tc>
          <w:tcPr>
            <w:tcW w:w="1418" w:type="dxa"/>
            <w:shd w:val="clear" w:color="auto" w:fill="auto"/>
            <w:vAlign w:val="center"/>
          </w:tcPr>
          <w:p w:rsidR="00F34529" w:rsidRPr="00E73D90" w:rsidRDefault="00F34529" w:rsidP="00D941C7">
            <w:pPr>
              <w:jc w:val="center"/>
              <w:rPr>
                <w:bCs/>
                <w:color w:val="000000"/>
                <w:szCs w:val="24"/>
              </w:rPr>
            </w:pPr>
            <w:r w:rsidRPr="00E73D90">
              <w:rPr>
                <w:bCs/>
                <w:color w:val="000000"/>
              </w:rPr>
              <w:t>уголь</w:t>
            </w:r>
          </w:p>
        </w:tc>
        <w:tc>
          <w:tcPr>
            <w:tcW w:w="851"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 </w:t>
            </w:r>
          </w:p>
        </w:tc>
        <w:tc>
          <w:tcPr>
            <w:tcW w:w="991"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2872</w:t>
            </w:r>
          </w:p>
        </w:tc>
        <w:tc>
          <w:tcPr>
            <w:tcW w:w="1134" w:type="dxa"/>
            <w:shd w:val="clear" w:color="auto" w:fill="FFFFFF"/>
            <w:vAlign w:val="bottom"/>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2096,6</w:t>
            </w:r>
          </w:p>
        </w:tc>
      </w:tr>
      <w:tr w:rsidR="00F34529" w:rsidRPr="00344B37" w:rsidTr="00D941C7">
        <w:trPr>
          <w:trHeight w:val="70"/>
        </w:trPr>
        <w:tc>
          <w:tcPr>
            <w:tcW w:w="4285" w:type="dxa"/>
            <w:shd w:val="clear" w:color="auto" w:fill="auto"/>
            <w:vAlign w:val="center"/>
          </w:tcPr>
          <w:p w:rsidR="00F34529" w:rsidRPr="004070FF" w:rsidRDefault="00F34529" w:rsidP="00D941C7">
            <w:pPr>
              <w:rPr>
                <w:rFonts w:eastAsia="Times New Roman"/>
                <w:szCs w:val="24"/>
              </w:rPr>
            </w:pPr>
          </w:p>
        </w:tc>
        <w:tc>
          <w:tcPr>
            <w:tcW w:w="1418" w:type="dxa"/>
            <w:shd w:val="clear" w:color="auto" w:fill="auto"/>
            <w:vAlign w:val="center"/>
          </w:tcPr>
          <w:p w:rsidR="00F34529" w:rsidRPr="00E73D90" w:rsidRDefault="00F34529" w:rsidP="00D941C7">
            <w:pPr>
              <w:jc w:val="center"/>
              <w:rPr>
                <w:bCs/>
                <w:color w:val="000000"/>
                <w:szCs w:val="24"/>
              </w:rPr>
            </w:pPr>
            <w:r w:rsidRPr="00E73D90">
              <w:rPr>
                <w:bCs/>
                <w:color w:val="000000"/>
              </w:rPr>
              <w:t>э/энергия</w:t>
            </w:r>
          </w:p>
        </w:tc>
        <w:tc>
          <w:tcPr>
            <w:tcW w:w="851"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 </w:t>
            </w:r>
          </w:p>
        </w:tc>
        <w:tc>
          <w:tcPr>
            <w:tcW w:w="991"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968,1</w:t>
            </w: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119,1</w:t>
            </w:r>
          </w:p>
        </w:tc>
      </w:tr>
      <w:tr w:rsidR="00F34529" w:rsidRPr="00344B37" w:rsidTr="00D941C7">
        <w:trPr>
          <w:trHeight w:val="70"/>
        </w:trPr>
        <w:tc>
          <w:tcPr>
            <w:tcW w:w="4285" w:type="dxa"/>
            <w:shd w:val="clear" w:color="auto" w:fill="auto"/>
            <w:vAlign w:val="center"/>
          </w:tcPr>
          <w:p w:rsidR="00F34529" w:rsidRPr="00075FBC" w:rsidRDefault="00F34529" w:rsidP="00D941C7">
            <w:pPr>
              <w:rPr>
                <w:rFonts w:eastAsia="Times New Roman"/>
                <w:b/>
                <w:szCs w:val="24"/>
              </w:rPr>
            </w:pPr>
            <w:r w:rsidRPr="00075FBC">
              <w:rPr>
                <w:rFonts w:eastAsia="Times New Roman"/>
                <w:b/>
                <w:szCs w:val="24"/>
              </w:rPr>
              <w:t>Шарьинская ТЭЦ</w:t>
            </w:r>
          </w:p>
        </w:tc>
        <w:tc>
          <w:tcPr>
            <w:tcW w:w="1418" w:type="dxa"/>
            <w:shd w:val="clear" w:color="auto" w:fill="auto"/>
            <w:vAlign w:val="center"/>
          </w:tcPr>
          <w:p w:rsidR="00F34529" w:rsidRDefault="00F34529" w:rsidP="00D941C7">
            <w:pPr>
              <w:jc w:val="center"/>
              <w:rPr>
                <w:b/>
                <w:bCs/>
                <w:color w:val="000000"/>
                <w:szCs w:val="24"/>
              </w:rPr>
            </w:pPr>
            <w:r>
              <w:rPr>
                <w:b/>
                <w:bCs/>
                <w:color w:val="000000"/>
              </w:rPr>
              <w:t> </w:t>
            </w:r>
          </w:p>
        </w:tc>
        <w:tc>
          <w:tcPr>
            <w:tcW w:w="851"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 </w:t>
            </w:r>
          </w:p>
        </w:tc>
        <w:tc>
          <w:tcPr>
            <w:tcW w:w="991"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 </w:t>
            </w:r>
          </w:p>
        </w:tc>
      </w:tr>
      <w:tr w:rsidR="00F34529" w:rsidRPr="00344B37" w:rsidTr="00D941C7">
        <w:trPr>
          <w:trHeight w:val="70"/>
        </w:trPr>
        <w:tc>
          <w:tcPr>
            <w:tcW w:w="4285" w:type="dxa"/>
            <w:shd w:val="clear" w:color="auto" w:fill="auto"/>
            <w:vAlign w:val="center"/>
          </w:tcPr>
          <w:p w:rsidR="00F34529" w:rsidRPr="00755470" w:rsidRDefault="00F34529" w:rsidP="00D941C7">
            <w:pPr>
              <w:rPr>
                <w:rFonts w:eastAsia="Times New Roman"/>
                <w:b/>
                <w:szCs w:val="24"/>
              </w:rPr>
            </w:pPr>
          </w:p>
        </w:tc>
        <w:tc>
          <w:tcPr>
            <w:tcW w:w="1418" w:type="dxa"/>
            <w:shd w:val="clear" w:color="auto" w:fill="auto"/>
            <w:vAlign w:val="center"/>
          </w:tcPr>
          <w:p w:rsidR="00F34529" w:rsidRDefault="00F34529" w:rsidP="00D941C7">
            <w:pPr>
              <w:jc w:val="center"/>
              <w:rPr>
                <w:color w:val="000000"/>
                <w:szCs w:val="24"/>
              </w:rPr>
            </w:pPr>
            <w:r>
              <w:rPr>
                <w:color w:val="000000"/>
              </w:rPr>
              <w:t>мазут</w:t>
            </w:r>
          </w:p>
        </w:tc>
        <w:tc>
          <w:tcPr>
            <w:tcW w:w="851" w:type="dxa"/>
            <w:shd w:val="clear" w:color="auto" w:fill="FFFFFF"/>
            <w:vAlign w:val="bottom"/>
          </w:tcPr>
          <w:p w:rsidR="00F34529" w:rsidRPr="006E4879" w:rsidRDefault="00F34529" w:rsidP="00D941C7">
            <w:pPr>
              <w:jc w:val="center"/>
              <w:rPr>
                <w:b/>
                <w:color w:val="000000"/>
                <w:szCs w:val="24"/>
              </w:rPr>
            </w:pPr>
            <w:r w:rsidRPr="006E4879">
              <w:rPr>
                <w:b/>
                <w:color w:val="000000"/>
                <w:szCs w:val="24"/>
              </w:rPr>
              <w:t>4512</w:t>
            </w:r>
          </w:p>
        </w:tc>
        <w:tc>
          <w:tcPr>
            <w:tcW w:w="991"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6136,9</w:t>
            </w:r>
          </w:p>
        </w:tc>
      </w:tr>
      <w:tr w:rsidR="00F34529" w:rsidRPr="00344B37" w:rsidTr="00D941C7">
        <w:trPr>
          <w:trHeight w:val="70"/>
        </w:trPr>
        <w:tc>
          <w:tcPr>
            <w:tcW w:w="4285" w:type="dxa"/>
            <w:shd w:val="clear" w:color="auto" w:fill="auto"/>
            <w:vAlign w:val="center"/>
          </w:tcPr>
          <w:p w:rsidR="00F34529" w:rsidRPr="00755470" w:rsidRDefault="00F34529" w:rsidP="00D941C7">
            <w:pPr>
              <w:rPr>
                <w:b/>
                <w:bCs/>
                <w:szCs w:val="24"/>
              </w:rPr>
            </w:pP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bottom"/>
          </w:tcPr>
          <w:p w:rsidR="00F34529" w:rsidRPr="006E4879" w:rsidRDefault="00F34529" w:rsidP="00D941C7">
            <w:pPr>
              <w:jc w:val="center"/>
              <w:rPr>
                <w:b/>
                <w:color w:val="000000"/>
                <w:szCs w:val="24"/>
              </w:rPr>
            </w:pPr>
          </w:p>
        </w:tc>
        <w:tc>
          <w:tcPr>
            <w:tcW w:w="991" w:type="dxa"/>
            <w:shd w:val="clear" w:color="auto" w:fill="FFFFFF"/>
            <w:vAlign w:val="bottom"/>
          </w:tcPr>
          <w:p w:rsidR="00F34529" w:rsidRPr="006E4879" w:rsidRDefault="00F34529" w:rsidP="00D941C7">
            <w:pPr>
              <w:jc w:val="center"/>
              <w:rPr>
                <w:b/>
                <w:color w:val="000000"/>
                <w:szCs w:val="24"/>
              </w:rPr>
            </w:pPr>
            <w:r w:rsidRPr="006E4879">
              <w:rPr>
                <w:b/>
                <w:color w:val="000000"/>
                <w:szCs w:val="24"/>
              </w:rPr>
              <w:t>77234</w:t>
            </w:r>
          </w:p>
        </w:tc>
        <w:tc>
          <w:tcPr>
            <w:tcW w:w="1134" w:type="dxa"/>
            <w:shd w:val="clear" w:color="auto" w:fill="FFFFFF"/>
            <w:vAlign w:val="center"/>
          </w:tcPr>
          <w:p w:rsidR="00F34529" w:rsidRPr="006E4879" w:rsidRDefault="00F34529" w:rsidP="00D941C7">
            <w:pPr>
              <w:jc w:val="center"/>
              <w:rPr>
                <w:b/>
                <w:color w:val="000000"/>
                <w:szCs w:val="24"/>
              </w:rPr>
            </w:pPr>
          </w:p>
        </w:tc>
        <w:tc>
          <w:tcPr>
            <w:tcW w:w="1134" w:type="dxa"/>
            <w:shd w:val="clear" w:color="auto" w:fill="FFFFFF"/>
            <w:vAlign w:val="center"/>
          </w:tcPr>
          <w:p w:rsidR="00F34529" w:rsidRPr="006E4879" w:rsidRDefault="00F34529" w:rsidP="00D941C7">
            <w:pPr>
              <w:jc w:val="center"/>
              <w:rPr>
                <w:b/>
                <w:color w:val="000000"/>
                <w:szCs w:val="24"/>
              </w:rPr>
            </w:pPr>
            <w:r w:rsidRPr="006E4879">
              <w:rPr>
                <w:b/>
                <w:color w:val="000000"/>
                <w:szCs w:val="24"/>
              </w:rPr>
              <w:t>56380,6</w:t>
            </w:r>
          </w:p>
        </w:tc>
      </w:tr>
      <w:tr w:rsidR="00F34529" w:rsidRPr="00344B37" w:rsidTr="00D941C7">
        <w:trPr>
          <w:trHeight w:val="70"/>
        </w:trPr>
        <w:tc>
          <w:tcPr>
            <w:tcW w:w="4285" w:type="dxa"/>
            <w:shd w:val="clear" w:color="auto" w:fill="auto"/>
            <w:vAlign w:val="center"/>
          </w:tcPr>
          <w:p w:rsidR="00F34529" w:rsidRPr="00755470" w:rsidRDefault="00F34529" w:rsidP="00D941C7">
            <w:pPr>
              <w:rPr>
                <w:b/>
                <w:bCs/>
                <w:szCs w:val="24"/>
              </w:rPr>
            </w:pPr>
            <w:r>
              <w:rPr>
                <w:b/>
                <w:bCs/>
                <w:szCs w:val="24"/>
              </w:rPr>
              <w:t>итого по ШТЭЦ</w:t>
            </w:r>
          </w:p>
        </w:tc>
        <w:tc>
          <w:tcPr>
            <w:tcW w:w="1418" w:type="dxa"/>
            <w:shd w:val="clear" w:color="auto" w:fill="auto"/>
            <w:vAlign w:val="center"/>
          </w:tcPr>
          <w:p w:rsidR="00F34529" w:rsidRDefault="00F34529" w:rsidP="00D941C7">
            <w:pPr>
              <w:jc w:val="center"/>
              <w:rPr>
                <w:color w:val="000000"/>
                <w:szCs w:val="24"/>
              </w:rPr>
            </w:pPr>
          </w:p>
        </w:tc>
        <w:tc>
          <w:tcPr>
            <w:tcW w:w="85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62517,5</w:t>
            </w:r>
          </w:p>
        </w:tc>
      </w:tr>
      <w:tr w:rsidR="00F34529" w:rsidRPr="00344B37" w:rsidTr="00D941C7">
        <w:trPr>
          <w:trHeight w:val="70"/>
        </w:trPr>
        <w:tc>
          <w:tcPr>
            <w:tcW w:w="4285" w:type="dxa"/>
            <w:shd w:val="clear" w:color="auto" w:fill="auto"/>
            <w:vAlign w:val="center"/>
          </w:tcPr>
          <w:p w:rsidR="00F34529" w:rsidRDefault="00F34529" w:rsidP="00D941C7">
            <w:pPr>
              <w:jc w:val="right"/>
              <w:rPr>
                <w:b/>
                <w:bCs/>
                <w:color w:val="000000"/>
              </w:rPr>
            </w:pPr>
            <w:r>
              <w:rPr>
                <w:b/>
                <w:bCs/>
                <w:color w:val="000000"/>
              </w:rPr>
              <w:t>Всего потребление</w:t>
            </w:r>
          </w:p>
        </w:tc>
        <w:tc>
          <w:tcPr>
            <w:tcW w:w="1418" w:type="dxa"/>
            <w:shd w:val="clear" w:color="auto" w:fill="auto"/>
            <w:vAlign w:val="center"/>
          </w:tcPr>
          <w:p w:rsidR="00F34529" w:rsidRDefault="00F34529" w:rsidP="00D941C7">
            <w:pPr>
              <w:jc w:val="center"/>
              <w:rPr>
                <w:color w:val="000000"/>
                <w:szCs w:val="24"/>
              </w:rPr>
            </w:pPr>
          </w:p>
        </w:tc>
        <w:tc>
          <w:tcPr>
            <w:tcW w:w="851"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64733,1</w:t>
            </w:r>
          </w:p>
        </w:tc>
      </w:tr>
      <w:tr w:rsidR="00F34529" w:rsidRPr="00344B37" w:rsidTr="00D941C7">
        <w:trPr>
          <w:trHeight w:val="70"/>
        </w:trPr>
        <w:tc>
          <w:tcPr>
            <w:tcW w:w="4285" w:type="dxa"/>
            <w:shd w:val="clear" w:color="auto" w:fill="auto"/>
            <w:vAlign w:val="center"/>
          </w:tcPr>
          <w:p w:rsidR="00F34529" w:rsidRDefault="00F34529" w:rsidP="00D941C7">
            <w:pPr>
              <w:jc w:val="right"/>
              <w:rPr>
                <w:color w:val="000000"/>
              </w:rPr>
            </w:pPr>
            <w:r>
              <w:rPr>
                <w:color w:val="000000"/>
              </w:rPr>
              <w:t> в том числе</w:t>
            </w:r>
          </w:p>
        </w:tc>
        <w:tc>
          <w:tcPr>
            <w:tcW w:w="1418" w:type="dxa"/>
            <w:shd w:val="clear" w:color="auto" w:fill="auto"/>
            <w:vAlign w:val="center"/>
          </w:tcPr>
          <w:p w:rsidR="00F34529" w:rsidRDefault="00F34529" w:rsidP="00D941C7">
            <w:pPr>
              <w:jc w:val="center"/>
              <w:rPr>
                <w:color w:val="000000"/>
                <w:szCs w:val="24"/>
              </w:rPr>
            </w:pPr>
            <w:r>
              <w:rPr>
                <w:color w:val="000000"/>
              </w:rPr>
              <w:t>мазут</w:t>
            </w:r>
          </w:p>
        </w:tc>
        <w:tc>
          <w:tcPr>
            <w:tcW w:w="851"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4512</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6136,9</w:t>
            </w:r>
          </w:p>
        </w:tc>
      </w:tr>
      <w:tr w:rsidR="00F34529" w:rsidRPr="00344B37" w:rsidTr="00D941C7">
        <w:trPr>
          <w:trHeight w:val="70"/>
        </w:trPr>
        <w:tc>
          <w:tcPr>
            <w:tcW w:w="4285" w:type="dxa"/>
            <w:shd w:val="clear" w:color="auto" w:fill="auto"/>
            <w:vAlign w:val="center"/>
          </w:tcPr>
          <w:p w:rsidR="00F34529" w:rsidRDefault="00F34529" w:rsidP="00D941C7">
            <w:pPr>
              <w:jc w:val="center"/>
              <w:rPr>
                <w:b/>
                <w:bCs/>
                <w:color w:val="000000"/>
              </w:rPr>
            </w:pPr>
            <w:r>
              <w:rPr>
                <w:b/>
                <w:bCs/>
                <w:color w:val="000000"/>
              </w:rPr>
              <w:t> </w:t>
            </w:r>
          </w:p>
        </w:tc>
        <w:tc>
          <w:tcPr>
            <w:tcW w:w="1418" w:type="dxa"/>
            <w:shd w:val="clear" w:color="auto" w:fill="auto"/>
            <w:vAlign w:val="center"/>
          </w:tcPr>
          <w:p w:rsidR="00F34529" w:rsidRDefault="00F34529" w:rsidP="00D941C7">
            <w:pPr>
              <w:jc w:val="center"/>
              <w:rPr>
                <w:color w:val="000000"/>
                <w:szCs w:val="24"/>
              </w:rPr>
            </w:pPr>
            <w:r>
              <w:rPr>
                <w:color w:val="000000"/>
              </w:rPr>
              <w:t>уголь</w:t>
            </w:r>
          </w:p>
        </w:tc>
        <w:tc>
          <w:tcPr>
            <w:tcW w:w="851" w:type="dxa"/>
            <w:shd w:val="clear" w:color="auto" w:fill="FFFFFF"/>
            <w:vAlign w:val="center"/>
          </w:tcPr>
          <w:p w:rsidR="00F34529" w:rsidRPr="006E4879" w:rsidRDefault="00F34529" w:rsidP="00D941C7">
            <w:pP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80106</w:t>
            </w:r>
          </w:p>
        </w:tc>
        <w:tc>
          <w:tcPr>
            <w:tcW w:w="1134"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58477,2</w:t>
            </w:r>
          </w:p>
        </w:tc>
      </w:tr>
      <w:tr w:rsidR="00F34529" w:rsidRPr="00344B37" w:rsidTr="00D941C7">
        <w:trPr>
          <w:trHeight w:val="70"/>
        </w:trPr>
        <w:tc>
          <w:tcPr>
            <w:tcW w:w="4285" w:type="dxa"/>
            <w:shd w:val="clear" w:color="auto" w:fill="auto"/>
            <w:vAlign w:val="center"/>
          </w:tcPr>
          <w:p w:rsidR="00F34529" w:rsidRDefault="00F34529" w:rsidP="00D941C7">
            <w:pPr>
              <w:jc w:val="center"/>
              <w:rPr>
                <w:b/>
                <w:bCs/>
                <w:color w:val="000000"/>
              </w:rPr>
            </w:pPr>
          </w:p>
        </w:tc>
        <w:tc>
          <w:tcPr>
            <w:tcW w:w="1418" w:type="dxa"/>
            <w:shd w:val="clear" w:color="auto" w:fill="auto"/>
            <w:vAlign w:val="center"/>
          </w:tcPr>
          <w:p w:rsidR="00F34529" w:rsidRDefault="00F34529" w:rsidP="00D941C7">
            <w:pPr>
              <w:jc w:val="center"/>
              <w:rPr>
                <w:color w:val="000000"/>
                <w:szCs w:val="24"/>
              </w:rPr>
            </w:pPr>
            <w:r>
              <w:rPr>
                <w:color w:val="000000"/>
              </w:rPr>
              <w:t>эл. энергия</w:t>
            </w:r>
          </w:p>
        </w:tc>
        <w:tc>
          <w:tcPr>
            <w:tcW w:w="851" w:type="dxa"/>
            <w:shd w:val="clear" w:color="auto" w:fill="FFFFFF"/>
            <w:vAlign w:val="center"/>
          </w:tcPr>
          <w:p w:rsidR="00F34529" w:rsidRPr="006E4879" w:rsidRDefault="00F34529" w:rsidP="00D941C7">
            <w:pPr>
              <w:rPr>
                <w:color w:val="000000"/>
                <w:szCs w:val="24"/>
              </w:rPr>
            </w:pPr>
            <w:r w:rsidRPr="006E4879">
              <w:rPr>
                <w:color w:val="000000"/>
                <w:szCs w:val="24"/>
              </w:rPr>
              <w:t> </w:t>
            </w:r>
          </w:p>
        </w:tc>
        <w:tc>
          <w:tcPr>
            <w:tcW w:w="991" w:type="dxa"/>
            <w:shd w:val="clear" w:color="auto" w:fill="FFFFFF"/>
            <w:vAlign w:val="center"/>
          </w:tcPr>
          <w:p w:rsidR="00F34529" w:rsidRPr="006E4879" w:rsidRDefault="00F34529" w:rsidP="00D941C7">
            <w:pPr>
              <w:jc w:val="center"/>
              <w:rPr>
                <w:color w:val="000000"/>
                <w:szCs w:val="24"/>
              </w:rPr>
            </w:pPr>
            <w:r w:rsidRPr="006E4879">
              <w:rPr>
                <w:color w:val="000000"/>
                <w:szCs w:val="24"/>
              </w:rPr>
              <w:t> </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968,1</w:t>
            </w:r>
          </w:p>
        </w:tc>
        <w:tc>
          <w:tcPr>
            <w:tcW w:w="1134" w:type="dxa"/>
            <w:shd w:val="clear" w:color="auto" w:fill="FFFFFF"/>
            <w:vAlign w:val="center"/>
          </w:tcPr>
          <w:p w:rsidR="00F34529" w:rsidRPr="006E4879" w:rsidRDefault="00F34529" w:rsidP="00D941C7">
            <w:pPr>
              <w:jc w:val="center"/>
              <w:rPr>
                <w:b/>
                <w:bCs/>
                <w:color w:val="000000"/>
                <w:szCs w:val="24"/>
              </w:rPr>
            </w:pPr>
            <w:r w:rsidRPr="006E4879">
              <w:rPr>
                <w:b/>
                <w:bCs/>
                <w:color w:val="000000"/>
                <w:szCs w:val="24"/>
              </w:rPr>
              <w:t>119,1</w:t>
            </w:r>
          </w:p>
        </w:tc>
      </w:tr>
    </w:tbl>
    <w:p w:rsidR="00F34529" w:rsidRDefault="00F34529" w:rsidP="00F34529">
      <w:r>
        <w:t>*потребление топлива для теплоснабжения сторонних потребителей</w:t>
      </w:r>
    </w:p>
    <w:p w:rsidR="00F34529" w:rsidRDefault="00F34529" w:rsidP="00F34529"/>
    <w:p w:rsidR="00F34529" w:rsidRDefault="00F34529" w:rsidP="00F34529">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За период, предшествующий актуализации схемы теплоснабжения, паровые котлы на Шарьинской ТЭЦ с начала отопительного периода 2019 года переведены с торфа на каменный уголь. В результате по сравнению с 2018 годом существенно изменился топливный баланс станции. В сопоставимых условиях произошло снижение затрат на приобретение топлива. </w:t>
      </w:r>
    </w:p>
    <w:p w:rsidR="00F34529" w:rsidRDefault="00F34529" w:rsidP="00F34529">
      <w:pPr>
        <w:pStyle w:val="ConsPlusNormal"/>
        <w:widowControl/>
        <w:tabs>
          <w:tab w:val="left" w:pos="0"/>
        </w:tabs>
        <w:ind w:firstLine="567"/>
        <w:jc w:val="both"/>
        <w:rPr>
          <w:rFonts w:ascii="Times New Roman" w:hAnsi="Times New Roman" w:cs="Times New Roman"/>
          <w:bCs/>
          <w:sz w:val="26"/>
          <w:szCs w:val="26"/>
        </w:rPr>
      </w:pPr>
    </w:p>
    <w:p w:rsidR="00F34529" w:rsidRDefault="00F34529" w:rsidP="00F34529">
      <w:pPr>
        <w:pStyle w:val="ConsPlusNormal"/>
        <w:widowControl/>
        <w:tabs>
          <w:tab w:val="left" w:pos="0"/>
        </w:tabs>
        <w:ind w:firstLine="567"/>
        <w:jc w:val="both"/>
        <w:rPr>
          <w:rFonts w:ascii="Times New Roman" w:hAnsi="Times New Roman" w:cs="Times New Roman"/>
          <w:bCs/>
          <w:sz w:val="26"/>
          <w:szCs w:val="26"/>
        </w:rPr>
      </w:pPr>
    </w:p>
    <w:p w:rsidR="00F34529" w:rsidRDefault="00F34529" w:rsidP="00F34529">
      <w:pPr>
        <w:pStyle w:val="ConsPlusNormal"/>
        <w:widowControl/>
        <w:tabs>
          <w:tab w:val="left" w:pos="0"/>
        </w:tabs>
        <w:ind w:firstLine="567"/>
        <w:jc w:val="both"/>
        <w:rPr>
          <w:rFonts w:ascii="Times New Roman" w:hAnsi="Times New Roman" w:cs="Times New Roman"/>
          <w:bCs/>
          <w:sz w:val="26"/>
          <w:szCs w:val="26"/>
        </w:rPr>
      </w:pPr>
    </w:p>
    <w:p w:rsidR="00F34529" w:rsidRDefault="00F34529" w:rsidP="00F34529">
      <w:pPr>
        <w:pStyle w:val="ConsPlusNormal"/>
        <w:widowControl/>
        <w:tabs>
          <w:tab w:val="left" w:pos="0"/>
        </w:tabs>
        <w:spacing w:before="120" w:after="120"/>
        <w:ind w:firstLine="567"/>
        <w:jc w:val="center"/>
        <w:rPr>
          <w:rFonts w:ascii="Times New Roman" w:hAnsi="Times New Roman" w:cs="Times New Roman"/>
          <w:bCs/>
          <w:sz w:val="26"/>
          <w:szCs w:val="26"/>
        </w:rPr>
      </w:pPr>
      <w:r>
        <w:rPr>
          <w:rFonts w:ascii="Times New Roman" w:hAnsi="Times New Roman" w:cs="Times New Roman"/>
          <w:bCs/>
          <w:sz w:val="26"/>
          <w:szCs w:val="26"/>
        </w:rPr>
        <w:lastRenderedPageBreak/>
        <w:t>Таблица 8.1.2. Сравнительный топливный баланс Шарьинской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7"/>
        <w:gridCol w:w="1187"/>
        <w:gridCol w:w="1120"/>
        <w:gridCol w:w="974"/>
        <w:gridCol w:w="1213"/>
        <w:gridCol w:w="1171"/>
        <w:gridCol w:w="973"/>
      </w:tblGrid>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Вид топлива</w:t>
            </w:r>
          </w:p>
        </w:tc>
        <w:tc>
          <w:tcPr>
            <w:tcW w:w="3281" w:type="dxa"/>
            <w:gridSpan w:val="3"/>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2021 г.</w:t>
            </w:r>
          </w:p>
        </w:tc>
        <w:tc>
          <w:tcPr>
            <w:tcW w:w="3357" w:type="dxa"/>
            <w:gridSpan w:val="3"/>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202</w:t>
            </w:r>
            <w:r>
              <w:rPr>
                <w:rFonts w:ascii="Times New Roman" w:hAnsi="Times New Roman" w:cs="Times New Roman"/>
                <w:bCs/>
                <w:sz w:val="26"/>
                <w:szCs w:val="26"/>
              </w:rPr>
              <w:t>2</w:t>
            </w:r>
            <w:r w:rsidRPr="005E4AC6">
              <w:rPr>
                <w:rFonts w:ascii="Times New Roman" w:hAnsi="Times New Roman" w:cs="Times New Roman"/>
                <w:bCs/>
                <w:sz w:val="26"/>
                <w:szCs w:val="26"/>
              </w:rPr>
              <w:t xml:space="preserve"> г.</w:t>
            </w:r>
          </w:p>
        </w:tc>
      </w:tr>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p>
        </w:tc>
        <w:tc>
          <w:tcPr>
            <w:tcW w:w="118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тонн</w:t>
            </w:r>
          </w:p>
        </w:tc>
        <w:tc>
          <w:tcPr>
            <w:tcW w:w="1120"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 у.т</w:t>
            </w:r>
          </w:p>
        </w:tc>
        <w:tc>
          <w:tcPr>
            <w:tcW w:w="974"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w:t>
            </w:r>
          </w:p>
        </w:tc>
        <w:tc>
          <w:tcPr>
            <w:tcW w:w="1213"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тонн</w:t>
            </w:r>
          </w:p>
        </w:tc>
        <w:tc>
          <w:tcPr>
            <w:tcW w:w="1171"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 у.т</w:t>
            </w:r>
          </w:p>
        </w:tc>
        <w:tc>
          <w:tcPr>
            <w:tcW w:w="973"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w:t>
            </w:r>
          </w:p>
        </w:tc>
      </w:tr>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мазут</w:t>
            </w:r>
          </w:p>
        </w:tc>
        <w:tc>
          <w:tcPr>
            <w:tcW w:w="1187" w:type="dxa"/>
            <w:vAlign w:val="center"/>
          </w:tcPr>
          <w:p w:rsidR="00F34529" w:rsidRDefault="00F34529" w:rsidP="00D941C7">
            <w:pPr>
              <w:jc w:val="center"/>
              <w:rPr>
                <w:color w:val="000000"/>
              </w:rPr>
            </w:pPr>
            <w:r>
              <w:rPr>
                <w:color w:val="000000"/>
              </w:rPr>
              <w:t>6342</w:t>
            </w:r>
          </w:p>
        </w:tc>
        <w:tc>
          <w:tcPr>
            <w:tcW w:w="1120" w:type="dxa"/>
            <w:vAlign w:val="center"/>
          </w:tcPr>
          <w:p w:rsidR="00F34529" w:rsidRDefault="00F34529" w:rsidP="00D941C7">
            <w:pPr>
              <w:jc w:val="center"/>
              <w:rPr>
                <w:color w:val="000000"/>
              </w:rPr>
            </w:pPr>
            <w:r>
              <w:rPr>
                <w:color w:val="000000"/>
              </w:rPr>
              <w:t>8624,8</w:t>
            </w:r>
          </w:p>
        </w:tc>
        <w:tc>
          <w:tcPr>
            <w:tcW w:w="974" w:type="dxa"/>
            <w:vAlign w:val="center"/>
          </w:tcPr>
          <w:p w:rsidR="00F34529" w:rsidRDefault="00F34529" w:rsidP="00D941C7">
            <w:pPr>
              <w:jc w:val="center"/>
              <w:rPr>
                <w:color w:val="000000"/>
              </w:rPr>
            </w:pPr>
            <w:r>
              <w:rPr>
                <w:color w:val="000000"/>
              </w:rPr>
              <w:t>14,2</w:t>
            </w:r>
          </w:p>
        </w:tc>
        <w:tc>
          <w:tcPr>
            <w:tcW w:w="1213" w:type="dxa"/>
            <w:vAlign w:val="center"/>
          </w:tcPr>
          <w:p w:rsidR="00F34529" w:rsidRDefault="00F34529" w:rsidP="00D941C7">
            <w:pPr>
              <w:suppressAutoHyphens w:val="0"/>
              <w:jc w:val="center"/>
              <w:rPr>
                <w:rFonts w:eastAsia="Times New Roman"/>
                <w:color w:val="000000"/>
                <w:szCs w:val="24"/>
                <w:lang w:eastAsia="ru-RU"/>
              </w:rPr>
            </w:pPr>
            <w:r>
              <w:rPr>
                <w:color w:val="000000"/>
              </w:rPr>
              <w:t>4512</w:t>
            </w:r>
          </w:p>
        </w:tc>
        <w:tc>
          <w:tcPr>
            <w:tcW w:w="1171" w:type="dxa"/>
            <w:vAlign w:val="center"/>
          </w:tcPr>
          <w:p w:rsidR="00F34529" w:rsidRDefault="00F34529" w:rsidP="00D941C7">
            <w:pPr>
              <w:jc w:val="center"/>
              <w:rPr>
                <w:color w:val="000000"/>
              </w:rPr>
            </w:pPr>
            <w:r>
              <w:rPr>
                <w:color w:val="000000"/>
              </w:rPr>
              <w:t>6136,9</w:t>
            </w:r>
          </w:p>
        </w:tc>
        <w:tc>
          <w:tcPr>
            <w:tcW w:w="973" w:type="dxa"/>
            <w:vAlign w:val="center"/>
          </w:tcPr>
          <w:p w:rsidR="00F34529" w:rsidRDefault="00F34529" w:rsidP="00D941C7">
            <w:pPr>
              <w:jc w:val="center"/>
              <w:rPr>
                <w:color w:val="000000"/>
              </w:rPr>
            </w:pPr>
            <w:r>
              <w:rPr>
                <w:bCs/>
                <w:color w:val="000000"/>
              </w:rPr>
              <w:t>9,8</w:t>
            </w:r>
          </w:p>
        </w:tc>
      </w:tr>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уголь</w:t>
            </w:r>
          </w:p>
        </w:tc>
        <w:tc>
          <w:tcPr>
            <w:tcW w:w="1187" w:type="dxa"/>
            <w:vAlign w:val="center"/>
          </w:tcPr>
          <w:p w:rsidR="00F34529" w:rsidRDefault="00F34529" w:rsidP="00D941C7">
            <w:pPr>
              <w:jc w:val="center"/>
              <w:rPr>
                <w:color w:val="000000"/>
              </w:rPr>
            </w:pPr>
            <w:r>
              <w:rPr>
                <w:color w:val="000000"/>
              </w:rPr>
              <w:t>71406</w:t>
            </w:r>
          </w:p>
        </w:tc>
        <w:tc>
          <w:tcPr>
            <w:tcW w:w="1120" w:type="dxa"/>
            <w:vAlign w:val="center"/>
          </w:tcPr>
          <w:p w:rsidR="00F34529" w:rsidRDefault="00F34529" w:rsidP="00D941C7">
            <w:pPr>
              <w:jc w:val="center"/>
              <w:rPr>
                <w:color w:val="000000"/>
              </w:rPr>
            </w:pPr>
            <w:r>
              <w:rPr>
                <w:color w:val="000000"/>
              </w:rPr>
              <w:t>52126,4</w:t>
            </w:r>
          </w:p>
        </w:tc>
        <w:tc>
          <w:tcPr>
            <w:tcW w:w="974" w:type="dxa"/>
            <w:vAlign w:val="center"/>
          </w:tcPr>
          <w:p w:rsidR="00F34529" w:rsidRDefault="00F34529" w:rsidP="00D941C7">
            <w:pPr>
              <w:jc w:val="center"/>
              <w:rPr>
                <w:color w:val="000000"/>
              </w:rPr>
            </w:pPr>
            <w:r>
              <w:rPr>
                <w:color w:val="000000"/>
              </w:rPr>
              <w:t>85,8</w:t>
            </w:r>
          </w:p>
        </w:tc>
        <w:tc>
          <w:tcPr>
            <w:tcW w:w="1213" w:type="dxa"/>
            <w:vAlign w:val="center"/>
          </w:tcPr>
          <w:p w:rsidR="00F34529" w:rsidRDefault="00F34529" w:rsidP="00D941C7">
            <w:pPr>
              <w:jc w:val="center"/>
              <w:rPr>
                <w:color w:val="000000"/>
              </w:rPr>
            </w:pPr>
            <w:r>
              <w:rPr>
                <w:color w:val="000000"/>
              </w:rPr>
              <w:t>77234</w:t>
            </w:r>
          </w:p>
        </w:tc>
        <w:tc>
          <w:tcPr>
            <w:tcW w:w="1171" w:type="dxa"/>
            <w:vAlign w:val="center"/>
          </w:tcPr>
          <w:p w:rsidR="00F34529" w:rsidRDefault="00F34529" w:rsidP="00D941C7">
            <w:pPr>
              <w:jc w:val="center"/>
              <w:rPr>
                <w:color w:val="000000"/>
              </w:rPr>
            </w:pPr>
            <w:r>
              <w:rPr>
                <w:color w:val="000000"/>
              </w:rPr>
              <w:t>56380,6</w:t>
            </w:r>
          </w:p>
        </w:tc>
        <w:tc>
          <w:tcPr>
            <w:tcW w:w="973" w:type="dxa"/>
            <w:vAlign w:val="center"/>
          </w:tcPr>
          <w:p w:rsidR="00F34529" w:rsidRDefault="00F34529" w:rsidP="00D941C7">
            <w:pPr>
              <w:jc w:val="center"/>
              <w:rPr>
                <w:color w:val="000000"/>
              </w:rPr>
            </w:pPr>
            <w:r>
              <w:rPr>
                <w:bCs/>
                <w:color w:val="000000"/>
              </w:rPr>
              <w:t>90,2</w:t>
            </w:r>
          </w:p>
        </w:tc>
      </w:tr>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 xml:space="preserve">итого </w:t>
            </w:r>
          </w:p>
        </w:tc>
        <w:tc>
          <w:tcPr>
            <w:tcW w:w="1187" w:type="dxa"/>
            <w:vAlign w:val="center"/>
          </w:tcPr>
          <w:p w:rsidR="00F34529" w:rsidRDefault="00F34529" w:rsidP="00D941C7">
            <w:pPr>
              <w:jc w:val="center"/>
              <w:rPr>
                <w:color w:val="000000"/>
              </w:rPr>
            </w:pPr>
            <w:r>
              <w:rPr>
                <w:color w:val="000000"/>
              </w:rPr>
              <w:t> </w:t>
            </w:r>
          </w:p>
        </w:tc>
        <w:tc>
          <w:tcPr>
            <w:tcW w:w="1120" w:type="dxa"/>
            <w:vAlign w:val="center"/>
          </w:tcPr>
          <w:p w:rsidR="00F34529" w:rsidRDefault="00F34529" w:rsidP="00D941C7">
            <w:pPr>
              <w:jc w:val="center"/>
              <w:rPr>
                <w:color w:val="000000"/>
              </w:rPr>
            </w:pPr>
            <w:r>
              <w:rPr>
                <w:color w:val="000000"/>
              </w:rPr>
              <w:t>60751,2</w:t>
            </w:r>
          </w:p>
        </w:tc>
        <w:tc>
          <w:tcPr>
            <w:tcW w:w="974" w:type="dxa"/>
            <w:vAlign w:val="center"/>
          </w:tcPr>
          <w:p w:rsidR="00F34529" w:rsidRDefault="00F34529" w:rsidP="00D941C7">
            <w:pPr>
              <w:jc w:val="center"/>
              <w:rPr>
                <w:color w:val="000000"/>
              </w:rPr>
            </w:pPr>
            <w:r>
              <w:rPr>
                <w:color w:val="000000"/>
              </w:rPr>
              <w:t>100</w:t>
            </w:r>
          </w:p>
        </w:tc>
        <w:tc>
          <w:tcPr>
            <w:tcW w:w="1213" w:type="dxa"/>
            <w:vAlign w:val="center"/>
          </w:tcPr>
          <w:p w:rsidR="00F34529" w:rsidRDefault="00F34529" w:rsidP="00D941C7">
            <w:pPr>
              <w:jc w:val="center"/>
              <w:rPr>
                <w:color w:val="000000"/>
              </w:rPr>
            </w:pPr>
            <w:r>
              <w:rPr>
                <w:color w:val="000000"/>
              </w:rPr>
              <w:t> </w:t>
            </w:r>
          </w:p>
        </w:tc>
        <w:tc>
          <w:tcPr>
            <w:tcW w:w="1171" w:type="dxa"/>
            <w:vAlign w:val="center"/>
          </w:tcPr>
          <w:p w:rsidR="00F34529" w:rsidRDefault="00F34529" w:rsidP="00D941C7">
            <w:pPr>
              <w:jc w:val="center"/>
              <w:rPr>
                <w:color w:val="000000"/>
              </w:rPr>
            </w:pPr>
            <w:r>
              <w:rPr>
                <w:noProof/>
                <w:color w:val="000000"/>
              </w:rPr>
              <w:t>62517,5</w:t>
            </w:r>
          </w:p>
        </w:tc>
        <w:tc>
          <w:tcPr>
            <w:tcW w:w="973" w:type="dxa"/>
            <w:vAlign w:val="center"/>
          </w:tcPr>
          <w:p w:rsidR="00F34529" w:rsidRDefault="00F34529" w:rsidP="00D941C7">
            <w:pPr>
              <w:jc w:val="center"/>
              <w:rPr>
                <w:color w:val="000000"/>
              </w:rPr>
            </w:pPr>
            <w:r>
              <w:rPr>
                <w:bCs/>
                <w:color w:val="000000"/>
              </w:rPr>
              <w:t>100</w:t>
            </w:r>
          </w:p>
        </w:tc>
      </w:tr>
      <w:tr w:rsidR="00F34529" w:rsidTr="00D941C7">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 xml:space="preserve">затраты на приобретение, </w:t>
            </w:r>
          </w:p>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тыс. руб.</w:t>
            </w:r>
          </w:p>
        </w:tc>
        <w:tc>
          <w:tcPr>
            <w:tcW w:w="1187" w:type="dxa"/>
            <w:vAlign w:val="center"/>
          </w:tcPr>
          <w:p w:rsidR="00F34529" w:rsidRDefault="00F34529" w:rsidP="00D941C7">
            <w:pPr>
              <w:jc w:val="center"/>
              <w:rPr>
                <w:b/>
                <w:bCs/>
                <w:color w:val="000000"/>
              </w:rPr>
            </w:pPr>
            <w:r>
              <w:rPr>
                <w:b/>
                <w:bCs/>
                <w:color w:val="000000"/>
              </w:rPr>
              <w:t>394998,5</w:t>
            </w:r>
          </w:p>
        </w:tc>
        <w:tc>
          <w:tcPr>
            <w:tcW w:w="1120" w:type="dxa"/>
            <w:vAlign w:val="center"/>
          </w:tcPr>
          <w:p w:rsidR="00F34529" w:rsidRDefault="00F34529" w:rsidP="00D941C7">
            <w:pPr>
              <w:jc w:val="center"/>
              <w:rPr>
                <w:color w:val="000000"/>
                <w:sz w:val="26"/>
                <w:szCs w:val="26"/>
              </w:rPr>
            </w:pPr>
            <w:r>
              <w:rPr>
                <w:color w:val="000000"/>
                <w:sz w:val="26"/>
                <w:szCs w:val="26"/>
              </w:rPr>
              <w:t> </w:t>
            </w:r>
          </w:p>
        </w:tc>
        <w:tc>
          <w:tcPr>
            <w:tcW w:w="974" w:type="dxa"/>
            <w:vAlign w:val="center"/>
          </w:tcPr>
          <w:p w:rsidR="00F34529" w:rsidRDefault="00F34529" w:rsidP="00D941C7">
            <w:pPr>
              <w:jc w:val="center"/>
              <w:rPr>
                <w:color w:val="000000"/>
                <w:sz w:val="26"/>
                <w:szCs w:val="26"/>
              </w:rPr>
            </w:pPr>
            <w:r>
              <w:rPr>
                <w:color w:val="000000"/>
                <w:sz w:val="26"/>
                <w:szCs w:val="26"/>
              </w:rPr>
              <w:t> </w:t>
            </w:r>
          </w:p>
        </w:tc>
        <w:tc>
          <w:tcPr>
            <w:tcW w:w="1213" w:type="dxa"/>
            <w:vAlign w:val="center"/>
          </w:tcPr>
          <w:p w:rsidR="00F34529" w:rsidRDefault="00F34529" w:rsidP="00D941C7">
            <w:pPr>
              <w:jc w:val="center"/>
              <w:rPr>
                <w:b/>
                <w:bCs/>
                <w:color w:val="000000"/>
              </w:rPr>
            </w:pPr>
            <w:r>
              <w:rPr>
                <w:b/>
                <w:bCs/>
                <w:color w:val="000000"/>
              </w:rPr>
              <w:t>487125,6</w:t>
            </w:r>
          </w:p>
        </w:tc>
        <w:tc>
          <w:tcPr>
            <w:tcW w:w="1171" w:type="dxa"/>
            <w:vAlign w:val="center"/>
          </w:tcPr>
          <w:p w:rsidR="00F34529" w:rsidRDefault="00F34529" w:rsidP="00D941C7">
            <w:pPr>
              <w:jc w:val="center"/>
              <w:rPr>
                <w:color w:val="000000"/>
              </w:rPr>
            </w:pPr>
            <w:r>
              <w:rPr>
                <w:color w:val="000000"/>
              </w:rPr>
              <w:t> </w:t>
            </w:r>
          </w:p>
        </w:tc>
        <w:tc>
          <w:tcPr>
            <w:tcW w:w="973" w:type="dxa"/>
            <w:vAlign w:val="center"/>
          </w:tcPr>
          <w:p w:rsidR="00F34529" w:rsidRDefault="00F34529" w:rsidP="00D941C7">
            <w:pPr>
              <w:jc w:val="center"/>
              <w:rPr>
                <w:color w:val="000000"/>
                <w:sz w:val="26"/>
                <w:szCs w:val="26"/>
              </w:rPr>
            </w:pPr>
            <w:r>
              <w:rPr>
                <w:color w:val="000000"/>
                <w:sz w:val="26"/>
                <w:szCs w:val="26"/>
              </w:rPr>
              <w:t> </w:t>
            </w:r>
          </w:p>
        </w:tc>
      </w:tr>
      <w:tr w:rsidR="00F34529" w:rsidTr="00D941C7">
        <w:trPr>
          <w:trHeight w:val="373"/>
        </w:trPr>
        <w:tc>
          <w:tcPr>
            <w:tcW w:w="3557" w:type="dxa"/>
            <w:vAlign w:val="center"/>
          </w:tcPr>
          <w:p w:rsidR="00F34529" w:rsidRPr="005E4AC6" w:rsidRDefault="00F34529" w:rsidP="00D941C7">
            <w:pPr>
              <w:pStyle w:val="ConsPlusNormal"/>
              <w:widowControl/>
              <w:tabs>
                <w:tab w:val="left" w:pos="0"/>
              </w:tabs>
              <w:ind w:firstLine="0"/>
              <w:jc w:val="center"/>
              <w:rPr>
                <w:rFonts w:ascii="Times New Roman" w:hAnsi="Times New Roman" w:cs="Times New Roman"/>
                <w:bCs/>
                <w:sz w:val="26"/>
                <w:szCs w:val="26"/>
              </w:rPr>
            </w:pPr>
            <w:r w:rsidRPr="005E4AC6">
              <w:rPr>
                <w:rFonts w:ascii="Times New Roman" w:hAnsi="Times New Roman" w:cs="Times New Roman"/>
                <w:bCs/>
                <w:sz w:val="26"/>
                <w:szCs w:val="26"/>
              </w:rPr>
              <w:t>стоимость 1</w:t>
            </w:r>
            <w:r>
              <w:rPr>
                <w:rFonts w:ascii="Times New Roman" w:hAnsi="Times New Roman" w:cs="Times New Roman"/>
                <w:bCs/>
                <w:sz w:val="26"/>
                <w:szCs w:val="26"/>
              </w:rPr>
              <w:t xml:space="preserve"> </w:t>
            </w:r>
            <w:r w:rsidRPr="005E4AC6">
              <w:rPr>
                <w:rFonts w:ascii="Times New Roman" w:hAnsi="Times New Roman" w:cs="Times New Roman"/>
                <w:bCs/>
                <w:sz w:val="26"/>
                <w:szCs w:val="26"/>
              </w:rPr>
              <w:t>т у.т., тыс. руб.</w:t>
            </w:r>
          </w:p>
        </w:tc>
        <w:tc>
          <w:tcPr>
            <w:tcW w:w="1187" w:type="dxa"/>
            <w:vAlign w:val="center"/>
          </w:tcPr>
          <w:p w:rsidR="00F34529" w:rsidRDefault="00F34529" w:rsidP="00D941C7">
            <w:pPr>
              <w:jc w:val="center"/>
              <w:rPr>
                <w:b/>
                <w:bCs/>
                <w:color w:val="000000"/>
                <w:sz w:val="26"/>
                <w:szCs w:val="26"/>
              </w:rPr>
            </w:pPr>
            <w:r>
              <w:rPr>
                <w:b/>
                <w:bCs/>
                <w:color w:val="000000"/>
                <w:sz w:val="26"/>
                <w:szCs w:val="26"/>
              </w:rPr>
              <w:t>6,50</w:t>
            </w:r>
          </w:p>
        </w:tc>
        <w:tc>
          <w:tcPr>
            <w:tcW w:w="1120" w:type="dxa"/>
            <w:vAlign w:val="center"/>
          </w:tcPr>
          <w:p w:rsidR="00F34529" w:rsidRDefault="00F34529" w:rsidP="00D941C7">
            <w:pPr>
              <w:jc w:val="center"/>
              <w:rPr>
                <w:color w:val="000000"/>
                <w:sz w:val="26"/>
                <w:szCs w:val="26"/>
              </w:rPr>
            </w:pPr>
            <w:r>
              <w:rPr>
                <w:color w:val="000000"/>
                <w:sz w:val="26"/>
                <w:szCs w:val="26"/>
              </w:rPr>
              <w:t> </w:t>
            </w:r>
          </w:p>
        </w:tc>
        <w:tc>
          <w:tcPr>
            <w:tcW w:w="974" w:type="dxa"/>
            <w:vAlign w:val="center"/>
          </w:tcPr>
          <w:p w:rsidR="00F34529" w:rsidRDefault="00F34529" w:rsidP="00D941C7">
            <w:pPr>
              <w:jc w:val="center"/>
              <w:rPr>
                <w:color w:val="000000"/>
                <w:sz w:val="26"/>
                <w:szCs w:val="26"/>
              </w:rPr>
            </w:pPr>
            <w:r>
              <w:rPr>
                <w:color w:val="000000"/>
                <w:sz w:val="26"/>
                <w:szCs w:val="26"/>
              </w:rPr>
              <w:t> </w:t>
            </w:r>
          </w:p>
        </w:tc>
        <w:tc>
          <w:tcPr>
            <w:tcW w:w="1213" w:type="dxa"/>
            <w:vAlign w:val="center"/>
          </w:tcPr>
          <w:p w:rsidR="00F34529" w:rsidRDefault="00F34529" w:rsidP="00D941C7">
            <w:pPr>
              <w:jc w:val="center"/>
              <w:rPr>
                <w:b/>
                <w:bCs/>
                <w:color w:val="000000"/>
                <w:sz w:val="26"/>
                <w:szCs w:val="26"/>
              </w:rPr>
            </w:pPr>
            <w:r>
              <w:rPr>
                <w:b/>
                <w:bCs/>
                <w:color w:val="000000"/>
                <w:sz w:val="26"/>
                <w:szCs w:val="26"/>
              </w:rPr>
              <w:t>7,8</w:t>
            </w:r>
          </w:p>
        </w:tc>
        <w:tc>
          <w:tcPr>
            <w:tcW w:w="1171" w:type="dxa"/>
            <w:vAlign w:val="center"/>
          </w:tcPr>
          <w:p w:rsidR="00F34529" w:rsidRDefault="00F34529" w:rsidP="00D941C7">
            <w:pPr>
              <w:jc w:val="center"/>
              <w:rPr>
                <w:color w:val="000000"/>
                <w:sz w:val="26"/>
                <w:szCs w:val="26"/>
              </w:rPr>
            </w:pPr>
            <w:r>
              <w:rPr>
                <w:color w:val="000000"/>
                <w:sz w:val="26"/>
                <w:szCs w:val="26"/>
              </w:rPr>
              <w:t> </w:t>
            </w:r>
          </w:p>
        </w:tc>
        <w:tc>
          <w:tcPr>
            <w:tcW w:w="973" w:type="dxa"/>
            <w:vAlign w:val="center"/>
          </w:tcPr>
          <w:p w:rsidR="00F34529" w:rsidRDefault="00F34529" w:rsidP="00D941C7">
            <w:pPr>
              <w:jc w:val="center"/>
              <w:rPr>
                <w:color w:val="000000"/>
                <w:sz w:val="26"/>
                <w:szCs w:val="26"/>
              </w:rPr>
            </w:pPr>
            <w:r>
              <w:rPr>
                <w:color w:val="000000"/>
                <w:sz w:val="26"/>
                <w:szCs w:val="26"/>
              </w:rPr>
              <w:t> </w:t>
            </w:r>
          </w:p>
        </w:tc>
      </w:tr>
    </w:tbl>
    <w:p w:rsidR="00F34529" w:rsidRPr="001D0F26" w:rsidRDefault="00F34529" w:rsidP="00F34529">
      <w:pPr>
        <w:pStyle w:val="ConsPlusNormal"/>
        <w:widowControl/>
        <w:tabs>
          <w:tab w:val="left" w:pos="0"/>
        </w:tabs>
        <w:spacing w:before="120"/>
        <w:ind w:firstLine="567"/>
        <w:jc w:val="both"/>
        <w:rPr>
          <w:rFonts w:ascii="Times New Roman" w:hAnsi="Times New Roman" w:cs="Times New Roman"/>
          <w:sz w:val="26"/>
          <w:szCs w:val="26"/>
        </w:rPr>
      </w:pPr>
      <w:r>
        <w:rPr>
          <w:rFonts w:ascii="Times New Roman" w:hAnsi="Times New Roman" w:cs="Times New Roman"/>
          <w:sz w:val="26"/>
          <w:szCs w:val="26"/>
        </w:rPr>
        <w:t xml:space="preserve">При примерно равных показателях реализации тепловой энергии </w:t>
      </w:r>
      <w:r>
        <w:rPr>
          <w:rFonts w:ascii="Times New Roman" w:hAnsi="Times New Roman" w:cs="Times New Roman"/>
          <w:bCs/>
          <w:sz w:val="26"/>
          <w:szCs w:val="26"/>
        </w:rPr>
        <w:t>Шарьинской ТЭЦ в 2</w:t>
      </w:r>
      <w:r w:rsidR="00934E0E">
        <w:rPr>
          <w:rFonts w:ascii="Times New Roman" w:hAnsi="Times New Roman" w:cs="Times New Roman"/>
          <w:bCs/>
          <w:sz w:val="26"/>
          <w:szCs w:val="26"/>
        </w:rPr>
        <w:t>0</w:t>
      </w:r>
      <w:r>
        <w:rPr>
          <w:rFonts w:ascii="Times New Roman" w:hAnsi="Times New Roman" w:cs="Times New Roman"/>
          <w:bCs/>
          <w:sz w:val="26"/>
          <w:szCs w:val="26"/>
        </w:rPr>
        <w:t xml:space="preserve">22 году сработала менее экономично, чем в 2021 году: потребление топлива возросло на 1766,3 т у.т., фактический удельный расход топлива увеличился </w:t>
      </w:r>
      <w:r w:rsidRPr="001D0F26">
        <w:rPr>
          <w:rFonts w:ascii="Times New Roman" w:hAnsi="Times New Roman" w:cs="Times New Roman"/>
          <w:bCs/>
          <w:sz w:val="26"/>
          <w:szCs w:val="26"/>
        </w:rPr>
        <w:t xml:space="preserve">с </w:t>
      </w:r>
      <w:r w:rsidRPr="001D0F26">
        <w:rPr>
          <w:rFonts w:ascii="Times New Roman" w:hAnsi="Times New Roman" w:cs="Times New Roman"/>
          <w:color w:val="000000"/>
          <w:sz w:val="26"/>
          <w:szCs w:val="26"/>
          <w:lang w:eastAsia="ru-RU"/>
        </w:rPr>
        <w:t>0,1857 т</w:t>
      </w:r>
      <w:r>
        <w:rPr>
          <w:rFonts w:ascii="Times New Roman" w:hAnsi="Times New Roman" w:cs="Times New Roman"/>
          <w:color w:val="000000"/>
          <w:sz w:val="26"/>
          <w:szCs w:val="26"/>
          <w:lang w:eastAsia="ru-RU"/>
        </w:rPr>
        <w:t xml:space="preserve"> </w:t>
      </w:r>
      <w:r w:rsidRPr="001D0F26">
        <w:rPr>
          <w:rFonts w:ascii="Times New Roman" w:hAnsi="Times New Roman" w:cs="Times New Roman"/>
          <w:color w:val="000000"/>
          <w:sz w:val="26"/>
          <w:szCs w:val="26"/>
          <w:lang w:eastAsia="ru-RU"/>
        </w:rPr>
        <w:t>у.т./Гкал до 0,1985 т у.т./Гкал.</w:t>
      </w:r>
      <w:r>
        <w:rPr>
          <w:rFonts w:ascii="Times New Roman" w:hAnsi="Times New Roman" w:cs="Times New Roman"/>
          <w:color w:val="000000"/>
          <w:sz w:val="26"/>
          <w:szCs w:val="26"/>
          <w:lang w:eastAsia="ru-RU"/>
        </w:rPr>
        <w:t xml:space="preserve"> </w:t>
      </w:r>
    </w:p>
    <w:p w:rsidR="00F34529" w:rsidRPr="00AE7D2D" w:rsidRDefault="00F34529" w:rsidP="00F34529">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sz w:val="26"/>
          <w:szCs w:val="26"/>
        </w:rPr>
        <w:t>Т</w:t>
      </w:r>
      <w:r w:rsidRPr="00AE7D2D">
        <w:rPr>
          <w:rFonts w:ascii="Times New Roman" w:hAnsi="Times New Roman" w:cs="Times New Roman"/>
          <w:sz w:val="26"/>
          <w:szCs w:val="26"/>
        </w:rPr>
        <w:t>еплоснабжающая организация имеет сложившуюся систему поставок топлива на котельные и ТЭЦ.</w:t>
      </w:r>
      <w:r>
        <w:rPr>
          <w:rFonts w:ascii="Times New Roman" w:hAnsi="Times New Roman" w:cs="Times New Roman"/>
          <w:sz w:val="26"/>
          <w:szCs w:val="26"/>
        </w:rPr>
        <w:t xml:space="preserve"> </w:t>
      </w:r>
      <w:r w:rsidRPr="00AE7D2D">
        <w:rPr>
          <w:rFonts w:ascii="Times New Roman" w:hAnsi="Times New Roman" w:cs="Times New Roman"/>
          <w:bCs/>
          <w:sz w:val="26"/>
          <w:szCs w:val="26"/>
        </w:rPr>
        <w:t xml:space="preserve">Закупка </w:t>
      </w:r>
      <w:r>
        <w:rPr>
          <w:rFonts w:ascii="Times New Roman" w:hAnsi="Times New Roman" w:cs="Times New Roman"/>
          <w:bCs/>
          <w:sz w:val="26"/>
          <w:szCs w:val="26"/>
        </w:rPr>
        <w:t xml:space="preserve">каменного угля </w:t>
      </w:r>
      <w:r w:rsidRPr="00AE7D2D">
        <w:rPr>
          <w:rFonts w:ascii="Times New Roman" w:hAnsi="Times New Roman" w:cs="Times New Roman"/>
          <w:bCs/>
          <w:sz w:val="26"/>
          <w:szCs w:val="26"/>
        </w:rPr>
        <w:t>производится в соответствии с действующим законодательством РФ с соблюдением правил проведения закупок товаров для муниципальных нужд.</w:t>
      </w:r>
      <w:r w:rsidRPr="00DF6628">
        <w:rPr>
          <w:rFonts w:ascii="Times New Roman" w:hAnsi="Times New Roman" w:cs="Times New Roman"/>
          <w:bCs/>
          <w:sz w:val="26"/>
          <w:szCs w:val="26"/>
        </w:rPr>
        <w:t xml:space="preserve"> </w:t>
      </w:r>
      <w:r w:rsidRPr="00AE7D2D">
        <w:rPr>
          <w:rFonts w:ascii="Times New Roman" w:hAnsi="Times New Roman"/>
          <w:sz w:val="26"/>
          <w:szCs w:val="26"/>
        </w:rPr>
        <w:t xml:space="preserve">Закупки по поставкам </w:t>
      </w:r>
      <w:r>
        <w:rPr>
          <w:rFonts w:ascii="Times New Roman" w:hAnsi="Times New Roman"/>
          <w:sz w:val="26"/>
          <w:szCs w:val="26"/>
        </w:rPr>
        <w:t>каменного угля и мазута</w:t>
      </w:r>
      <w:r w:rsidRPr="00AE7D2D">
        <w:rPr>
          <w:rFonts w:ascii="Times New Roman" w:hAnsi="Times New Roman"/>
          <w:sz w:val="26"/>
          <w:szCs w:val="26"/>
        </w:rPr>
        <w:t xml:space="preserve"> осуществлялись на основе электронного аукциона</w:t>
      </w:r>
      <w:r w:rsidRPr="00B75F5A">
        <w:rPr>
          <w:rFonts w:ascii="Times New Roman" w:hAnsi="Times New Roman" w:cs="Times New Roman"/>
          <w:bCs/>
          <w:sz w:val="26"/>
          <w:szCs w:val="26"/>
        </w:rPr>
        <w:t xml:space="preserve"> </w:t>
      </w:r>
      <w:r w:rsidRPr="00AE7D2D">
        <w:rPr>
          <w:rFonts w:ascii="Times New Roman" w:hAnsi="Times New Roman"/>
          <w:sz w:val="26"/>
          <w:szCs w:val="26"/>
        </w:rPr>
        <w:t>или открытого конкурса</w:t>
      </w:r>
      <w:r>
        <w:rPr>
          <w:rFonts w:ascii="Times New Roman" w:hAnsi="Times New Roman"/>
          <w:sz w:val="26"/>
          <w:szCs w:val="26"/>
        </w:rPr>
        <w:t>.</w:t>
      </w:r>
    </w:p>
    <w:p w:rsidR="00F34529" w:rsidRDefault="00F34529" w:rsidP="00F34529">
      <w:pPr>
        <w:pStyle w:val="ConsPlusNormal"/>
        <w:widowControl/>
        <w:spacing w:before="120"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t xml:space="preserve">Таблица </w:t>
      </w:r>
      <w:r>
        <w:rPr>
          <w:rFonts w:ascii="Times New Roman" w:hAnsi="Times New Roman" w:cs="Times New Roman"/>
          <w:sz w:val="26"/>
          <w:szCs w:val="26"/>
        </w:rPr>
        <w:t>8.1.3. Перечень выполненных в 2022 г. работ по эффективности использования топлива и организации топливного хозяйства</w:t>
      </w:r>
    </w:p>
    <w:tbl>
      <w:tblPr>
        <w:tblStyle w:val="a6"/>
        <w:tblW w:w="10129" w:type="dxa"/>
        <w:tblCellMar>
          <w:left w:w="28" w:type="dxa"/>
          <w:right w:w="28" w:type="dxa"/>
        </w:tblCellMar>
        <w:tblLook w:val="04A0" w:firstRow="1" w:lastRow="0" w:firstColumn="1" w:lastColumn="0" w:noHBand="0" w:noVBand="1"/>
      </w:tblPr>
      <w:tblGrid>
        <w:gridCol w:w="5698"/>
        <w:gridCol w:w="2552"/>
        <w:gridCol w:w="1879"/>
      </w:tblGrid>
      <w:tr w:rsidR="00F34529" w:rsidTr="00D941C7">
        <w:tc>
          <w:tcPr>
            <w:tcW w:w="5698" w:type="dxa"/>
          </w:tcPr>
          <w:p w:rsidR="00F34529" w:rsidRDefault="00F34529" w:rsidP="00D941C7">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2552" w:type="dxa"/>
          </w:tcPr>
          <w:p w:rsidR="00F34529" w:rsidRDefault="00F34529" w:rsidP="00D941C7">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F34529" w:rsidRDefault="00F34529" w:rsidP="00D941C7">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F34529" w:rsidTr="00D941C7">
        <w:tc>
          <w:tcPr>
            <w:tcW w:w="5698" w:type="dxa"/>
            <w:vAlign w:val="center"/>
          </w:tcPr>
          <w:p w:rsidR="00F34529" w:rsidRDefault="00F34529" w:rsidP="00D941C7">
            <w:pPr>
              <w:suppressAutoHyphens w:val="0"/>
              <w:rPr>
                <w:rFonts w:eastAsia="Times New Roman"/>
                <w:color w:val="000000"/>
                <w:szCs w:val="24"/>
                <w:lang w:eastAsia="ru-RU"/>
              </w:rPr>
            </w:pPr>
            <w:r>
              <w:rPr>
                <w:color w:val="000000"/>
              </w:rPr>
              <w:t xml:space="preserve">Реконструкция подогревателей </w:t>
            </w:r>
            <w:proofErr w:type="spellStart"/>
            <w:r>
              <w:rPr>
                <w:color w:val="000000"/>
              </w:rPr>
              <w:t>химочищенной</w:t>
            </w:r>
            <w:proofErr w:type="spellEnd"/>
            <w:r>
              <w:rPr>
                <w:color w:val="000000"/>
              </w:rPr>
              <w:t xml:space="preserve"> воды ПСВ-63-7-15 ст. № 1, 2 </w:t>
            </w:r>
          </w:p>
        </w:tc>
        <w:tc>
          <w:tcPr>
            <w:tcW w:w="2552" w:type="dxa"/>
            <w:vAlign w:val="center"/>
          </w:tcPr>
          <w:p w:rsidR="00F34529" w:rsidRDefault="00F34529" w:rsidP="00D941C7">
            <w:pPr>
              <w:suppressAutoHyphens w:val="0"/>
              <w:jc w:val="center"/>
              <w:rPr>
                <w:rFonts w:eastAsia="Times New Roman"/>
                <w:color w:val="000000"/>
                <w:szCs w:val="24"/>
                <w:lang w:eastAsia="ru-RU"/>
              </w:rPr>
            </w:pPr>
            <w:r>
              <w:rPr>
                <w:rFonts w:eastAsia="Times New Roman"/>
                <w:color w:val="000000"/>
                <w:szCs w:val="24"/>
                <w:lang w:eastAsia="ru-RU"/>
              </w:rPr>
              <w:t>2</w:t>
            </w:r>
          </w:p>
        </w:tc>
        <w:tc>
          <w:tcPr>
            <w:tcW w:w="1879" w:type="dxa"/>
            <w:vAlign w:val="center"/>
          </w:tcPr>
          <w:p w:rsidR="00F34529" w:rsidRDefault="00F34529" w:rsidP="00D941C7">
            <w:pPr>
              <w:jc w:val="center"/>
              <w:rPr>
                <w:color w:val="000000"/>
              </w:rPr>
            </w:pPr>
            <w:r>
              <w:rPr>
                <w:color w:val="000000"/>
              </w:rPr>
              <w:t>1700</w:t>
            </w:r>
          </w:p>
        </w:tc>
      </w:tr>
      <w:tr w:rsidR="00F34529" w:rsidTr="00D941C7">
        <w:tc>
          <w:tcPr>
            <w:tcW w:w="5698" w:type="dxa"/>
            <w:vAlign w:val="center"/>
          </w:tcPr>
          <w:p w:rsidR="00F34529" w:rsidRDefault="00F34529" w:rsidP="00D941C7">
            <w:pPr>
              <w:suppressAutoHyphens w:val="0"/>
              <w:rPr>
                <w:color w:val="000000"/>
              </w:rPr>
            </w:pPr>
            <w:r>
              <w:rPr>
                <w:color w:val="000000"/>
              </w:rPr>
              <w:t xml:space="preserve">Установка узлов учёта мазута на </w:t>
            </w:r>
            <w:proofErr w:type="spellStart"/>
            <w:r>
              <w:rPr>
                <w:color w:val="000000"/>
              </w:rPr>
              <w:t>мазутонасосной</w:t>
            </w:r>
            <w:proofErr w:type="spellEnd"/>
            <w:r>
              <w:rPr>
                <w:color w:val="000000"/>
              </w:rPr>
              <w:t xml:space="preserve"> станции (технологический контроль расхода топлива на котлы)</w:t>
            </w:r>
          </w:p>
        </w:tc>
        <w:tc>
          <w:tcPr>
            <w:tcW w:w="2552" w:type="dxa"/>
            <w:vAlign w:val="center"/>
          </w:tcPr>
          <w:p w:rsidR="00F34529" w:rsidRDefault="00F34529" w:rsidP="00D941C7">
            <w:pPr>
              <w:jc w:val="center"/>
              <w:rPr>
                <w:color w:val="000000"/>
              </w:rPr>
            </w:pPr>
            <w:r>
              <w:rPr>
                <w:color w:val="000000"/>
              </w:rPr>
              <w:t>3</w:t>
            </w:r>
          </w:p>
        </w:tc>
        <w:tc>
          <w:tcPr>
            <w:tcW w:w="1879" w:type="dxa"/>
            <w:vAlign w:val="center"/>
          </w:tcPr>
          <w:p w:rsidR="00F34529" w:rsidRDefault="00F34529" w:rsidP="00D941C7">
            <w:pPr>
              <w:jc w:val="center"/>
              <w:rPr>
                <w:color w:val="000000"/>
              </w:rPr>
            </w:pPr>
            <w:r>
              <w:rPr>
                <w:color w:val="000000"/>
              </w:rPr>
              <w:t>1561</w:t>
            </w:r>
          </w:p>
        </w:tc>
      </w:tr>
      <w:tr w:rsidR="00F34529" w:rsidTr="00D941C7">
        <w:tc>
          <w:tcPr>
            <w:tcW w:w="5698" w:type="dxa"/>
            <w:vAlign w:val="center"/>
          </w:tcPr>
          <w:p w:rsidR="00F34529" w:rsidRDefault="00F34529" w:rsidP="00D941C7">
            <w:pPr>
              <w:suppressAutoHyphens w:val="0"/>
              <w:rPr>
                <w:rFonts w:eastAsia="Times New Roman"/>
                <w:color w:val="000000"/>
                <w:szCs w:val="24"/>
                <w:lang w:eastAsia="ru-RU"/>
              </w:rPr>
            </w:pPr>
            <w:r>
              <w:rPr>
                <w:color w:val="000000"/>
              </w:rPr>
              <w:t>Реконструкция приборного парка КИП (замена устаревшего оборудования на современные аналоги)</w:t>
            </w:r>
          </w:p>
        </w:tc>
        <w:tc>
          <w:tcPr>
            <w:tcW w:w="2552" w:type="dxa"/>
            <w:vAlign w:val="center"/>
          </w:tcPr>
          <w:p w:rsidR="00F34529" w:rsidRDefault="00F34529" w:rsidP="00D941C7">
            <w:pPr>
              <w:suppressAutoHyphens w:val="0"/>
              <w:jc w:val="center"/>
              <w:rPr>
                <w:rFonts w:eastAsia="Times New Roman"/>
                <w:color w:val="000000"/>
                <w:szCs w:val="24"/>
                <w:lang w:eastAsia="ru-RU"/>
              </w:rPr>
            </w:pPr>
            <w:r>
              <w:rPr>
                <w:rFonts w:eastAsia="Times New Roman"/>
                <w:color w:val="000000"/>
                <w:szCs w:val="24"/>
                <w:lang w:eastAsia="ru-RU"/>
              </w:rPr>
              <w:t>1</w:t>
            </w:r>
          </w:p>
        </w:tc>
        <w:tc>
          <w:tcPr>
            <w:tcW w:w="1879" w:type="dxa"/>
            <w:vAlign w:val="center"/>
          </w:tcPr>
          <w:p w:rsidR="00F34529" w:rsidRDefault="00F34529" w:rsidP="00D941C7">
            <w:pPr>
              <w:jc w:val="center"/>
              <w:rPr>
                <w:color w:val="000000"/>
              </w:rPr>
            </w:pPr>
            <w:r>
              <w:rPr>
                <w:color w:val="000000"/>
              </w:rPr>
              <w:t>205</w:t>
            </w:r>
          </w:p>
        </w:tc>
      </w:tr>
      <w:tr w:rsidR="00F34529" w:rsidTr="00D941C7">
        <w:tc>
          <w:tcPr>
            <w:tcW w:w="5698" w:type="dxa"/>
            <w:vAlign w:val="center"/>
          </w:tcPr>
          <w:p w:rsidR="00F34529" w:rsidRDefault="00F34529" w:rsidP="00D941C7">
            <w:pPr>
              <w:suppressAutoHyphens w:val="0"/>
              <w:rPr>
                <w:rFonts w:eastAsia="Times New Roman"/>
                <w:color w:val="000000"/>
                <w:szCs w:val="24"/>
                <w:lang w:eastAsia="ru-RU"/>
              </w:rPr>
            </w:pPr>
            <w:r>
              <w:rPr>
                <w:color w:val="000000"/>
              </w:rPr>
              <w:t>Реконструкция вагонных весов ВВ-200</w:t>
            </w:r>
          </w:p>
        </w:tc>
        <w:tc>
          <w:tcPr>
            <w:tcW w:w="2552" w:type="dxa"/>
            <w:vAlign w:val="center"/>
          </w:tcPr>
          <w:p w:rsidR="00F34529" w:rsidRDefault="00F34529" w:rsidP="00D941C7">
            <w:pPr>
              <w:jc w:val="center"/>
              <w:rPr>
                <w:color w:val="000000"/>
              </w:rPr>
            </w:pPr>
            <w:r>
              <w:rPr>
                <w:color w:val="000000"/>
              </w:rPr>
              <w:t>1</w:t>
            </w:r>
          </w:p>
        </w:tc>
        <w:tc>
          <w:tcPr>
            <w:tcW w:w="1879" w:type="dxa"/>
            <w:vAlign w:val="center"/>
          </w:tcPr>
          <w:p w:rsidR="00F34529" w:rsidRDefault="00F34529" w:rsidP="00D941C7">
            <w:pPr>
              <w:suppressAutoHyphens w:val="0"/>
              <w:jc w:val="center"/>
              <w:rPr>
                <w:rFonts w:eastAsia="Times New Roman"/>
                <w:color w:val="000000"/>
                <w:szCs w:val="24"/>
                <w:lang w:eastAsia="ru-RU"/>
              </w:rPr>
            </w:pPr>
            <w:r>
              <w:rPr>
                <w:color w:val="000000"/>
              </w:rPr>
              <w:t>480</w:t>
            </w:r>
          </w:p>
        </w:tc>
      </w:tr>
      <w:tr w:rsidR="00F34529" w:rsidTr="00D941C7">
        <w:tc>
          <w:tcPr>
            <w:tcW w:w="5698" w:type="dxa"/>
            <w:vAlign w:val="center"/>
          </w:tcPr>
          <w:p w:rsidR="00F34529" w:rsidRDefault="00F34529" w:rsidP="00D941C7">
            <w:pPr>
              <w:rPr>
                <w:color w:val="000000"/>
                <w:szCs w:val="24"/>
              </w:rPr>
            </w:pPr>
            <w:r>
              <w:rPr>
                <w:color w:val="000000"/>
              </w:rPr>
              <w:t xml:space="preserve">Реконструкция приемной ёмкости мазута на </w:t>
            </w:r>
            <w:proofErr w:type="spellStart"/>
            <w:r>
              <w:rPr>
                <w:color w:val="000000"/>
              </w:rPr>
              <w:t>мазутонасосной</w:t>
            </w:r>
            <w:proofErr w:type="spellEnd"/>
            <w:r>
              <w:rPr>
                <w:color w:val="000000"/>
              </w:rPr>
              <w:t xml:space="preserve"> станции ШТЭЦ</w:t>
            </w:r>
          </w:p>
        </w:tc>
        <w:tc>
          <w:tcPr>
            <w:tcW w:w="2552" w:type="dxa"/>
            <w:vAlign w:val="center"/>
          </w:tcPr>
          <w:p w:rsidR="00F34529" w:rsidRDefault="00F34529" w:rsidP="00D941C7">
            <w:pPr>
              <w:jc w:val="center"/>
              <w:rPr>
                <w:color w:val="000000"/>
              </w:rPr>
            </w:pPr>
            <w:r>
              <w:rPr>
                <w:color w:val="000000"/>
              </w:rPr>
              <w:t>1</w:t>
            </w:r>
          </w:p>
        </w:tc>
        <w:tc>
          <w:tcPr>
            <w:tcW w:w="1879" w:type="dxa"/>
            <w:vAlign w:val="center"/>
          </w:tcPr>
          <w:p w:rsidR="00F34529" w:rsidRDefault="00F34529" w:rsidP="00D941C7">
            <w:pPr>
              <w:jc w:val="center"/>
              <w:rPr>
                <w:color w:val="000000"/>
              </w:rPr>
            </w:pPr>
            <w:r>
              <w:rPr>
                <w:color w:val="000000"/>
              </w:rPr>
              <w:t>3380</w:t>
            </w:r>
          </w:p>
        </w:tc>
      </w:tr>
      <w:tr w:rsidR="00F34529" w:rsidTr="00D941C7">
        <w:tc>
          <w:tcPr>
            <w:tcW w:w="5698" w:type="dxa"/>
            <w:vAlign w:val="center"/>
          </w:tcPr>
          <w:p w:rsidR="00F34529" w:rsidRDefault="00F34529" w:rsidP="00D941C7">
            <w:pPr>
              <w:rPr>
                <w:color w:val="000000"/>
              </w:rPr>
            </w:pPr>
            <w:r>
              <w:rPr>
                <w:color w:val="000000"/>
              </w:rPr>
              <w:t>Разработка ПСД и строительство открытого склада топлива. Устройство площадки для хранения угля</w:t>
            </w:r>
          </w:p>
        </w:tc>
        <w:tc>
          <w:tcPr>
            <w:tcW w:w="2552" w:type="dxa"/>
            <w:vAlign w:val="center"/>
          </w:tcPr>
          <w:p w:rsidR="00F34529" w:rsidRDefault="00F34529" w:rsidP="00D941C7">
            <w:pPr>
              <w:jc w:val="center"/>
              <w:rPr>
                <w:color w:val="000000"/>
              </w:rPr>
            </w:pPr>
            <w:r>
              <w:rPr>
                <w:color w:val="000000"/>
              </w:rPr>
              <w:t>1</w:t>
            </w:r>
          </w:p>
        </w:tc>
        <w:tc>
          <w:tcPr>
            <w:tcW w:w="1879" w:type="dxa"/>
            <w:vAlign w:val="center"/>
          </w:tcPr>
          <w:p w:rsidR="00F34529" w:rsidRDefault="00F34529" w:rsidP="00D941C7">
            <w:pPr>
              <w:jc w:val="center"/>
              <w:rPr>
                <w:color w:val="000000"/>
              </w:rPr>
            </w:pPr>
            <w:r>
              <w:rPr>
                <w:color w:val="000000"/>
              </w:rPr>
              <w:t>12020</w:t>
            </w:r>
          </w:p>
        </w:tc>
      </w:tr>
      <w:tr w:rsidR="00F34529" w:rsidTr="00D941C7">
        <w:tc>
          <w:tcPr>
            <w:tcW w:w="5698" w:type="dxa"/>
            <w:vAlign w:val="center"/>
          </w:tcPr>
          <w:p w:rsidR="00F34529" w:rsidRDefault="00F34529" w:rsidP="00D941C7">
            <w:pPr>
              <w:rPr>
                <w:color w:val="000000"/>
              </w:rPr>
            </w:pPr>
            <w:r>
              <w:rPr>
                <w:color w:val="000000"/>
              </w:rPr>
              <w:t>Итого</w:t>
            </w:r>
          </w:p>
        </w:tc>
        <w:tc>
          <w:tcPr>
            <w:tcW w:w="2552" w:type="dxa"/>
            <w:vAlign w:val="center"/>
          </w:tcPr>
          <w:p w:rsidR="00F34529" w:rsidRDefault="00F34529" w:rsidP="00D941C7">
            <w:pPr>
              <w:jc w:val="center"/>
              <w:rPr>
                <w:color w:val="000000"/>
              </w:rPr>
            </w:pPr>
          </w:p>
        </w:tc>
        <w:tc>
          <w:tcPr>
            <w:tcW w:w="1879" w:type="dxa"/>
            <w:vAlign w:val="center"/>
          </w:tcPr>
          <w:p w:rsidR="00F34529" w:rsidRDefault="00F34529" w:rsidP="00D941C7">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19346</w:t>
            </w:r>
            <w:r>
              <w:rPr>
                <w:color w:val="000000"/>
              </w:rPr>
              <w:fldChar w:fldCharType="end"/>
            </w:r>
          </w:p>
        </w:tc>
      </w:tr>
    </w:tbl>
    <w:p w:rsidR="008A41AA" w:rsidRPr="008A41AA" w:rsidRDefault="00F34529" w:rsidP="00F34529">
      <w:pPr>
        <w:jc w:val="both"/>
        <w:rPr>
          <w:rFonts w:eastAsiaTheme="minorHAnsi"/>
          <w:sz w:val="26"/>
          <w:szCs w:val="26"/>
          <w:lang w:eastAsia="en-US"/>
        </w:rPr>
      </w:pPr>
      <w:r w:rsidRPr="00AE7D2D">
        <w:rPr>
          <w:bCs/>
          <w:sz w:val="26"/>
          <w:szCs w:val="26"/>
        </w:rPr>
        <w:t>.</w:t>
      </w:r>
    </w:p>
    <w:p w:rsidR="008A41AA" w:rsidRDefault="00F34529" w:rsidP="008A41AA">
      <w:pPr>
        <w:jc w:val="both"/>
        <w:rPr>
          <w:b/>
          <w:sz w:val="26"/>
          <w:szCs w:val="26"/>
        </w:rPr>
      </w:pPr>
      <w:r>
        <w:rPr>
          <w:b/>
          <w:sz w:val="26"/>
          <w:szCs w:val="26"/>
        </w:rPr>
        <w:t>8.2 Текущий и п</w:t>
      </w:r>
      <w:r w:rsidRPr="008237E0">
        <w:rPr>
          <w:b/>
          <w:sz w:val="26"/>
          <w:szCs w:val="26"/>
        </w:rPr>
        <w:t>ерспективны</w:t>
      </w:r>
      <w:r>
        <w:rPr>
          <w:b/>
          <w:sz w:val="26"/>
          <w:szCs w:val="26"/>
        </w:rPr>
        <w:t>й</w:t>
      </w:r>
      <w:r w:rsidRPr="008237E0">
        <w:rPr>
          <w:b/>
          <w:sz w:val="26"/>
          <w:szCs w:val="26"/>
        </w:rPr>
        <w:t xml:space="preserve"> топливные балансы для каждого источника тепловой энергии по видам основного, резервного и аварийного топлива</w:t>
      </w:r>
    </w:p>
    <w:p w:rsidR="00F34529" w:rsidRPr="00ED325D" w:rsidRDefault="00F34529" w:rsidP="00F34529">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proofErr w:type="gramStart"/>
      <w:r w:rsidRPr="00ED325D">
        <w:rPr>
          <w:sz w:val="26"/>
          <w:szCs w:val="26"/>
          <w:vertAlign w:val="subscript"/>
        </w:rPr>
        <w:t>пр.</w:t>
      </w:r>
      <w:r>
        <w:rPr>
          <w:sz w:val="26"/>
          <w:szCs w:val="26"/>
        </w:rPr>
        <w:t>.</w:t>
      </w:r>
      <w:proofErr w:type="gramEnd"/>
      <w:r>
        <w:rPr>
          <w:sz w:val="26"/>
          <w:szCs w:val="26"/>
        </w:rPr>
        <w:t xml:space="preserve"> </w:t>
      </w:r>
      <w:r w:rsidRPr="00ED325D">
        <w:rPr>
          <w:sz w:val="26"/>
          <w:szCs w:val="26"/>
        </w:rPr>
        <w:t>Максимальные часовые расходы топлива</w:t>
      </w:r>
      <w:r>
        <w:rPr>
          <w:sz w:val="26"/>
          <w:szCs w:val="26"/>
        </w:rPr>
        <w:t xml:space="preserve"> определяются по годовым расходам с учетом продолжительности отопительного периода и фактической климатологии.</w:t>
      </w:r>
    </w:p>
    <w:p w:rsidR="00442A49" w:rsidRDefault="00442A49" w:rsidP="00442A49">
      <w:pPr>
        <w:tabs>
          <w:tab w:val="left" w:pos="375"/>
        </w:tabs>
        <w:spacing w:after="120"/>
        <w:ind w:right="28"/>
        <w:jc w:val="both"/>
      </w:pPr>
      <w:r>
        <w:rPr>
          <w:sz w:val="26"/>
          <w:szCs w:val="26"/>
        </w:rPr>
        <w:tab/>
      </w:r>
      <w:r w:rsidRPr="00C8474A">
        <w:rPr>
          <w:sz w:val="26"/>
          <w:szCs w:val="26"/>
        </w:rPr>
        <w:t>Исходные данные и результаты расчетов максималь</w:t>
      </w:r>
      <w:r>
        <w:rPr>
          <w:sz w:val="26"/>
          <w:szCs w:val="26"/>
        </w:rPr>
        <w:t xml:space="preserve">ных часовых и годовых расходов </w:t>
      </w:r>
      <w:r w:rsidRPr="00C8474A">
        <w:rPr>
          <w:sz w:val="26"/>
          <w:szCs w:val="26"/>
        </w:rPr>
        <w:t>топлива</w:t>
      </w:r>
      <w:r w:rsidRPr="00C8474A">
        <w:rPr>
          <w:b/>
          <w:sz w:val="26"/>
          <w:szCs w:val="26"/>
        </w:rPr>
        <w:t xml:space="preserve"> </w:t>
      </w:r>
      <w:r w:rsidRPr="00C8474A">
        <w:rPr>
          <w:sz w:val="26"/>
          <w:szCs w:val="26"/>
        </w:rPr>
        <w:t xml:space="preserve">приведены в таблице </w:t>
      </w:r>
      <w:r>
        <w:rPr>
          <w:sz w:val="26"/>
          <w:szCs w:val="26"/>
        </w:rPr>
        <w:t>8</w:t>
      </w:r>
      <w:r w:rsidRPr="00C8474A">
        <w:rPr>
          <w:sz w:val="26"/>
          <w:szCs w:val="26"/>
        </w:rPr>
        <w:t>.</w:t>
      </w:r>
      <w:r>
        <w:rPr>
          <w:sz w:val="26"/>
          <w:szCs w:val="26"/>
        </w:rPr>
        <w:t>2</w:t>
      </w:r>
      <w:r w:rsidRPr="00C8474A">
        <w:rPr>
          <w:sz w:val="26"/>
          <w:szCs w:val="26"/>
        </w:rPr>
        <w:t>.1.</w:t>
      </w:r>
      <w:r>
        <w:rPr>
          <w:sz w:val="26"/>
          <w:szCs w:val="26"/>
        </w:rPr>
        <w:t xml:space="preserve"> При переводе котельных и ТЭЦ на природный газ и с учетом строительства 2-х новых блочно-модульных котельных р</w:t>
      </w:r>
      <w:r w:rsidRPr="00C8474A">
        <w:rPr>
          <w:sz w:val="26"/>
          <w:szCs w:val="26"/>
        </w:rPr>
        <w:t xml:space="preserve">асчет перспективных годовых и максимальных часовых расходов </w:t>
      </w:r>
      <w:r>
        <w:rPr>
          <w:sz w:val="26"/>
          <w:szCs w:val="26"/>
        </w:rPr>
        <w:t xml:space="preserve">природного газа теплоисточников приведен в таблице 8.2.2. </w:t>
      </w:r>
    </w:p>
    <w:p w:rsidR="00442A49" w:rsidRDefault="00442A49" w:rsidP="00442A49">
      <w:pPr>
        <w:tabs>
          <w:tab w:val="left" w:pos="375"/>
        </w:tabs>
        <w:ind w:right="28"/>
        <w:jc w:val="right"/>
        <w:sectPr w:rsidR="00442A49" w:rsidSect="00D941C7">
          <w:pgSz w:w="11906" w:h="16838"/>
          <w:pgMar w:top="851" w:right="567" w:bottom="851" w:left="1134" w:header="567" w:footer="403" w:gutter="0"/>
          <w:cols w:space="720"/>
          <w:docGrid w:linePitch="360"/>
        </w:sectPr>
      </w:pPr>
    </w:p>
    <w:p w:rsidR="00442A49" w:rsidRPr="00FD218C" w:rsidRDefault="00442A49" w:rsidP="00442A49">
      <w:pPr>
        <w:tabs>
          <w:tab w:val="left" w:pos="375"/>
        </w:tabs>
        <w:spacing w:after="120"/>
        <w:ind w:right="28"/>
        <w:jc w:val="center"/>
      </w:pPr>
      <w:r w:rsidRPr="00C8474A">
        <w:rPr>
          <w:sz w:val="26"/>
          <w:szCs w:val="26"/>
        </w:rPr>
        <w:lastRenderedPageBreak/>
        <w:t xml:space="preserve">Таблица </w:t>
      </w:r>
      <w:r>
        <w:rPr>
          <w:sz w:val="26"/>
          <w:szCs w:val="26"/>
        </w:rPr>
        <w:t>8</w:t>
      </w:r>
      <w:r w:rsidRPr="00C8474A">
        <w:rPr>
          <w:sz w:val="26"/>
          <w:szCs w:val="26"/>
        </w:rPr>
        <w:t>.</w:t>
      </w:r>
      <w:r>
        <w:rPr>
          <w:sz w:val="26"/>
          <w:szCs w:val="26"/>
        </w:rPr>
        <w:t>2</w:t>
      </w:r>
      <w:r w:rsidRPr="00C8474A">
        <w:rPr>
          <w:sz w:val="26"/>
          <w:szCs w:val="26"/>
        </w:rPr>
        <w:t>.1</w:t>
      </w:r>
      <w:r>
        <w:rPr>
          <w:sz w:val="26"/>
          <w:szCs w:val="26"/>
        </w:rPr>
        <w:t xml:space="preserve">. </w:t>
      </w:r>
      <w:r w:rsidRPr="00C8474A">
        <w:rPr>
          <w:sz w:val="26"/>
          <w:szCs w:val="26"/>
        </w:rPr>
        <w:t xml:space="preserve">Расчет перспективных максимальных часовых и годовых расходов основного вида топлива </w:t>
      </w:r>
    </w:p>
    <w:tbl>
      <w:tblPr>
        <w:tblW w:w="15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1"/>
        <w:gridCol w:w="832"/>
        <w:gridCol w:w="832"/>
        <w:gridCol w:w="831"/>
        <w:gridCol w:w="831"/>
        <w:gridCol w:w="831"/>
        <w:gridCol w:w="831"/>
        <w:gridCol w:w="831"/>
        <w:gridCol w:w="831"/>
        <w:gridCol w:w="831"/>
        <w:gridCol w:w="831"/>
        <w:gridCol w:w="831"/>
        <w:gridCol w:w="831"/>
        <w:gridCol w:w="831"/>
        <w:gridCol w:w="831"/>
        <w:gridCol w:w="831"/>
      </w:tblGrid>
      <w:tr w:rsidR="00442A49" w:rsidTr="00D941C7">
        <w:tc>
          <w:tcPr>
            <w:tcW w:w="3261" w:type="dxa"/>
            <w:shd w:val="clear" w:color="auto" w:fill="auto"/>
            <w:vAlign w:val="center"/>
          </w:tcPr>
          <w:p w:rsidR="00442A49" w:rsidRDefault="00442A49" w:rsidP="00D941C7">
            <w:pPr>
              <w:pStyle w:val="af5"/>
              <w:jc w:val="center"/>
            </w:pPr>
            <w:r>
              <w:t>Показатели</w:t>
            </w:r>
          </w:p>
        </w:tc>
        <w:tc>
          <w:tcPr>
            <w:tcW w:w="832" w:type="dxa"/>
            <w:shd w:val="clear" w:color="auto" w:fill="auto"/>
            <w:vAlign w:val="center"/>
          </w:tcPr>
          <w:p w:rsidR="00442A49" w:rsidRPr="00524DF1" w:rsidRDefault="00442A49" w:rsidP="00D941C7">
            <w:pPr>
              <w:pStyle w:val="af5"/>
              <w:jc w:val="center"/>
              <w:rPr>
                <w:sz w:val="22"/>
              </w:rPr>
            </w:pPr>
            <w:r>
              <w:rPr>
                <w:sz w:val="22"/>
              </w:rPr>
              <w:t>2013г.</w:t>
            </w:r>
          </w:p>
        </w:tc>
        <w:tc>
          <w:tcPr>
            <w:tcW w:w="832" w:type="dxa"/>
            <w:shd w:val="clear" w:color="auto" w:fill="auto"/>
            <w:vAlign w:val="center"/>
          </w:tcPr>
          <w:p w:rsidR="00442A49" w:rsidRPr="00524DF1" w:rsidRDefault="00442A49" w:rsidP="00D941C7">
            <w:pPr>
              <w:pStyle w:val="af5"/>
              <w:jc w:val="center"/>
              <w:rPr>
                <w:sz w:val="22"/>
              </w:rPr>
            </w:pPr>
            <w:r w:rsidRPr="00524DF1">
              <w:rPr>
                <w:sz w:val="22"/>
              </w:rPr>
              <w:t>2014г.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2015г.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2016г.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2017г.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2018г.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2019г.</w:t>
            </w:r>
          </w:p>
        </w:tc>
        <w:tc>
          <w:tcPr>
            <w:tcW w:w="831" w:type="dxa"/>
            <w:shd w:val="clear" w:color="auto" w:fill="auto"/>
            <w:vAlign w:val="center"/>
          </w:tcPr>
          <w:p w:rsidR="00442A49" w:rsidRPr="00524DF1" w:rsidRDefault="00442A49" w:rsidP="00D941C7">
            <w:pPr>
              <w:pStyle w:val="af5"/>
              <w:jc w:val="center"/>
              <w:rPr>
                <w:b/>
                <w:bCs/>
                <w:sz w:val="22"/>
              </w:rPr>
            </w:pPr>
            <w:r w:rsidRPr="00524DF1">
              <w:rPr>
                <w:sz w:val="22"/>
              </w:rPr>
              <w:t>2020г.</w:t>
            </w:r>
          </w:p>
        </w:tc>
        <w:tc>
          <w:tcPr>
            <w:tcW w:w="831" w:type="dxa"/>
            <w:vAlign w:val="center"/>
          </w:tcPr>
          <w:p w:rsidR="00442A49" w:rsidRPr="00524DF1" w:rsidRDefault="00442A49" w:rsidP="00D941C7">
            <w:pPr>
              <w:pStyle w:val="af5"/>
              <w:jc w:val="center"/>
              <w:rPr>
                <w:sz w:val="22"/>
              </w:rPr>
            </w:pPr>
            <w:r w:rsidRPr="00524DF1">
              <w:rPr>
                <w:sz w:val="22"/>
              </w:rPr>
              <w:t>2021г.</w:t>
            </w:r>
          </w:p>
        </w:tc>
        <w:tc>
          <w:tcPr>
            <w:tcW w:w="831" w:type="dxa"/>
            <w:vAlign w:val="center"/>
          </w:tcPr>
          <w:p w:rsidR="00442A49" w:rsidRPr="00524DF1" w:rsidRDefault="00442A49" w:rsidP="00D941C7">
            <w:pPr>
              <w:pStyle w:val="af5"/>
              <w:jc w:val="center"/>
              <w:rPr>
                <w:sz w:val="22"/>
              </w:rPr>
            </w:pPr>
            <w:r w:rsidRPr="00524DF1">
              <w:rPr>
                <w:sz w:val="22"/>
              </w:rPr>
              <w:t>2022г.</w:t>
            </w:r>
          </w:p>
        </w:tc>
        <w:tc>
          <w:tcPr>
            <w:tcW w:w="831" w:type="dxa"/>
            <w:vAlign w:val="center"/>
          </w:tcPr>
          <w:p w:rsidR="00442A49" w:rsidRPr="00524DF1" w:rsidRDefault="00442A49" w:rsidP="00D941C7">
            <w:pPr>
              <w:pStyle w:val="af5"/>
              <w:jc w:val="center"/>
              <w:rPr>
                <w:sz w:val="22"/>
              </w:rPr>
            </w:pPr>
            <w:r w:rsidRPr="00524DF1">
              <w:rPr>
                <w:sz w:val="22"/>
              </w:rPr>
              <w:t>2023г.</w:t>
            </w:r>
          </w:p>
        </w:tc>
        <w:tc>
          <w:tcPr>
            <w:tcW w:w="831" w:type="dxa"/>
            <w:vAlign w:val="center"/>
          </w:tcPr>
          <w:p w:rsidR="00442A49" w:rsidRPr="00524DF1" w:rsidRDefault="00442A49" w:rsidP="00D941C7">
            <w:pPr>
              <w:pStyle w:val="af5"/>
              <w:jc w:val="center"/>
              <w:rPr>
                <w:sz w:val="22"/>
              </w:rPr>
            </w:pPr>
            <w:r w:rsidRPr="00524DF1">
              <w:rPr>
                <w:sz w:val="22"/>
              </w:rPr>
              <w:t>2024г.</w:t>
            </w:r>
          </w:p>
        </w:tc>
        <w:tc>
          <w:tcPr>
            <w:tcW w:w="831" w:type="dxa"/>
            <w:vAlign w:val="center"/>
          </w:tcPr>
          <w:p w:rsidR="00442A49" w:rsidRPr="00524DF1" w:rsidRDefault="00442A49" w:rsidP="00D941C7">
            <w:pPr>
              <w:pStyle w:val="af5"/>
              <w:jc w:val="center"/>
              <w:rPr>
                <w:sz w:val="22"/>
              </w:rPr>
            </w:pPr>
            <w:r w:rsidRPr="00524DF1">
              <w:rPr>
                <w:sz w:val="22"/>
              </w:rPr>
              <w:t>2025г.</w:t>
            </w:r>
          </w:p>
        </w:tc>
        <w:tc>
          <w:tcPr>
            <w:tcW w:w="831" w:type="dxa"/>
            <w:vAlign w:val="center"/>
          </w:tcPr>
          <w:p w:rsidR="00442A49" w:rsidRPr="00524DF1" w:rsidRDefault="00442A49" w:rsidP="00D941C7">
            <w:pPr>
              <w:pStyle w:val="af5"/>
              <w:jc w:val="center"/>
              <w:rPr>
                <w:sz w:val="22"/>
              </w:rPr>
            </w:pPr>
            <w:r w:rsidRPr="00524DF1">
              <w:rPr>
                <w:sz w:val="22"/>
              </w:rPr>
              <w:t>2026г.</w:t>
            </w:r>
          </w:p>
        </w:tc>
        <w:tc>
          <w:tcPr>
            <w:tcW w:w="831" w:type="dxa"/>
            <w:vAlign w:val="center"/>
          </w:tcPr>
          <w:p w:rsidR="00442A49" w:rsidRPr="00524DF1" w:rsidRDefault="00442A49" w:rsidP="00D941C7">
            <w:pPr>
              <w:pStyle w:val="af5"/>
              <w:jc w:val="center"/>
              <w:rPr>
                <w:sz w:val="22"/>
              </w:rPr>
            </w:pPr>
            <w:r w:rsidRPr="00524DF1">
              <w:rPr>
                <w:sz w:val="22"/>
              </w:rPr>
              <w:t>2027г.</w:t>
            </w:r>
          </w:p>
        </w:tc>
      </w:tr>
      <w:tr w:rsidR="00442A49" w:rsidTr="00D941C7">
        <w:tc>
          <w:tcPr>
            <w:tcW w:w="3261" w:type="dxa"/>
            <w:shd w:val="clear" w:color="auto" w:fill="auto"/>
            <w:vAlign w:val="center"/>
          </w:tcPr>
          <w:p w:rsidR="00442A49" w:rsidRDefault="00442A49" w:rsidP="00D941C7">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442A49" w:rsidRDefault="00442A49" w:rsidP="00D941C7">
            <w:pPr>
              <w:jc w:val="center"/>
              <w:rPr>
                <w:color w:val="000000"/>
                <w:sz w:val="22"/>
              </w:rPr>
            </w:pPr>
          </w:p>
        </w:tc>
        <w:tc>
          <w:tcPr>
            <w:tcW w:w="832"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Cs w:val="24"/>
              </w:rPr>
            </w:pPr>
          </w:p>
        </w:tc>
        <w:tc>
          <w:tcPr>
            <w:tcW w:w="831" w:type="dxa"/>
            <w:shd w:val="clear" w:color="auto" w:fill="auto"/>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r>
      <w:tr w:rsidR="00442A49" w:rsidTr="00D941C7">
        <w:tc>
          <w:tcPr>
            <w:tcW w:w="3261" w:type="dxa"/>
            <w:shd w:val="clear" w:color="auto" w:fill="auto"/>
            <w:vAlign w:val="center"/>
          </w:tcPr>
          <w:p w:rsidR="00442A49" w:rsidRDefault="00442A49" w:rsidP="00D941C7">
            <w:pPr>
              <w:rPr>
                <w:b/>
                <w:bCs/>
                <w:color w:val="000000"/>
              </w:rPr>
            </w:pPr>
            <w:r>
              <w:rPr>
                <w:b/>
                <w:bCs/>
                <w:color w:val="000000"/>
              </w:rPr>
              <w:t>котельные</w:t>
            </w:r>
          </w:p>
        </w:tc>
        <w:tc>
          <w:tcPr>
            <w:tcW w:w="832" w:type="dxa"/>
            <w:shd w:val="clear" w:color="auto" w:fill="auto"/>
            <w:vAlign w:val="center"/>
          </w:tcPr>
          <w:p w:rsidR="00442A49" w:rsidRDefault="00442A49" w:rsidP="00D941C7">
            <w:pPr>
              <w:jc w:val="center"/>
              <w:rPr>
                <w:color w:val="000000"/>
                <w:sz w:val="22"/>
              </w:rPr>
            </w:pPr>
          </w:p>
        </w:tc>
        <w:tc>
          <w:tcPr>
            <w:tcW w:w="832"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Cs w:val="24"/>
              </w:rPr>
            </w:pPr>
          </w:p>
        </w:tc>
        <w:tc>
          <w:tcPr>
            <w:tcW w:w="831" w:type="dxa"/>
            <w:shd w:val="clear" w:color="auto" w:fill="auto"/>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r>
      <w:tr w:rsidR="00442A49" w:rsidRPr="00143D47" w:rsidTr="00D941C7">
        <w:tc>
          <w:tcPr>
            <w:tcW w:w="3261" w:type="dxa"/>
            <w:shd w:val="clear" w:color="auto" w:fill="auto"/>
            <w:vAlign w:val="center"/>
          </w:tcPr>
          <w:p w:rsidR="00442A49" w:rsidRDefault="00442A49" w:rsidP="00D941C7">
            <w:pPr>
              <w:rPr>
                <w:color w:val="000000"/>
                <w:sz w:val="22"/>
              </w:rPr>
            </w:pPr>
            <w:r>
              <w:rPr>
                <w:color w:val="000000"/>
                <w:sz w:val="22"/>
              </w:rPr>
              <w:t xml:space="preserve">Производство </w:t>
            </w:r>
            <w:proofErr w:type="spellStart"/>
            <w:r>
              <w:rPr>
                <w:color w:val="000000"/>
                <w:sz w:val="22"/>
              </w:rPr>
              <w:t>тепл</w:t>
            </w:r>
            <w:proofErr w:type="spellEnd"/>
            <w:r>
              <w:rPr>
                <w:color w:val="000000"/>
                <w:sz w:val="22"/>
              </w:rPr>
              <w:t>. энергии, Гкал</w:t>
            </w:r>
          </w:p>
        </w:tc>
        <w:tc>
          <w:tcPr>
            <w:tcW w:w="832" w:type="dxa"/>
            <w:shd w:val="clear" w:color="auto" w:fill="auto"/>
            <w:vAlign w:val="center"/>
          </w:tcPr>
          <w:p w:rsidR="00442A49" w:rsidRPr="00442A49" w:rsidRDefault="00442A49" w:rsidP="00D941C7">
            <w:pPr>
              <w:suppressAutoHyphens w:val="0"/>
              <w:jc w:val="center"/>
              <w:rPr>
                <w:rFonts w:eastAsia="Times New Roman"/>
                <w:color w:val="000000"/>
                <w:sz w:val="22"/>
                <w:lang w:eastAsia="ru-RU"/>
              </w:rPr>
            </w:pPr>
            <w:r w:rsidRPr="00442A49">
              <w:rPr>
                <w:color w:val="000000"/>
                <w:sz w:val="22"/>
              </w:rPr>
              <w:t>13142,2</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11961,0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11520,1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11520,1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8918,9</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8706,6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8203,1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7352,3</w:t>
            </w:r>
          </w:p>
        </w:tc>
        <w:tc>
          <w:tcPr>
            <w:tcW w:w="831" w:type="dxa"/>
            <w:vAlign w:val="center"/>
          </w:tcPr>
          <w:p w:rsidR="00442A49" w:rsidRPr="00442A49" w:rsidRDefault="00442A49" w:rsidP="00D941C7">
            <w:pPr>
              <w:jc w:val="center"/>
              <w:rPr>
                <w:color w:val="000000"/>
                <w:sz w:val="22"/>
              </w:rPr>
            </w:pPr>
            <w:r w:rsidRPr="00442A49">
              <w:rPr>
                <w:color w:val="000000"/>
                <w:sz w:val="22"/>
              </w:rPr>
              <w:t>7172,6</w:t>
            </w:r>
          </w:p>
        </w:tc>
        <w:tc>
          <w:tcPr>
            <w:tcW w:w="831" w:type="dxa"/>
            <w:vAlign w:val="center"/>
          </w:tcPr>
          <w:p w:rsidR="00442A49" w:rsidRPr="00442A49" w:rsidRDefault="00442A49" w:rsidP="00D941C7">
            <w:pPr>
              <w:jc w:val="center"/>
              <w:rPr>
                <w:color w:val="000000"/>
                <w:sz w:val="22"/>
              </w:rPr>
            </w:pPr>
            <w:r w:rsidRPr="00442A49">
              <w:rPr>
                <w:color w:val="000000"/>
                <w:sz w:val="22"/>
              </w:rPr>
              <w:t>6840,2</w:t>
            </w:r>
          </w:p>
        </w:tc>
        <w:tc>
          <w:tcPr>
            <w:tcW w:w="831" w:type="dxa"/>
            <w:vAlign w:val="center"/>
          </w:tcPr>
          <w:p w:rsidR="00442A49" w:rsidRPr="00442A49" w:rsidRDefault="00442A49" w:rsidP="00D941C7">
            <w:pPr>
              <w:jc w:val="center"/>
              <w:rPr>
                <w:color w:val="000000"/>
                <w:sz w:val="22"/>
              </w:rPr>
            </w:pPr>
            <w:r w:rsidRPr="00442A49">
              <w:rPr>
                <w:color w:val="000000"/>
                <w:sz w:val="22"/>
              </w:rPr>
              <w:t>7877,2</w:t>
            </w:r>
          </w:p>
        </w:tc>
        <w:tc>
          <w:tcPr>
            <w:tcW w:w="831" w:type="dxa"/>
            <w:vAlign w:val="center"/>
          </w:tcPr>
          <w:p w:rsidR="00442A49" w:rsidRPr="00442A49" w:rsidRDefault="00442A49" w:rsidP="00D941C7">
            <w:pPr>
              <w:jc w:val="center"/>
              <w:rPr>
                <w:color w:val="000000"/>
                <w:sz w:val="22"/>
              </w:rPr>
            </w:pPr>
            <w:r w:rsidRPr="00442A49">
              <w:rPr>
                <w:color w:val="000000"/>
                <w:sz w:val="22"/>
              </w:rPr>
              <w:t>7877,2</w:t>
            </w:r>
          </w:p>
        </w:tc>
        <w:tc>
          <w:tcPr>
            <w:tcW w:w="831" w:type="dxa"/>
            <w:vAlign w:val="center"/>
          </w:tcPr>
          <w:p w:rsidR="00442A49" w:rsidRPr="00442A49" w:rsidRDefault="00442A49" w:rsidP="00D941C7">
            <w:pPr>
              <w:jc w:val="center"/>
              <w:rPr>
                <w:color w:val="000000"/>
                <w:sz w:val="22"/>
              </w:rPr>
            </w:pPr>
            <w:r w:rsidRPr="00442A49">
              <w:rPr>
                <w:color w:val="000000"/>
                <w:sz w:val="22"/>
              </w:rPr>
              <w:t>4248,5</w:t>
            </w:r>
          </w:p>
        </w:tc>
        <w:tc>
          <w:tcPr>
            <w:tcW w:w="831" w:type="dxa"/>
            <w:vAlign w:val="center"/>
          </w:tcPr>
          <w:p w:rsidR="00442A49" w:rsidRPr="00442A49" w:rsidRDefault="00442A49" w:rsidP="00D941C7">
            <w:pPr>
              <w:jc w:val="center"/>
              <w:rPr>
                <w:color w:val="000000"/>
                <w:sz w:val="22"/>
              </w:rPr>
            </w:pPr>
            <w:r w:rsidRPr="00442A49">
              <w:rPr>
                <w:color w:val="000000"/>
                <w:sz w:val="22"/>
              </w:rPr>
              <w:t>4248,5</w:t>
            </w:r>
          </w:p>
        </w:tc>
        <w:tc>
          <w:tcPr>
            <w:tcW w:w="831" w:type="dxa"/>
            <w:vAlign w:val="center"/>
          </w:tcPr>
          <w:p w:rsidR="00442A49" w:rsidRPr="00442A49" w:rsidRDefault="00442A49" w:rsidP="00D941C7">
            <w:pPr>
              <w:jc w:val="center"/>
              <w:rPr>
                <w:color w:val="000000"/>
                <w:sz w:val="22"/>
              </w:rPr>
            </w:pPr>
            <w:r w:rsidRPr="00442A49">
              <w:rPr>
                <w:color w:val="000000"/>
                <w:sz w:val="22"/>
              </w:rPr>
              <w:t>4248,5</w:t>
            </w:r>
          </w:p>
        </w:tc>
      </w:tr>
      <w:tr w:rsidR="00442A49" w:rsidRPr="00143D47" w:rsidTr="00D941C7">
        <w:tc>
          <w:tcPr>
            <w:tcW w:w="3261" w:type="dxa"/>
            <w:shd w:val="clear" w:color="auto" w:fill="auto"/>
            <w:vAlign w:val="center"/>
          </w:tcPr>
          <w:p w:rsidR="00442A49" w:rsidRDefault="00442A49" w:rsidP="00D941C7">
            <w:pPr>
              <w:rPr>
                <w:color w:val="000000"/>
                <w:sz w:val="22"/>
              </w:rPr>
            </w:pPr>
            <w:r>
              <w:rPr>
                <w:color w:val="000000"/>
                <w:sz w:val="22"/>
              </w:rPr>
              <w:t>Уд. расход топлива, т у.т./Гкал</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0,2554</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0,2875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0,275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0,275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0,22059</w:t>
            </w:r>
          </w:p>
        </w:tc>
        <w:tc>
          <w:tcPr>
            <w:tcW w:w="831" w:type="dxa"/>
            <w:vAlign w:val="center"/>
          </w:tcPr>
          <w:p w:rsidR="00442A49" w:rsidRPr="00442A49" w:rsidRDefault="00442A49" w:rsidP="00D941C7">
            <w:pPr>
              <w:jc w:val="center"/>
              <w:rPr>
                <w:color w:val="000000"/>
                <w:sz w:val="22"/>
              </w:rPr>
            </w:pPr>
            <w:r w:rsidRPr="00442A49">
              <w:rPr>
                <w:color w:val="000000"/>
                <w:sz w:val="22"/>
              </w:rPr>
              <w:t>0,22059</w:t>
            </w:r>
          </w:p>
        </w:tc>
        <w:tc>
          <w:tcPr>
            <w:tcW w:w="831" w:type="dxa"/>
            <w:vAlign w:val="center"/>
          </w:tcPr>
          <w:p w:rsidR="00442A49" w:rsidRPr="00442A49" w:rsidRDefault="00442A49" w:rsidP="00D941C7">
            <w:pPr>
              <w:jc w:val="center"/>
              <w:rPr>
                <w:color w:val="000000"/>
                <w:sz w:val="22"/>
              </w:rPr>
            </w:pPr>
            <w:r w:rsidRPr="00442A49">
              <w:rPr>
                <w:color w:val="000000"/>
                <w:sz w:val="22"/>
              </w:rPr>
              <w:t>0,22059</w:t>
            </w:r>
          </w:p>
        </w:tc>
        <w:tc>
          <w:tcPr>
            <w:tcW w:w="831" w:type="dxa"/>
            <w:vAlign w:val="center"/>
          </w:tcPr>
          <w:p w:rsidR="00442A49" w:rsidRPr="00442A49" w:rsidRDefault="00442A49" w:rsidP="00D941C7">
            <w:pPr>
              <w:jc w:val="center"/>
              <w:rPr>
                <w:color w:val="000000"/>
                <w:sz w:val="22"/>
              </w:rPr>
            </w:pPr>
            <w:r w:rsidRPr="00442A49">
              <w:rPr>
                <w:color w:val="000000"/>
                <w:sz w:val="22"/>
              </w:rPr>
              <w:t>0,22059</w:t>
            </w:r>
          </w:p>
        </w:tc>
        <w:tc>
          <w:tcPr>
            <w:tcW w:w="831" w:type="dxa"/>
            <w:vAlign w:val="center"/>
          </w:tcPr>
          <w:p w:rsidR="00442A49" w:rsidRPr="00442A49" w:rsidRDefault="00442A49" w:rsidP="00D941C7">
            <w:pPr>
              <w:jc w:val="center"/>
              <w:rPr>
                <w:color w:val="000000"/>
                <w:sz w:val="22"/>
              </w:rPr>
            </w:pPr>
            <w:r w:rsidRPr="00442A49">
              <w:rPr>
                <w:color w:val="000000"/>
                <w:sz w:val="22"/>
              </w:rPr>
              <w:t>0,22059</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r>
      <w:tr w:rsidR="00442A49" w:rsidRPr="00143D47" w:rsidTr="00D941C7">
        <w:tc>
          <w:tcPr>
            <w:tcW w:w="3261" w:type="dxa"/>
            <w:shd w:val="clear" w:color="auto" w:fill="auto"/>
            <w:vAlign w:val="center"/>
          </w:tcPr>
          <w:p w:rsidR="00442A49" w:rsidRDefault="00442A49" w:rsidP="00D941C7">
            <w:pPr>
              <w:rPr>
                <w:color w:val="000000"/>
                <w:sz w:val="22"/>
              </w:rPr>
            </w:pPr>
            <w:r>
              <w:rPr>
                <w:color w:val="000000"/>
                <w:sz w:val="22"/>
              </w:rPr>
              <w:t>Расход топлива, т у.т.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3356,5</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3438,8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3168,0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3168,0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2027,3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1979,0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1864,6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1621,8</w:t>
            </w:r>
          </w:p>
        </w:tc>
        <w:tc>
          <w:tcPr>
            <w:tcW w:w="831" w:type="dxa"/>
            <w:vAlign w:val="center"/>
          </w:tcPr>
          <w:p w:rsidR="00442A49" w:rsidRPr="00442A49" w:rsidRDefault="00442A49" w:rsidP="00D941C7">
            <w:pPr>
              <w:jc w:val="center"/>
              <w:rPr>
                <w:color w:val="000000"/>
                <w:sz w:val="22"/>
              </w:rPr>
            </w:pPr>
            <w:r w:rsidRPr="00442A49">
              <w:rPr>
                <w:color w:val="000000"/>
                <w:sz w:val="22"/>
              </w:rPr>
              <w:t>1582,2</w:t>
            </w:r>
          </w:p>
        </w:tc>
        <w:tc>
          <w:tcPr>
            <w:tcW w:w="831" w:type="dxa"/>
            <w:vAlign w:val="center"/>
          </w:tcPr>
          <w:p w:rsidR="00442A49" w:rsidRPr="00442A49" w:rsidRDefault="00442A49" w:rsidP="00D941C7">
            <w:pPr>
              <w:jc w:val="center"/>
              <w:rPr>
                <w:color w:val="000000"/>
                <w:sz w:val="22"/>
              </w:rPr>
            </w:pPr>
            <w:r w:rsidRPr="00442A49">
              <w:rPr>
                <w:color w:val="000000"/>
                <w:sz w:val="22"/>
              </w:rPr>
              <w:t>1508,9</w:t>
            </w:r>
          </w:p>
        </w:tc>
        <w:tc>
          <w:tcPr>
            <w:tcW w:w="831" w:type="dxa"/>
            <w:vAlign w:val="center"/>
          </w:tcPr>
          <w:p w:rsidR="00442A49" w:rsidRPr="00442A49" w:rsidRDefault="00442A49" w:rsidP="00D941C7">
            <w:pPr>
              <w:jc w:val="center"/>
              <w:rPr>
                <w:color w:val="000000"/>
                <w:sz w:val="22"/>
              </w:rPr>
            </w:pPr>
            <w:r w:rsidRPr="00442A49">
              <w:rPr>
                <w:color w:val="000000"/>
                <w:sz w:val="22"/>
              </w:rPr>
              <w:t>1737,6</w:t>
            </w:r>
          </w:p>
        </w:tc>
        <w:tc>
          <w:tcPr>
            <w:tcW w:w="831" w:type="dxa"/>
            <w:vAlign w:val="center"/>
          </w:tcPr>
          <w:p w:rsidR="00442A49" w:rsidRPr="00442A49" w:rsidRDefault="00442A49" w:rsidP="00D941C7">
            <w:pPr>
              <w:jc w:val="center"/>
              <w:rPr>
                <w:color w:val="000000"/>
                <w:sz w:val="22"/>
              </w:rPr>
            </w:pPr>
            <w:r w:rsidRPr="00442A49">
              <w:rPr>
                <w:color w:val="000000"/>
                <w:sz w:val="22"/>
              </w:rPr>
              <w:t>1737,6</w:t>
            </w: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r>
      <w:tr w:rsidR="00442A49" w:rsidRPr="00143D47" w:rsidTr="00D941C7">
        <w:tc>
          <w:tcPr>
            <w:tcW w:w="3261" w:type="dxa"/>
            <w:shd w:val="clear" w:color="auto" w:fill="auto"/>
            <w:vAlign w:val="center"/>
          </w:tcPr>
          <w:p w:rsidR="00442A49" w:rsidRDefault="00442A49" w:rsidP="00D941C7">
            <w:pPr>
              <w:rPr>
                <w:color w:val="000000"/>
                <w:sz w:val="22"/>
              </w:rPr>
            </w:pPr>
            <w:r>
              <w:rPr>
                <w:color w:val="000000"/>
                <w:sz w:val="22"/>
              </w:rPr>
              <w:t>угля</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3356,5</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3438,8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3168,0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3168,0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2027,3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1979,0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1864,6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1621,8</w:t>
            </w:r>
          </w:p>
        </w:tc>
        <w:tc>
          <w:tcPr>
            <w:tcW w:w="831" w:type="dxa"/>
            <w:vAlign w:val="center"/>
          </w:tcPr>
          <w:p w:rsidR="00442A49" w:rsidRPr="00442A49" w:rsidRDefault="00442A49" w:rsidP="00D941C7">
            <w:pPr>
              <w:jc w:val="center"/>
              <w:rPr>
                <w:color w:val="000000"/>
                <w:sz w:val="22"/>
              </w:rPr>
            </w:pPr>
            <w:r w:rsidRPr="00442A49">
              <w:rPr>
                <w:color w:val="000000"/>
                <w:sz w:val="22"/>
              </w:rPr>
              <w:t>1582,2</w:t>
            </w:r>
          </w:p>
        </w:tc>
        <w:tc>
          <w:tcPr>
            <w:tcW w:w="831" w:type="dxa"/>
            <w:vAlign w:val="center"/>
          </w:tcPr>
          <w:p w:rsidR="00442A49" w:rsidRPr="00442A49" w:rsidRDefault="00442A49" w:rsidP="00D941C7">
            <w:pPr>
              <w:jc w:val="center"/>
              <w:rPr>
                <w:color w:val="000000"/>
                <w:sz w:val="22"/>
              </w:rPr>
            </w:pPr>
            <w:r w:rsidRPr="00442A49">
              <w:rPr>
                <w:color w:val="000000"/>
                <w:sz w:val="22"/>
              </w:rPr>
              <w:t>1508,9</w:t>
            </w:r>
          </w:p>
        </w:tc>
        <w:tc>
          <w:tcPr>
            <w:tcW w:w="831" w:type="dxa"/>
            <w:vAlign w:val="center"/>
          </w:tcPr>
          <w:p w:rsidR="00442A49" w:rsidRPr="00442A49" w:rsidRDefault="00442A49" w:rsidP="00D941C7">
            <w:pPr>
              <w:jc w:val="center"/>
              <w:rPr>
                <w:color w:val="000000"/>
                <w:sz w:val="22"/>
              </w:rPr>
            </w:pPr>
            <w:r w:rsidRPr="00442A49">
              <w:rPr>
                <w:color w:val="000000"/>
                <w:sz w:val="22"/>
              </w:rPr>
              <w:t>1737,6</w:t>
            </w:r>
          </w:p>
        </w:tc>
        <w:tc>
          <w:tcPr>
            <w:tcW w:w="831" w:type="dxa"/>
            <w:vAlign w:val="center"/>
          </w:tcPr>
          <w:p w:rsidR="00442A49" w:rsidRPr="00442A49" w:rsidRDefault="00442A49" w:rsidP="00D941C7">
            <w:pPr>
              <w:jc w:val="center"/>
              <w:rPr>
                <w:color w:val="000000"/>
                <w:sz w:val="22"/>
              </w:rPr>
            </w:pPr>
            <w:r w:rsidRPr="00442A49">
              <w:rPr>
                <w:color w:val="000000"/>
                <w:sz w:val="22"/>
              </w:rPr>
              <w:t>1737,6</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природного газа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bottom"/>
          </w:tcPr>
          <w:p w:rsidR="00442A49" w:rsidRPr="00442A49" w:rsidRDefault="00442A49" w:rsidP="00D941C7">
            <w:pPr>
              <w:jc w:val="center"/>
              <w:rPr>
                <w:color w:val="000000"/>
                <w:sz w:val="22"/>
              </w:rPr>
            </w:pP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c>
          <w:tcPr>
            <w:tcW w:w="831" w:type="dxa"/>
            <w:vAlign w:val="center"/>
          </w:tcPr>
          <w:p w:rsidR="00442A49" w:rsidRPr="00442A49" w:rsidRDefault="00442A49" w:rsidP="00D941C7">
            <w:pPr>
              <w:jc w:val="center"/>
              <w:rPr>
                <w:color w:val="000000"/>
                <w:sz w:val="22"/>
              </w:rPr>
            </w:pPr>
            <w:r w:rsidRPr="00442A49">
              <w:rPr>
                <w:color w:val="000000"/>
                <w:sz w:val="22"/>
              </w:rPr>
              <w:t>667,0</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Расход топлива, т (тыс. м3)</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угля, 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4598,0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4710,7</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4339,8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4339,8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2777,1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2711,0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2554,2</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2221,7</w:t>
            </w:r>
          </w:p>
        </w:tc>
        <w:tc>
          <w:tcPr>
            <w:tcW w:w="831" w:type="dxa"/>
            <w:vAlign w:val="center"/>
          </w:tcPr>
          <w:p w:rsidR="00442A49" w:rsidRPr="00442A49" w:rsidRDefault="00442A49" w:rsidP="00D941C7">
            <w:pPr>
              <w:jc w:val="center"/>
              <w:rPr>
                <w:color w:val="000000"/>
                <w:sz w:val="22"/>
              </w:rPr>
            </w:pPr>
            <w:r w:rsidRPr="00442A49">
              <w:rPr>
                <w:color w:val="000000"/>
                <w:sz w:val="22"/>
              </w:rPr>
              <w:t>2167,4</w:t>
            </w:r>
          </w:p>
        </w:tc>
        <w:tc>
          <w:tcPr>
            <w:tcW w:w="831" w:type="dxa"/>
            <w:vAlign w:val="center"/>
          </w:tcPr>
          <w:p w:rsidR="00442A49" w:rsidRPr="00442A49" w:rsidRDefault="00442A49" w:rsidP="00D941C7">
            <w:pPr>
              <w:jc w:val="center"/>
              <w:rPr>
                <w:color w:val="000000"/>
                <w:sz w:val="22"/>
              </w:rPr>
            </w:pPr>
            <w:r w:rsidRPr="00442A49">
              <w:rPr>
                <w:color w:val="000000"/>
                <w:sz w:val="22"/>
              </w:rPr>
              <w:t>2067,0</w:t>
            </w:r>
          </w:p>
        </w:tc>
        <w:tc>
          <w:tcPr>
            <w:tcW w:w="831" w:type="dxa"/>
            <w:vAlign w:val="center"/>
          </w:tcPr>
          <w:p w:rsidR="00442A49" w:rsidRPr="00442A49" w:rsidRDefault="00442A49" w:rsidP="00D941C7">
            <w:pPr>
              <w:jc w:val="center"/>
              <w:rPr>
                <w:color w:val="000000"/>
                <w:sz w:val="22"/>
              </w:rPr>
            </w:pPr>
            <w:r w:rsidRPr="00442A49">
              <w:rPr>
                <w:color w:val="000000"/>
                <w:sz w:val="22"/>
              </w:rPr>
              <w:t>2380,3</w:t>
            </w:r>
          </w:p>
        </w:tc>
        <w:tc>
          <w:tcPr>
            <w:tcW w:w="831" w:type="dxa"/>
            <w:vAlign w:val="center"/>
          </w:tcPr>
          <w:p w:rsidR="00442A49" w:rsidRPr="00442A49" w:rsidRDefault="00442A49" w:rsidP="00D941C7">
            <w:pPr>
              <w:jc w:val="center"/>
              <w:rPr>
                <w:color w:val="000000"/>
                <w:sz w:val="22"/>
              </w:rPr>
            </w:pPr>
            <w:r w:rsidRPr="00442A49">
              <w:rPr>
                <w:color w:val="000000"/>
                <w:sz w:val="22"/>
              </w:rPr>
              <w:t>2380,3</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природного газа, тыс. м3</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578,0</w:t>
            </w:r>
          </w:p>
        </w:tc>
        <w:tc>
          <w:tcPr>
            <w:tcW w:w="831" w:type="dxa"/>
            <w:vAlign w:val="center"/>
          </w:tcPr>
          <w:p w:rsidR="00442A49" w:rsidRPr="00442A49" w:rsidRDefault="00442A49" w:rsidP="00D941C7">
            <w:pPr>
              <w:jc w:val="center"/>
              <w:rPr>
                <w:color w:val="000000"/>
                <w:sz w:val="22"/>
              </w:rPr>
            </w:pPr>
            <w:r w:rsidRPr="00442A49">
              <w:rPr>
                <w:color w:val="000000"/>
                <w:sz w:val="22"/>
              </w:rPr>
              <w:t>578,0</w:t>
            </w:r>
          </w:p>
        </w:tc>
        <w:tc>
          <w:tcPr>
            <w:tcW w:w="831" w:type="dxa"/>
            <w:vAlign w:val="center"/>
          </w:tcPr>
          <w:p w:rsidR="00442A49" w:rsidRPr="00442A49" w:rsidRDefault="00442A49" w:rsidP="00D941C7">
            <w:pPr>
              <w:jc w:val="center"/>
              <w:rPr>
                <w:color w:val="000000"/>
                <w:sz w:val="22"/>
              </w:rPr>
            </w:pPr>
            <w:r w:rsidRPr="00442A49">
              <w:rPr>
                <w:color w:val="000000"/>
                <w:sz w:val="22"/>
              </w:rPr>
              <w:t>578,0</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Максимальный расход топлива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угля, т/ч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1,80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1,84</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1,70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1,70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1,09</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1,06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1,00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0,87</w:t>
            </w:r>
          </w:p>
        </w:tc>
        <w:tc>
          <w:tcPr>
            <w:tcW w:w="831" w:type="dxa"/>
            <w:vAlign w:val="center"/>
          </w:tcPr>
          <w:p w:rsidR="00442A49" w:rsidRPr="00442A49" w:rsidRDefault="00442A49" w:rsidP="00D941C7">
            <w:pPr>
              <w:jc w:val="center"/>
              <w:rPr>
                <w:color w:val="000000"/>
                <w:sz w:val="22"/>
              </w:rPr>
            </w:pPr>
            <w:r w:rsidRPr="00442A49">
              <w:rPr>
                <w:color w:val="000000"/>
                <w:sz w:val="22"/>
              </w:rPr>
              <w:t>0,86</w:t>
            </w:r>
          </w:p>
        </w:tc>
        <w:tc>
          <w:tcPr>
            <w:tcW w:w="831" w:type="dxa"/>
            <w:vAlign w:val="center"/>
          </w:tcPr>
          <w:p w:rsidR="00442A49" w:rsidRPr="00442A49" w:rsidRDefault="00442A49" w:rsidP="00D941C7">
            <w:pPr>
              <w:jc w:val="center"/>
              <w:rPr>
                <w:color w:val="000000"/>
                <w:sz w:val="22"/>
              </w:rPr>
            </w:pPr>
            <w:r w:rsidRPr="00442A49">
              <w:rPr>
                <w:color w:val="000000"/>
                <w:sz w:val="22"/>
              </w:rPr>
              <w:t>0,82</w:t>
            </w:r>
          </w:p>
        </w:tc>
        <w:tc>
          <w:tcPr>
            <w:tcW w:w="831" w:type="dxa"/>
            <w:vAlign w:val="center"/>
          </w:tcPr>
          <w:p w:rsidR="00442A49" w:rsidRPr="00442A49" w:rsidRDefault="00442A49" w:rsidP="00D941C7">
            <w:pPr>
              <w:jc w:val="center"/>
              <w:rPr>
                <w:color w:val="000000"/>
                <w:sz w:val="22"/>
              </w:rPr>
            </w:pPr>
            <w:r w:rsidRPr="00442A49">
              <w:rPr>
                <w:color w:val="000000"/>
                <w:sz w:val="22"/>
              </w:rPr>
              <w:t>0,94</w:t>
            </w:r>
          </w:p>
        </w:tc>
        <w:tc>
          <w:tcPr>
            <w:tcW w:w="831" w:type="dxa"/>
            <w:vAlign w:val="center"/>
          </w:tcPr>
          <w:p w:rsidR="00442A49" w:rsidRPr="00442A49" w:rsidRDefault="00442A49" w:rsidP="00D941C7">
            <w:pPr>
              <w:jc w:val="center"/>
              <w:rPr>
                <w:color w:val="000000"/>
                <w:sz w:val="22"/>
              </w:rPr>
            </w:pPr>
            <w:r w:rsidRPr="00442A49">
              <w:rPr>
                <w:color w:val="000000"/>
                <w:sz w:val="22"/>
              </w:rPr>
              <w:t>0,94</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природного газа,  м3/ч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229,1</w:t>
            </w:r>
          </w:p>
        </w:tc>
        <w:tc>
          <w:tcPr>
            <w:tcW w:w="831" w:type="dxa"/>
            <w:vAlign w:val="center"/>
          </w:tcPr>
          <w:p w:rsidR="00442A49" w:rsidRPr="00442A49" w:rsidRDefault="00442A49" w:rsidP="00D941C7">
            <w:pPr>
              <w:jc w:val="center"/>
              <w:rPr>
                <w:color w:val="000000"/>
                <w:sz w:val="22"/>
              </w:rPr>
            </w:pPr>
            <w:r w:rsidRPr="00442A49">
              <w:rPr>
                <w:color w:val="000000"/>
                <w:sz w:val="22"/>
              </w:rPr>
              <w:t>229,1</w:t>
            </w:r>
          </w:p>
        </w:tc>
        <w:tc>
          <w:tcPr>
            <w:tcW w:w="831" w:type="dxa"/>
            <w:vAlign w:val="center"/>
          </w:tcPr>
          <w:p w:rsidR="00442A49" w:rsidRPr="00442A49" w:rsidRDefault="00442A49" w:rsidP="00D941C7">
            <w:pPr>
              <w:jc w:val="center"/>
              <w:rPr>
                <w:color w:val="000000"/>
                <w:sz w:val="22"/>
              </w:rPr>
            </w:pPr>
            <w:r w:rsidRPr="00442A49">
              <w:rPr>
                <w:color w:val="000000"/>
                <w:sz w:val="22"/>
              </w:rPr>
              <w:t>229,1</w:t>
            </w:r>
          </w:p>
        </w:tc>
      </w:tr>
      <w:tr w:rsidR="00442A49" w:rsidRPr="00143D47" w:rsidTr="00D941C7">
        <w:trPr>
          <w:trHeight w:val="86"/>
        </w:trPr>
        <w:tc>
          <w:tcPr>
            <w:tcW w:w="3261" w:type="dxa"/>
            <w:shd w:val="clear" w:color="auto" w:fill="auto"/>
            <w:vAlign w:val="center"/>
          </w:tcPr>
          <w:p w:rsidR="00442A49" w:rsidRDefault="00442A49" w:rsidP="00D941C7">
            <w:pPr>
              <w:rPr>
                <w:b/>
                <w:bCs/>
                <w:color w:val="000000"/>
                <w:szCs w:val="24"/>
              </w:rPr>
            </w:pPr>
            <w:r>
              <w:rPr>
                <w:b/>
                <w:bCs/>
                <w:color w:val="000000"/>
              </w:rPr>
              <w:t>ТЭЦ</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278711</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278711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281141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296476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220745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230480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240741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229 600</w:t>
            </w:r>
          </w:p>
        </w:tc>
        <w:tc>
          <w:tcPr>
            <w:tcW w:w="831" w:type="dxa"/>
            <w:vAlign w:val="center"/>
          </w:tcPr>
          <w:p w:rsidR="00442A49" w:rsidRPr="00442A49" w:rsidRDefault="00442A49" w:rsidP="00D941C7">
            <w:pPr>
              <w:jc w:val="center"/>
              <w:rPr>
                <w:color w:val="000000"/>
                <w:sz w:val="22"/>
              </w:rPr>
            </w:pPr>
            <w:r w:rsidRPr="00442A49">
              <w:rPr>
                <w:color w:val="000000"/>
                <w:sz w:val="22"/>
              </w:rPr>
              <w:t>263904</w:t>
            </w:r>
          </w:p>
        </w:tc>
        <w:tc>
          <w:tcPr>
            <w:tcW w:w="831" w:type="dxa"/>
            <w:vAlign w:val="center"/>
          </w:tcPr>
          <w:p w:rsidR="00442A49" w:rsidRPr="00442A49" w:rsidRDefault="00442A49" w:rsidP="00D941C7">
            <w:pPr>
              <w:jc w:val="center"/>
              <w:rPr>
                <w:color w:val="000000"/>
                <w:sz w:val="22"/>
              </w:rPr>
            </w:pPr>
            <w:r w:rsidRPr="00442A49">
              <w:rPr>
                <w:color w:val="000000"/>
                <w:sz w:val="22"/>
              </w:rPr>
              <w:t>225500</w:t>
            </w:r>
          </w:p>
        </w:tc>
        <w:tc>
          <w:tcPr>
            <w:tcW w:w="831" w:type="dxa"/>
            <w:vAlign w:val="center"/>
          </w:tcPr>
          <w:p w:rsidR="00442A49" w:rsidRPr="00442A49" w:rsidRDefault="00442A49" w:rsidP="00D941C7">
            <w:pPr>
              <w:jc w:val="center"/>
              <w:rPr>
                <w:color w:val="000000"/>
                <w:sz w:val="22"/>
              </w:rPr>
            </w:pPr>
            <w:r w:rsidRPr="00442A49">
              <w:rPr>
                <w:color w:val="000000"/>
                <w:sz w:val="22"/>
              </w:rPr>
              <w:t>223547</w:t>
            </w:r>
          </w:p>
        </w:tc>
        <w:tc>
          <w:tcPr>
            <w:tcW w:w="831" w:type="dxa"/>
            <w:vAlign w:val="center"/>
          </w:tcPr>
          <w:p w:rsidR="00442A49" w:rsidRPr="00442A49" w:rsidRDefault="00442A49" w:rsidP="00D941C7">
            <w:pPr>
              <w:jc w:val="center"/>
              <w:rPr>
                <w:color w:val="000000"/>
                <w:sz w:val="22"/>
              </w:rPr>
            </w:pPr>
            <w:r w:rsidRPr="00442A49">
              <w:rPr>
                <w:color w:val="000000"/>
                <w:sz w:val="22"/>
              </w:rPr>
              <w:t>228152</w:t>
            </w:r>
          </w:p>
        </w:tc>
        <w:tc>
          <w:tcPr>
            <w:tcW w:w="831" w:type="dxa"/>
            <w:vAlign w:val="center"/>
          </w:tcPr>
          <w:p w:rsidR="00442A49" w:rsidRPr="00442A49" w:rsidRDefault="00442A49" w:rsidP="00D941C7">
            <w:pPr>
              <w:jc w:val="center"/>
              <w:rPr>
                <w:color w:val="000000"/>
                <w:sz w:val="22"/>
              </w:rPr>
            </w:pPr>
            <w:r w:rsidRPr="00442A49">
              <w:rPr>
                <w:color w:val="000000"/>
                <w:sz w:val="22"/>
              </w:rPr>
              <w:t>283428</w:t>
            </w:r>
          </w:p>
        </w:tc>
        <w:tc>
          <w:tcPr>
            <w:tcW w:w="831" w:type="dxa"/>
            <w:vAlign w:val="center"/>
          </w:tcPr>
          <w:p w:rsidR="00442A49" w:rsidRPr="00442A49" w:rsidRDefault="00442A49" w:rsidP="00D941C7">
            <w:pPr>
              <w:jc w:val="center"/>
              <w:rPr>
                <w:color w:val="000000"/>
                <w:sz w:val="22"/>
              </w:rPr>
            </w:pPr>
            <w:r w:rsidRPr="00442A49">
              <w:rPr>
                <w:color w:val="000000"/>
                <w:sz w:val="22"/>
              </w:rPr>
              <w:t>286443</w:t>
            </w:r>
          </w:p>
        </w:tc>
        <w:tc>
          <w:tcPr>
            <w:tcW w:w="831" w:type="dxa"/>
            <w:vAlign w:val="center"/>
          </w:tcPr>
          <w:p w:rsidR="00442A49" w:rsidRPr="00442A49" w:rsidRDefault="00442A49" w:rsidP="00D941C7">
            <w:pPr>
              <w:jc w:val="center"/>
              <w:rPr>
                <w:color w:val="000000"/>
                <w:sz w:val="22"/>
              </w:rPr>
            </w:pPr>
            <w:r w:rsidRPr="00442A49">
              <w:rPr>
                <w:color w:val="000000"/>
                <w:sz w:val="22"/>
              </w:rPr>
              <w:t>289458</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Уд. расход топлива, т у.т./Гкал</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0,19057</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0,19078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0,19421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0,19421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0,18818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0,20728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0,20728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0,20724</w:t>
            </w:r>
          </w:p>
        </w:tc>
        <w:tc>
          <w:tcPr>
            <w:tcW w:w="831" w:type="dxa"/>
            <w:vAlign w:val="center"/>
          </w:tcPr>
          <w:p w:rsidR="00442A49" w:rsidRPr="00442A49" w:rsidRDefault="00442A49" w:rsidP="00D941C7">
            <w:pPr>
              <w:jc w:val="center"/>
              <w:rPr>
                <w:color w:val="000000"/>
                <w:sz w:val="22"/>
              </w:rPr>
            </w:pPr>
            <w:r w:rsidRPr="00442A49">
              <w:rPr>
                <w:color w:val="000000"/>
                <w:sz w:val="22"/>
              </w:rPr>
              <w:t>0,21308</w:t>
            </w:r>
          </w:p>
        </w:tc>
        <w:tc>
          <w:tcPr>
            <w:tcW w:w="831" w:type="dxa"/>
            <w:vAlign w:val="center"/>
          </w:tcPr>
          <w:p w:rsidR="00442A49" w:rsidRPr="00442A49" w:rsidRDefault="00442A49" w:rsidP="00D941C7">
            <w:pPr>
              <w:jc w:val="center"/>
              <w:rPr>
                <w:color w:val="000000"/>
                <w:sz w:val="22"/>
              </w:rPr>
            </w:pPr>
            <w:r w:rsidRPr="00442A49">
              <w:rPr>
                <w:color w:val="000000"/>
                <w:sz w:val="22"/>
              </w:rPr>
              <w:t>0,21468</w:t>
            </w:r>
          </w:p>
        </w:tc>
        <w:tc>
          <w:tcPr>
            <w:tcW w:w="831" w:type="dxa"/>
            <w:vAlign w:val="center"/>
          </w:tcPr>
          <w:p w:rsidR="00442A49" w:rsidRPr="00442A49" w:rsidRDefault="00442A49" w:rsidP="00D941C7">
            <w:pPr>
              <w:jc w:val="center"/>
              <w:rPr>
                <w:color w:val="000000"/>
                <w:sz w:val="22"/>
              </w:rPr>
            </w:pPr>
            <w:r w:rsidRPr="00442A49">
              <w:rPr>
                <w:color w:val="000000"/>
                <w:sz w:val="22"/>
              </w:rPr>
              <w:t>0,21155</w:t>
            </w:r>
          </w:p>
        </w:tc>
        <w:tc>
          <w:tcPr>
            <w:tcW w:w="831" w:type="dxa"/>
            <w:vAlign w:val="center"/>
          </w:tcPr>
          <w:p w:rsidR="00442A49" w:rsidRPr="00442A49" w:rsidRDefault="00442A49" w:rsidP="00D941C7">
            <w:pPr>
              <w:jc w:val="center"/>
              <w:rPr>
                <w:color w:val="000000"/>
                <w:sz w:val="22"/>
              </w:rPr>
            </w:pPr>
            <w:r w:rsidRPr="00442A49">
              <w:rPr>
                <w:color w:val="000000"/>
                <w:sz w:val="22"/>
              </w:rPr>
              <w:t>0,21155</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c>
          <w:tcPr>
            <w:tcW w:w="831" w:type="dxa"/>
            <w:vAlign w:val="center"/>
          </w:tcPr>
          <w:p w:rsidR="00442A49" w:rsidRPr="00442A49" w:rsidRDefault="00442A49" w:rsidP="00D941C7">
            <w:pPr>
              <w:jc w:val="center"/>
              <w:rPr>
                <w:color w:val="000000"/>
                <w:sz w:val="22"/>
              </w:rPr>
            </w:pPr>
            <w:r w:rsidRPr="00442A49">
              <w:rPr>
                <w:color w:val="000000"/>
                <w:sz w:val="22"/>
              </w:rPr>
              <w:t>0,157</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Расход топлива, т у.т.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53114,0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53172,6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54600,3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57578,6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41539,8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47773,9</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49900,8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47582,3</w:t>
            </w:r>
          </w:p>
        </w:tc>
        <w:tc>
          <w:tcPr>
            <w:tcW w:w="831" w:type="dxa"/>
            <w:vAlign w:val="center"/>
          </w:tcPr>
          <w:p w:rsidR="00442A49" w:rsidRPr="00442A49" w:rsidRDefault="00442A49" w:rsidP="00D941C7">
            <w:pPr>
              <w:jc w:val="center"/>
              <w:rPr>
                <w:color w:val="000000"/>
                <w:sz w:val="22"/>
              </w:rPr>
            </w:pPr>
            <w:r w:rsidRPr="00442A49">
              <w:rPr>
                <w:color w:val="000000"/>
                <w:sz w:val="22"/>
              </w:rPr>
              <w:t>56232,7</w:t>
            </w:r>
          </w:p>
        </w:tc>
        <w:tc>
          <w:tcPr>
            <w:tcW w:w="831" w:type="dxa"/>
            <w:vAlign w:val="center"/>
          </w:tcPr>
          <w:p w:rsidR="00442A49" w:rsidRPr="00442A49" w:rsidRDefault="00442A49" w:rsidP="00D941C7">
            <w:pPr>
              <w:jc w:val="center"/>
              <w:rPr>
                <w:color w:val="000000"/>
                <w:sz w:val="22"/>
              </w:rPr>
            </w:pPr>
            <w:r w:rsidRPr="00442A49">
              <w:rPr>
                <w:color w:val="000000"/>
                <w:sz w:val="22"/>
              </w:rPr>
              <w:t>48410,3</w:t>
            </w:r>
          </w:p>
        </w:tc>
        <w:tc>
          <w:tcPr>
            <w:tcW w:w="831" w:type="dxa"/>
            <w:vAlign w:val="center"/>
          </w:tcPr>
          <w:p w:rsidR="00442A49" w:rsidRPr="00442A49" w:rsidRDefault="00442A49" w:rsidP="00D941C7">
            <w:pPr>
              <w:jc w:val="center"/>
              <w:rPr>
                <w:color w:val="000000"/>
                <w:sz w:val="22"/>
              </w:rPr>
            </w:pPr>
            <w:r w:rsidRPr="00442A49">
              <w:rPr>
                <w:color w:val="000000"/>
                <w:sz w:val="22"/>
              </w:rPr>
              <w:t>47291,4</w:t>
            </w:r>
          </w:p>
        </w:tc>
        <w:tc>
          <w:tcPr>
            <w:tcW w:w="831" w:type="dxa"/>
            <w:vAlign w:val="center"/>
          </w:tcPr>
          <w:p w:rsidR="00442A49" w:rsidRPr="00442A49" w:rsidRDefault="00442A49" w:rsidP="00D941C7">
            <w:pPr>
              <w:jc w:val="center"/>
              <w:rPr>
                <w:color w:val="000000"/>
                <w:sz w:val="22"/>
              </w:rPr>
            </w:pPr>
            <w:r w:rsidRPr="00442A49">
              <w:rPr>
                <w:color w:val="000000"/>
                <w:sz w:val="22"/>
              </w:rPr>
              <w:t>48265,6</w:t>
            </w:r>
          </w:p>
        </w:tc>
        <w:tc>
          <w:tcPr>
            <w:tcW w:w="831" w:type="dxa"/>
            <w:vAlign w:val="center"/>
          </w:tcPr>
          <w:p w:rsidR="00442A49" w:rsidRPr="00442A49" w:rsidRDefault="00442A49" w:rsidP="00D941C7">
            <w:pPr>
              <w:jc w:val="center"/>
              <w:rPr>
                <w:color w:val="000000"/>
                <w:sz w:val="22"/>
              </w:rPr>
            </w:pPr>
            <w:r w:rsidRPr="00442A49">
              <w:rPr>
                <w:color w:val="000000"/>
                <w:sz w:val="22"/>
              </w:rPr>
              <w:t>44498,1</w:t>
            </w:r>
          </w:p>
        </w:tc>
        <w:tc>
          <w:tcPr>
            <w:tcW w:w="831" w:type="dxa"/>
            <w:vAlign w:val="center"/>
          </w:tcPr>
          <w:p w:rsidR="00442A49" w:rsidRPr="00442A49" w:rsidRDefault="00442A49" w:rsidP="00D941C7">
            <w:pPr>
              <w:jc w:val="center"/>
              <w:rPr>
                <w:color w:val="000000"/>
                <w:sz w:val="22"/>
              </w:rPr>
            </w:pPr>
            <w:r w:rsidRPr="00442A49">
              <w:rPr>
                <w:color w:val="000000"/>
                <w:sz w:val="22"/>
              </w:rPr>
              <w:t>44971,5</w:t>
            </w:r>
          </w:p>
        </w:tc>
        <w:tc>
          <w:tcPr>
            <w:tcW w:w="831" w:type="dxa"/>
            <w:vAlign w:val="center"/>
          </w:tcPr>
          <w:p w:rsidR="00442A49" w:rsidRPr="00442A49" w:rsidRDefault="00442A49" w:rsidP="00D941C7">
            <w:pPr>
              <w:jc w:val="center"/>
              <w:rPr>
                <w:color w:val="000000"/>
                <w:sz w:val="22"/>
              </w:rPr>
            </w:pPr>
            <w:r w:rsidRPr="00442A49">
              <w:rPr>
                <w:color w:val="000000"/>
                <w:sz w:val="22"/>
              </w:rPr>
              <w:t>45444,9</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торфа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30275,0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30308,4</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31122,2</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32819,8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23677,7</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27231,1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13573,0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239,8</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мазута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22839,0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22864,2</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23478,1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24758,8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17862,1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20542,8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10379,4</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5115,1</w:t>
            </w:r>
          </w:p>
        </w:tc>
        <w:tc>
          <w:tcPr>
            <w:tcW w:w="831" w:type="dxa"/>
            <w:vAlign w:val="center"/>
          </w:tcPr>
          <w:p w:rsidR="00442A49" w:rsidRPr="00442A49" w:rsidRDefault="00442A49" w:rsidP="00D941C7">
            <w:pPr>
              <w:jc w:val="center"/>
              <w:rPr>
                <w:color w:val="000000"/>
                <w:sz w:val="22"/>
              </w:rPr>
            </w:pPr>
            <w:r w:rsidRPr="00442A49">
              <w:rPr>
                <w:color w:val="000000"/>
                <w:sz w:val="22"/>
              </w:rPr>
              <w:t>5623,3</w:t>
            </w:r>
          </w:p>
        </w:tc>
        <w:tc>
          <w:tcPr>
            <w:tcW w:w="831" w:type="dxa"/>
            <w:vAlign w:val="center"/>
          </w:tcPr>
          <w:p w:rsidR="00442A49" w:rsidRPr="00442A49" w:rsidRDefault="00442A49" w:rsidP="00D941C7">
            <w:pPr>
              <w:jc w:val="center"/>
              <w:rPr>
                <w:color w:val="000000"/>
                <w:sz w:val="22"/>
              </w:rPr>
            </w:pPr>
            <w:r w:rsidRPr="00442A49">
              <w:rPr>
                <w:color w:val="000000"/>
                <w:sz w:val="22"/>
              </w:rPr>
              <w:t>4841,0</w:t>
            </w:r>
          </w:p>
        </w:tc>
        <w:tc>
          <w:tcPr>
            <w:tcW w:w="831" w:type="dxa"/>
            <w:vAlign w:val="center"/>
          </w:tcPr>
          <w:p w:rsidR="00442A49" w:rsidRPr="00442A49" w:rsidRDefault="00442A49" w:rsidP="00D941C7">
            <w:pPr>
              <w:jc w:val="center"/>
              <w:rPr>
                <w:color w:val="000000"/>
                <w:sz w:val="22"/>
              </w:rPr>
            </w:pPr>
            <w:r w:rsidRPr="00442A49">
              <w:rPr>
                <w:color w:val="000000"/>
                <w:sz w:val="22"/>
              </w:rPr>
              <w:t>4729,1</w:t>
            </w:r>
          </w:p>
        </w:tc>
        <w:tc>
          <w:tcPr>
            <w:tcW w:w="831" w:type="dxa"/>
            <w:vAlign w:val="center"/>
          </w:tcPr>
          <w:p w:rsidR="00442A49" w:rsidRPr="00442A49" w:rsidRDefault="00442A49" w:rsidP="00D941C7">
            <w:pPr>
              <w:jc w:val="center"/>
              <w:rPr>
                <w:color w:val="000000"/>
                <w:sz w:val="22"/>
              </w:rPr>
            </w:pPr>
            <w:r w:rsidRPr="00442A49">
              <w:rPr>
                <w:color w:val="000000"/>
                <w:sz w:val="22"/>
              </w:rPr>
              <w:t>4826,6</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угля</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25948,4</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42257,8</w:t>
            </w:r>
          </w:p>
        </w:tc>
        <w:tc>
          <w:tcPr>
            <w:tcW w:w="831" w:type="dxa"/>
            <w:vAlign w:val="center"/>
          </w:tcPr>
          <w:p w:rsidR="00442A49" w:rsidRPr="00442A49" w:rsidRDefault="00442A49" w:rsidP="00D941C7">
            <w:pPr>
              <w:jc w:val="center"/>
              <w:rPr>
                <w:color w:val="000000"/>
                <w:sz w:val="22"/>
              </w:rPr>
            </w:pPr>
            <w:r w:rsidRPr="00442A49">
              <w:rPr>
                <w:color w:val="000000"/>
                <w:sz w:val="22"/>
              </w:rPr>
              <w:t>50609,4</w:t>
            </w:r>
          </w:p>
        </w:tc>
        <w:tc>
          <w:tcPr>
            <w:tcW w:w="831" w:type="dxa"/>
            <w:vAlign w:val="center"/>
          </w:tcPr>
          <w:p w:rsidR="00442A49" w:rsidRPr="00442A49" w:rsidRDefault="00442A49" w:rsidP="00D941C7">
            <w:pPr>
              <w:jc w:val="center"/>
              <w:rPr>
                <w:color w:val="000000"/>
                <w:sz w:val="22"/>
              </w:rPr>
            </w:pPr>
            <w:r w:rsidRPr="00442A49">
              <w:rPr>
                <w:color w:val="000000"/>
                <w:sz w:val="22"/>
              </w:rPr>
              <w:t>43569,3</w:t>
            </w:r>
          </w:p>
        </w:tc>
        <w:tc>
          <w:tcPr>
            <w:tcW w:w="831" w:type="dxa"/>
            <w:vAlign w:val="center"/>
          </w:tcPr>
          <w:p w:rsidR="00442A49" w:rsidRPr="00442A49" w:rsidRDefault="00442A49" w:rsidP="00D941C7">
            <w:pPr>
              <w:jc w:val="center"/>
              <w:rPr>
                <w:color w:val="000000"/>
                <w:sz w:val="22"/>
              </w:rPr>
            </w:pPr>
            <w:r w:rsidRPr="00442A49">
              <w:rPr>
                <w:color w:val="000000"/>
                <w:sz w:val="22"/>
              </w:rPr>
              <w:t>42562,2</w:t>
            </w:r>
          </w:p>
        </w:tc>
        <w:tc>
          <w:tcPr>
            <w:tcW w:w="831" w:type="dxa"/>
            <w:vAlign w:val="center"/>
          </w:tcPr>
          <w:p w:rsidR="00442A49" w:rsidRPr="00442A49" w:rsidRDefault="00442A49" w:rsidP="00D941C7">
            <w:pPr>
              <w:jc w:val="center"/>
              <w:rPr>
                <w:color w:val="000000"/>
                <w:sz w:val="22"/>
              </w:rPr>
            </w:pPr>
            <w:r w:rsidRPr="00442A49">
              <w:rPr>
                <w:color w:val="000000"/>
                <w:sz w:val="22"/>
              </w:rPr>
              <w:t>43439,0</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газа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44498,1</w:t>
            </w:r>
          </w:p>
        </w:tc>
        <w:tc>
          <w:tcPr>
            <w:tcW w:w="831" w:type="dxa"/>
            <w:vAlign w:val="center"/>
          </w:tcPr>
          <w:p w:rsidR="00442A49" w:rsidRPr="00442A49" w:rsidRDefault="00442A49" w:rsidP="00D941C7">
            <w:pPr>
              <w:jc w:val="center"/>
              <w:rPr>
                <w:color w:val="000000"/>
                <w:sz w:val="22"/>
              </w:rPr>
            </w:pPr>
            <w:r w:rsidRPr="00442A49">
              <w:rPr>
                <w:color w:val="000000"/>
                <w:sz w:val="22"/>
              </w:rPr>
              <w:t>44971,5</w:t>
            </w:r>
          </w:p>
        </w:tc>
        <w:tc>
          <w:tcPr>
            <w:tcW w:w="831" w:type="dxa"/>
            <w:vAlign w:val="center"/>
          </w:tcPr>
          <w:p w:rsidR="00442A49" w:rsidRPr="00442A49" w:rsidRDefault="00442A49" w:rsidP="00D941C7">
            <w:pPr>
              <w:jc w:val="center"/>
              <w:rPr>
                <w:color w:val="000000"/>
                <w:sz w:val="22"/>
              </w:rPr>
            </w:pPr>
            <w:r w:rsidRPr="00442A49">
              <w:rPr>
                <w:color w:val="000000"/>
                <w:sz w:val="22"/>
              </w:rPr>
              <w:t>45444,9</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Расход топлива</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торфа, тыс. 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89,0</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89,1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91,5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96,5</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69,6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80,1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39,9</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0,7</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мазута, 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16670,8</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16689,2</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17137,3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18072,1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13038,0</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14994,7</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7576,2</w:t>
            </w:r>
          </w:p>
        </w:tc>
        <w:tc>
          <w:tcPr>
            <w:tcW w:w="831" w:type="dxa"/>
            <w:shd w:val="clear" w:color="auto" w:fill="auto"/>
            <w:vAlign w:val="bottom"/>
          </w:tcPr>
          <w:p w:rsidR="00442A49" w:rsidRPr="00442A49" w:rsidRDefault="00442A49" w:rsidP="00D941C7">
            <w:pPr>
              <w:jc w:val="center"/>
              <w:rPr>
                <w:color w:val="000000"/>
                <w:sz w:val="22"/>
              </w:rPr>
            </w:pPr>
            <w:r w:rsidRPr="00442A49">
              <w:rPr>
                <w:color w:val="000000"/>
                <w:sz w:val="22"/>
              </w:rPr>
              <w:t>3 698,00</w:t>
            </w:r>
          </w:p>
        </w:tc>
        <w:tc>
          <w:tcPr>
            <w:tcW w:w="831" w:type="dxa"/>
            <w:vAlign w:val="center"/>
          </w:tcPr>
          <w:p w:rsidR="00442A49" w:rsidRPr="00442A49" w:rsidRDefault="00442A49" w:rsidP="00D941C7">
            <w:pPr>
              <w:jc w:val="center"/>
              <w:rPr>
                <w:color w:val="000000"/>
                <w:sz w:val="22"/>
              </w:rPr>
            </w:pPr>
            <w:r w:rsidRPr="00442A49">
              <w:rPr>
                <w:color w:val="000000"/>
                <w:sz w:val="22"/>
              </w:rPr>
              <w:t>4595,0</w:t>
            </w:r>
          </w:p>
        </w:tc>
        <w:tc>
          <w:tcPr>
            <w:tcW w:w="831" w:type="dxa"/>
            <w:vAlign w:val="center"/>
          </w:tcPr>
          <w:p w:rsidR="00442A49" w:rsidRPr="00442A49" w:rsidRDefault="00442A49" w:rsidP="00D941C7">
            <w:pPr>
              <w:jc w:val="center"/>
              <w:rPr>
                <w:color w:val="000000"/>
                <w:sz w:val="22"/>
              </w:rPr>
            </w:pPr>
            <w:r w:rsidRPr="00442A49">
              <w:rPr>
                <w:color w:val="000000"/>
                <w:sz w:val="22"/>
              </w:rPr>
              <w:t>3559,6</w:t>
            </w:r>
          </w:p>
        </w:tc>
        <w:tc>
          <w:tcPr>
            <w:tcW w:w="831" w:type="dxa"/>
            <w:vAlign w:val="center"/>
          </w:tcPr>
          <w:p w:rsidR="00442A49" w:rsidRPr="00442A49" w:rsidRDefault="00442A49" w:rsidP="00D941C7">
            <w:pPr>
              <w:jc w:val="center"/>
              <w:rPr>
                <w:color w:val="000000"/>
                <w:sz w:val="22"/>
              </w:rPr>
            </w:pPr>
            <w:r w:rsidRPr="00442A49">
              <w:rPr>
                <w:color w:val="000000"/>
                <w:sz w:val="22"/>
              </w:rPr>
              <w:t>3477,3</w:t>
            </w:r>
          </w:p>
        </w:tc>
        <w:tc>
          <w:tcPr>
            <w:tcW w:w="831" w:type="dxa"/>
            <w:vAlign w:val="center"/>
          </w:tcPr>
          <w:p w:rsidR="00442A49" w:rsidRPr="00442A49" w:rsidRDefault="00442A49" w:rsidP="00D941C7">
            <w:pPr>
              <w:jc w:val="center"/>
              <w:rPr>
                <w:color w:val="000000"/>
                <w:sz w:val="22"/>
              </w:rPr>
            </w:pPr>
            <w:r w:rsidRPr="00442A49">
              <w:rPr>
                <w:color w:val="000000"/>
                <w:sz w:val="22"/>
              </w:rPr>
              <w:t>3548,9</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угля, т</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bottom"/>
          </w:tcPr>
          <w:p w:rsidR="00442A49" w:rsidRPr="00442A49" w:rsidRDefault="00442A49" w:rsidP="00D941C7">
            <w:pPr>
              <w:rPr>
                <w:color w:val="000000"/>
                <w:sz w:val="22"/>
              </w:rPr>
            </w:pPr>
            <w:r w:rsidRPr="00442A49">
              <w:rPr>
                <w:color w:val="000000"/>
                <w:sz w:val="22"/>
              </w:rPr>
              <w:t> </w:t>
            </w:r>
          </w:p>
        </w:tc>
        <w:tc>
          <w:tcPr>
            <w:tcW w:w="831" w:type="dxa"/>
            <w:shd w:val="clear" w:color="auto" w:fill="auto"/>
            <w:vAlign w:val="bottom"/>
          </w:tcPr>
          <w:p w:rsidR="00442A49" w:rsidRPr="00442A49" w:rsidRDefault="00442A49" w:rsidP="00D941C7">
            <w:pPr>
              <w:jc w:val="center"/>
              <w:rPr>
                <w:color w:val="000000"/>
                <w:sz w:val="22"/>
              </w:rPr>
            </w:pPr>
            <w:r w:rsidRPr="00442A49">
              <w:rPr>
                <w:color w:val="000000"/>
                <w:sz w:val="22"/>
              </w:rPr>
              <w:t>58 534,0</w:t>
            </w:r>
          </w:p>
        </w:tc>
        <w:tc>
          <w:tcPr>
            <w:tcW w:w="831" w:type="dxa"/>
            <w:vAlign w:val="center"/>
          </w:tcPr>
          <w:p w:rsidR="00442A49" w:rsidRPr="00442A49" w:rsidRDefault="00442A49" w:rsidP="00D941C7">
            <w:pPr>
              <w:jc w:val="center"/>
              <w:rPr>
                <w:color w:val="000000"/>
                <w:sz w:val="22"/>
              </w:rPr>
            </w:pPr>
            <w:r w:rsidRPr="00442A49">
              <w:rPr>
                <w:color w:val="000000"/>
                <w:sz w:val="22"/>
              </w:rPr>
              <w:t>57875,0</w:t>
            </w:r>
          </w:p>
        </w:tc>
        <w:tc>
          <w:tcPr>
            <w:tcW w:w="831" w:type="dxa"/>
            <w:vAlign w:val="center"/>
          </w:tcPr>
          <w:p w:rsidR="00442A49" w:rsidRPr="00442A49" w:rsidRDefault="00442A49" w:rsidP="00D941C7">
            <w:pPr>
              <w:jc w:val="center"/>
              <w:rPr>
                <w:color w:val="000000"/>
                <w:sz w:val="22"/>
              </w:rPr>
            </w:pPr>
            <w:r w:rsidRPr="00442A49">
              <w:rPr>
                <w:color w:val="000000"/>
                <w:sz w:val="22"/>
              </w:rPr>
              <w:t>59684,0</w:t>
            </w:r>
          </w:p>
        </w:tc>
        <w:tc>
          <w:tcPr>
            <w:tcW w:w="831" w:type="dxa"/>
            <w:vAlign w:val="center"/>
          </w:tcPr>
          <w:p w:rsidR="00442A49" w:rsidRPr="00442A49" w:rsidRDefault="00442A49" w:rsidP="00D941C7">
            <w:pPr>
              <w:jc w:val="center"/>
              <w:rPr>
                <w:color w:val="000000"/>
                <w:sz w:val="22"/>
              </w:rPr>
            </w:pPr>
            <w:r w:rsidRPr="00442A49">
              <w:rPr>
                <w:color w:val="000000"/>
                <w:sz w:val="22"/>
              </w:rPr>
              <w:t>58304,4</w:t>
            </w:r>
          </w:p>
        </w:tc>
        <w:tc>
          <w:tcPr>
            <w:tcW w:w="831" w:type="dxa"/>
            <w:vAlign w:val="center"/>
          </w:tcPr>
          <w:p w:rsidR="00442A49" w:rsidRPr="00442A49" w:rsidRDefault="00442A49" w:rsidP="00D941C7">
            <w:pPr>
              <w:jc w:val="center"/>
              <w:rPr>
                <w:color w:val="000000"/>
                <w:sz w:val="22"/>
              </w:rPr>
            </w:pPr>
            <w:r w:rsidRPr="00442A49">
              <w:rPr>
                <w:color w:val="000000"/>
                <w:sz w:val="22"/>
              </w:rPr>
              <w:t>59505,5</w:t>
            </w:r>
          </w:p>
        </w:tc>
        <w:tc>
          <w:tcPr>
            <w:tcW w:w="831" w:type="dxa"/>
            <w:vAlign w:val="bottom"/>
          </w:tcPr>
          <w:p w:rsidR="00442A49" w:rsidRPr="00442A49" w:rsidRDefault="00442A49" w:rsidP="00D941C7">
            <w:pPr>
              <w:jc w:val="center"/>
              <w:rPr>
                <w:color w:val="000000"/>
                <w:sz w:val="22"/>
              </w:rPr>
            </w:pPr>
          </w:p>
        </w:tc>
        <w:tc>
          <w:tcPr>
            <w:tcW w:w="831" w:type="dxa"/>
            <w:vAlign w:val="bottom"/>
          </w:tcPr>
          <w:p w:rsidR="00442A49" w:rsidRPr="00442A49" w:rsidRDefault="00442A49" w:rsidP="00D941C7">
            <w:pPr>
              <w:rPr>
                <w:sz w:val="22"/>
              </w:rPr>
            </w:pPr>
          </w:p>
        </w:tc>
        <w:tc>
          <w:tcPr>
            <w:tcW w:w="831" w:type="dxa"/>
            <w:vAlign w:val="bottom"/>
          </w:tcPr>
          <w:p w:rsidR="00442A49" w:rsidRPr="00442A49" w:rsidRDefault="00442A49" w:rsidP="00D941C7">
            <w:pPr>
              <w:rPr>
                <w:sz w:val="22"/>
              </w:rPr>
            </w:pP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природного газа тыс. м</w:t>
            </w:r>
            <w:r w:rsidRPr="003D710E">
              <w:rPr>
                <w:color w:val="000000"/>
                <w:sz w:val="22"/>
                <w:vertAlign w:val="superscript"/>
              </w:rPr>
              <w:t>3</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bottom"/>
          </w:tcPr>
          <w:p w:rsidR="00442A49" w:rsidRPr="00442A49" w:rsidRDefault="00442A49" w:rsidP="00D941C7">
            <w:pPr>
              <w:rPr>
                <w:color w:val="000000"/>
                <w:sz w:val="22"/>
              </w:rPr>
            </w:pPr>
            <w:r w:rsidRPr="00442A49">
              <w:rPr>
                <w:color w:val="000000"/>
                <w:sz w:val="22"/>
              </w:rPr>
              <w:t> </w:t>
            </w:r>
          </w:p>
        </w:tc>
        <w:tc>
          <w:tcPr>
            <w:tcW w:w="831" w:type="dxa"/>
            <w:shd w:val="clear" w:color="auto" w:fill="auto"/>
            <w:vAlign w:val="bottom"/>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38559,9</w:t>
            </w:r>
          </w:p>
        </w:tc>
        <w:tc>
          <w:tcPr>
            <w:tcW w:w="831" w:type="dxa"/>
            <w:vAlign w:val="center"/>
          </w:tcPr>
          <w:p w:rsidR="00442A49" w:rsidRPr="00442A49" w:rsidRDefault="00442A49" w:rsidP="00D941C7">
            <w:pPr>
              <w:jc w:val="center"/>
              <w:rPr>
                <w:color w:val="000000"/>
                <w:sz w:val="22"/>
              </w:rPr>
            </w:pPr>
            <w:r w:rsidRPr="00442A49">
              <w:rPr>
                <w:color w:val="000000"/>
                <w:sz w:val="22"/>
              </w:rPr>
              <w:t>38970,1</w:t>
            </w:r>
          </w:p>
        </w:tc>
        <w:tc>
          <w:tcPr>
            <w:tcW w:w="831" w:type="dxa"/>
            <w:vAlign w:val="center"/>
          </w:tcPr>
          <w:p w:rsidR="00442A49" w:rsidRPr="00442A49" w:rsidRDefault="00442A49" w:rsidP="00D941C7">
            <w:pPr>
              <w:jc w:val="center"/>
              <w:rPr>
                <w:color w:val="000000"/>
                <w:sz w:val="22"/>
              </w:rPr>
            </w:pPr>
            <w:r w:rsidRPr="00442A49">
              <w:rPr>
                <w:color w:val="000000"/>
                <w:sz w:val="22"/>
              </w:rPr>
              <w:t>39380,3</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Максимальный расход топлива, т/ч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торфа, т/ч</w:t>
            </w:r>
          </w:p>
        </w:tc>
        <w:tc>
          <w:tcPr>
            <w:tcW w:w="832" w:type="dxa"/>
            <w:shd w:val="clear" w:color="auto" w:fill="auto"/>
            <w:vAlign w:val="center"/>
          </w:tcPr>
          <w:p w:rsidR="00442A49" w:rsidRPr="00442A49" w:rsidRDefault="00442A49" w:rsidP="00D941C7">
            <w:pPr>
              <w:suppressAutoHyphens w:val="0"/>
              <w:jc w:val="center"/>
              <w:rPr>
                <w:rFonts w:eastAsia="Times New Roman"/>
                <w:color w:val="000000"/>
                <w:sz w:val="22"/>
                <w:lang w:eastAsia="ru-RU"/>
              </w:rPr>
            </w:pPr>
            <w:r w:rsidRPr="00442A49">
              <w:rPr>
                <w:color w:val="000000"/>
                <w:sz w:val="22"/>
              </w:rPr>
              <w:t>34,9</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34,9</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35,8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37,8</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27,3</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31,4</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15,6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0,3</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мазута, т/ч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6,528</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6,536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6,711</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7,077</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5,106</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5,872</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2,967</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1,448</w:t>
            </w:r>
          </w:p>
        </w:tc>
        <w:tc>
          <w:tcPr>
            <w:tcW w:w="831" w:type="dxa"/>
            <w:vAlign w:val="center"/>
          </w:tcPr>
          <w:p w:rsidR="00442A49" w:rsidRPr="00442A49" w:rsidRDefault="00442A49" w:rsidP="00D941C7">
            <w:pPr>
              <w:jc w:val="center"/>
              <w:rPr>
                <w:color w:val="000000"/>
                <w:sz w:val="22"/>
              </w:rPr>
            </w:pPr>
            <w:r w:rsidRPr="00442A49">
              <w:rPr>
                <w:color w:val="000000"/>
                <w:sz w:val="22"/>
              </w:rPr>
              <w:t>1,799</w:t>
            </w:r>
          </w:p>
        </w:tc>
        <w:tc>
          <w:tcPr>
            <w:tcW w:w="831" w:type="dxa"/>
            <w:vAlign w:val="center"/>
          </w:tcPr>
          <w:p w:rsidR="00442A49" w:rsidRPr="00442A49" w:rsidRDefault="00442A49" w:rsidP="00D941C7">
            <w:pPr>
              <w:jc w:val="center"/>
              <w:rPr>
                <w:color w:val="000000"/>
                <w:sz w:val="22"/>
              </w:rPr>
            </w:pPr>
            <w:r w:rsidRPr="00442A49">
              <w:rPr>
                <w:color w:val="000000"/>
                <w:sz w:val="22"/>
              </w:rPr>
              <w:t>1,394</w:t>
            </w:r>
          </w:p>
        </w:tc>
        <w:tc>
          <w:tcPr>
            <w:tcW w:w="831" w:type="dxa"/>
            <w:vAlign w:val="center"/>
          </w:tcPr>
          <w:p w:rsidR="00442A49" w:rsidRPr="00442A49" w:rsidRDefault="00442A49" w:rsidP="00D941C7">
            <w:pPr>
              <w:jc w:val="center"/>
              <w:rPr>
                <w:color w:val="000000"/>
                <w:sz w:val="22"/>
              </w:rPr>
            </w:pPr>
            <w:r w:rsidRPr="00442A49">
              <w:rPr>
                <w:color w:val="000000"/>
                <w:sz w:val="22"/>
              </w:rPr>
              <w:t>1,362</w:t>
            </w:r>
          </w:p>
        </w:tc>
        <w:tc>
          <w:tcPr>
            <w:tcW w:w="831" w:type="dxa"/>
            <w:vAlign w:val="center"/>
          </w:tcPr>
          <w:p w:rsidR="00442A49" w:rsidRPr="00442A49" w:rsidRDefault="00442A49" w:rsidP="00D941C7">
            <w:pPr>
              <w:jc w:val="center"/>
              <w:rPr>
                <w:color w:val="000000"/>
                <w:sz w:val="22"/>
              </w:rPr>
            </w:pPr>
            <w:r w:rsidRPr="00442A49">
              <w:rPr>
                <w:color w:val="000000"/>
                <w:sz w:val="22"/>
              </w:rPr>
              <w:t>1,390</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угля, т/ч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23,204</w:t>
            </w:r>
          </w:p>
        </w:tc>
        <w:tc>
          <w:tcPr>
            <w:tcW w:w="831" w:type="dxa"/>
            <w:vAlign w:val="center"/>
          </w:tcPr>
          <w:p w:rsidR="00442A49" w:rsidRPr="00442A49" w:rsidRDefault="00442A49" w:rsidP="00D941C7">
            <w:pPr>
              <w:jc w:val="center"/>
              <w:rPr>
                <w:color w:val="000000"/>
                <w:sz w:val="22"/>
              </w:rPr>
            </w:pPr>
            <w:r w:rsidRPr="00442A49">
              <w:rPr>
                <w:color w:val="000000"/>
                <w:sz w:val="22"/>
              </w:rPr>
              <w:t>22,943</w:t>
            </w:r>
          </w:p>
        </w:tc>
        <w:tc>
          <w:tcPr>
            <w:tcW w:w="831" w:type="dxa"/>
            <w:vAlign w:val="center"/>
          </w:tcPr>
          <w:p w:rsidR="00442A49" w:rsidRPr="00442A49" w:rsidRDefault="00442A49" w:rsidP="00D941C7">
            <w:pPr>
              <w:jc w:val="center"/>
              <w:rPr>
                <w:color w:val="000000"/>
                <w:sz w:val="22"/>
              </w:rPr>
            </w:pPr>
            <w:r w:rsidRPr="00442A49">
              <w:rPr>
                <w:color w:val="000000"/>
                <w:sz w:val="22"/>
              </w:rPr>
              <w:t>23,660</w:t>
            </w:r>
          </w:p>
        </w:tc>
        <w:tc>
          <w:tcPr>
            <w:tcW w:w="831" w:type="dxa"/>
            <w:vAlign w:val="center"/>
          </w:tcPr>
          <w:p w:rsidR="00442A49" w:rsidRPr="00442A49" w:rsidRDefault="00442A49" w:rsidP="00D941C7">
            <w:pPr>
              <w:jc w:val="center"/>
              <w:rPr>
                <w:color w:val="000000"/>
                <w:sz w:val="22"/>
              </w:rPr>
            </w:pPr>
            <w:r w:rsidRPr="00442A49">
              <w:rPr>
                <w:color w:val="000000"/>
                <w:sz w:val="22"/>
              </w:rPr>
              <w:t>23,113</w:t>
            </w:r>
          </w:p>
        </w:tc>
        <w:tc>
          <w:tcPr>
            <w:tcW w:w="831" w:type="dxa"/>
            <w:vAlign w:val="center"/>
          </w:tcPr>
          <w:p w:rsidR="00442A49" w:rsidRPr="00442A49" w:rsidRDefault="00442A49" w:rsidP="00D941C7">
            <w:pPr>
              <w:jc w:val="center"/>
              <w:rPr>
                <w:color w:val="000000"/>
                <w:sz w:val="22"/>
              </w:rPr>
            </w:pPr>
            <w:r w:rsidRPr="00442A49">
              <w:rPr>
                <w:color w:val="000000"/>
                <w:sz w:val="22"/>
              </w:rPr>
              <w:t>23,589</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r>
      <w:tr w:rsidR="00442A49" w:rsidRPr="00143D47" w:rsidTr="00D941C7">
        <w:trPr>
          <w:trHeight w:val="86"/>
        </w:trPr>
        <w:tc>
          <w:tcPr>
            <w:tcW w:w="3261" w:type="dxa"/>
            <w:shd w:val="clear" w:color="auto" w:fill="auto"/>
            <w:vAlign w:val="center"/>
          </w:tcPr>
          <w:p w:rsidR="00442A49" w:rsidRDefault="00442A49" w:rsidP="00D941C7">
            <w:pPr>
              <w:rPr>
                <w:color w:val="000000"/>
                <w:sz w:val="22"/>
              </w:rPr>
            </w:pPr>
            <w:r>
              <w:rPr>
                <w:color w:val="000000"/>
                <w:sz w:val="22"/>
              </w:rPr>
              <w:t>природного газа, м</w:t>
            </w:r>
            <w:r w:rsidRPr="003D710E">
              <w:rPr>
                <w:color w:val="000000"/>
                <w:sz w:val="22"/>
                <w:vertAlign w:val="superscript"/>
              </w:rPr>
              <w:t>3</w:t>
            </w:r>
            <w:r>
              <w:rPr>
                <w:color w:val="000000"/>
                <w:sz w:val="22"/>
              </w:rPr>
              <w:t>/ч</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2"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shd w:val="clear" w:color="auto" w:fill="auto"/>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 </w:t>
            </w:r>
          </w:p>
        </w:tc>
        <w:tc>
          <w:tcPr>
            <w:tcW w:w="831" w:type="dxa"/>
            <w:vAlign w:val="center"/>
          </w:tcPr>
          <w:p w:rsidR="00442A49" w:rsidRPr="00442A49" w:rsidRDefault="00442A49" w:rsidP="00D941C7">
            <w:pPr>
              <w:jc w:val="center"/>
              <w:rPr>
                <w:color w:val="000000"/>
                <w:sz w:val="22"/>
              </w:rPr>
            </w:pPr>
            <w:r w:rsidRPr="00442A49">
              <w:rPr>
                <w:color w:val="000000"/>
                <w:sz w:val="22"/>
              </w:rPr>
              <w:t>15,100</w:t>
            </w:r>
          </w:p>
        </w:tc>
        <w:tc>
          <w:tcPr>
            <w:tcW w:w="831" w:type="dxa"/>
            <w:vAlign w:val="center"/>
          </w:tcPr>
          <w:p w:rsidR="00442A49" w:rsidRPr="00442A49" w:rsidRDefault="00442A49" w:rsidP="00D941C7">
            <w:pPr>
              <w:jc w:val="center"/>
              <w:rPr>
                <w:color w:val="000000"/>
                <w:sz w:val="22"/>
              </w:rPr>
            </w:pPr>
            <w:r w:rsidRPr="00442A49">
              <w:rPr>
                <w:color w:val="000000"/>
                <w:sz w:val="22"/>
              </w:rPr>
              <w:t>15,261</w:t>
            </w:r>
          </w:p>
        </w:tc>
        <w:tc>
          <w:tcPr>
            <w:tcW w:w="831" w:type="dxa"/>
            <w:vAlign w:val="center"/>
          </w:tcPr>
          <w:p w:rsidR="00442A49" w:rsidRPr="00442A49" w:rsidRDefault="00442A49" w:rsidP="00D941C7">
            <w:pPr>
              <w:jc w:val="center"/>
              <w:rPr>
                <w:color w:val="000000"/>
                <w:sz w:val="22"/>
              </w:rPr>
            </w:pPr>
            <w:r w:rsidRPr="00442A49">
              <w:rPr>
                <w:color w:val="000000"/>
                <w:sz w:val="22"/>
              </w:rPr>
              <w:t>15,421</w:t>
            </w:r>
          </w:p>
        </w:tc>
      </w:tr>
    </w:tbl>
    <w:p w:rsidR="00442A49" w:rsidRDefault="00442A49" w:rsidP="00442A49">
      <w:pPr>
        <w:tabs>
          <w:tab w:val="left" w:pos="375"/>
        </w:tabs>
        <w:spacing w:before="120" w:after="120"/>
        <w:ind w:right="28"/>
        <w:jc w:val="center"/>
        <w:rPr>
          <w:sz w:val="26"/>
          <w:szCs w:val="26"/>
        </w:rPr>
      </w:pPr>
    </w:p>
    <w:p w:rsidR="00442A49" w:rsidRDefault="00442A49" w:rsidP="00442A49">
      <w:pPr>
        <w:tabs>
          <w:tab w:val="left" w:pos="375"/>
        </w:tabs>
        <w:spacing w:before="120" w:after="120"/>
        <w:ind w:right="28"/>
        <w:jc w:val="center"/>
        <w:rPr>
          <w:sz w:val="26"/>
          <w:szCs w:val="26"/>
        </w:rPr>
      </w:pPr>
    </w:p>
    <w:p w:rsidR="00442A49" w:rsidRDefault="00442A49" w:rsidP="00442A49">
      <w:pPr>
        <w:tabs>
          <w:tab w:val="left" w:pos="375"/>
        </w:tabs>
        <w:spacing w:before="120" w:after="120"/>
        <w:ind w:right="28"/>
        <w:jc w:val="center"/>
        <w:rPr>
          <w:sz w:val="26"/>
          <w:szCs w:val="26"/>
        </w:rPr>
      </w:pPr>
      <w:r w:rsidRPr="00C8474A">
        <w:rPr>
          <w:sz w:val="26"/>
          <w:szCs w:val="26"/>
        </w:rPr>
        <w:t xml:space="preserve">Таблица </w:t>
      </w:r>
      <w:r>
        <w:rPr>
          <w:sz w:val="26"/>
          <w:szCs w:val="26"/>
        </w:rPr>
        <w:t>8</w:t>
      </w:r>
      <w:r w:rsidRPr="00C8474A">
        <w:rPr>
          <w:sz w:val="26"/>
          <w:szCs w:val="26"/>
        </w:rPr>
        <w:t>.</w:t>
      </w:r>
      <w:r>
        <w:rPr>
          <w:sz w:val="26"/>
          <w:szCs w:val="26"/>
        </w:rPr>
        <w:t>2</w:t>
      </w:r>
      <w:r w:rsidRPr="00C8474A">
        <w:rPr>
          <w:sz w:val="26"/>
          <w:szCs w:val="26"/>
        </w:rPr>
        <w:t>.</w:t>
      </w:r>
      <w:r>
        <w:rPr>
          <w:sz w:val="26"/>
          <w:szCs w:val="26"/>
        </w:rPr>
        <w:t xml:space="preserve">2. </w:t>
      </w:r>
      <w:r w:rsidRPr="00C8474A">
        <w:rPr>
          <w:sz w:val="26"/>
          <w:szCs w:val="26"/>
        </w:rPr>
        <w:t xml:space="preserve">Расчет перспективных годовых и максимальных часовых расходов </w:t>
      </w:r>
      <w:r>
        <w:rPr>
          <w:sz w:val="26"/>
          <w:szCs w:val="26"/>
        </w:rPr>
        <w:t>природного газа</w:t>
      </w:r>
      <w:r w:rsidRPr="00C8474A">
        <w:rPr>
          <w:sz w:val="26"/>
          <w:szCs w:val="26"/>
        </w:rPr>
        <w:t>, необходимого для обеспечения нормативного функционирования источников тепловой энергии</w:t>
      </w:r>
    </w:p>
    <w:tbl>
      <w:tblPr>
        <w:tblW w:w="13453"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76"/>
      </w:tblGrid>
      <w:tr w:rsidR="00442A49" w:rsidRPr="00DF54AB" w:rsidTr="00D941C7">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442A49" w:rsidRPr="00DF54AB" w:rsidRDefault="00442A49" w:rsidP="00D941C7">
            <w:pPr>
              <w:suppressAutoHyphens w:val="0"/>
              <w:jc w:val="center"/>
              <w:rPr>
                <w:rFonts w:eastAsia="Times New Roman"/>
                <w:color w:val="000000"/>
                <w:szCs w:val="24"/>
                <w:lang w:eastAsia="ru-RU"/>
              </w:rPr>
            </w:pPr>
            <w:r w:rsidRPr="00DF54AB">
              <w:rPr>
                <w:rFonts w:eastAsia="Times New Roman"/>
                <w:color w:val="000000"/>
                <w:szCs w:val="24"/>
                <w:lang w:eastAsia="ru-RU"/>
              </w:rPr>
              <w:t>т у.т./Гкал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 у.т.</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suppressAutoHyphens w:val="0"/>
              <w:jc w:val="center"/>
              <w:rPr>
                <w:rFonts w:eastAsia="Times New Roman"/>
                <w:color w:val="000000"/>
                <w:sz w:val="22"/>
                <w:lang w:eastAsia="ru-RU"/>
              </w:rPr>
            </w:pPr>
            <w:r>
              <w:rPr>
                <w:color w:val="000000"/>
                <w:sz w:val="22"/>
              </w:rPr>
              <w:t>0,0775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323,1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50,72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43,96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17,42</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0,0394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135,6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21,29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18,45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7,31</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0,0829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192,8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30,27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26,23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10,40</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0,2611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497,4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78,10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67,68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26,83</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0,1385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345,7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54,27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47,03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18,64</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0,2275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462,5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72,61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62,92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24,94</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0,379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759,5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119,23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103,32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40,96</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0,0487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130,8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20,54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17,80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7,05</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0,113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304,4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47,79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41,42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16,42</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0,0932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227,6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35,73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30,96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12,27</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0,1688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878,8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137,97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119,56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47,40</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0,308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737,9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115,85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100,39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39,79</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0,5923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1400,5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219,88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190,53</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75,53</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442A49" w:rsidRPr="00DF54AB" w:rsidRDefault="00442A49" w:rsidP="00D941C7">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0,0806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442A49" w:rsidRDefault="00442A49" w:rsidP="00D941C7">
            <w:pPr>
              <w:jc w:val="center"/>
              <w:rPr>
                <w:color w:val="000000"/>
                <w:sz w:val="22"/>
              </w:rPr>
            </w:pPr>
            <w:r>
              <w:rPr>
                <w:color w:val="000000"/>
                <w:sz w:val="22"/>
              </w:rPr>
              <w:t>235,9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37,04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32,09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42A49" w:rsidRDefault="00442A49" w:rsidP="00D941C7">
            <w:pPr>
              <w:jc w:val="center"/>
              <w:rPr>
                <w:color w:val="000000"/>
                <w:sz w:val="22"/>
              </w:rPr>
            </w:pPr>
            <w:r>
              <w:rPr>
                <w:color w:val="000000"/>
                <w:sz w:val="22"/>
              </w:rPr>
              <w:t>12,72</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0,051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207,8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32,62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28,27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11,21</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b/>
                <w:bCs/>
                <w:color w:val="000000"/>
                <w:sz w:val="22"/>
              </w:rPr>
            </w:pPr>
            <w:r>
              <w:rPr>
                <w:b/>
                <w:bCs/>
                <w:color w:val="000000"/>
                <w:sz w:val="22"/>
              </w:rPr>
              <w:t>2,662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b/>
                <w:bCs/>
                <w:color w:val="000000"/>
                <w:sz w:val="22"/>
              </w:rPr>
            </w:pPr>
            <w:r>
              <w:rPr>
                <w:b/>
                <w:bCs/>
                <w:color w:val="000000"/>
                <w:sz w:val="22"/>
              </w:rPr>
              <w:t>6840,2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1073,9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930,6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368,9</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2,74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jc w:val="center"/>
              <w:rPr>
                <w:color w:val="000000"/>
                <w:sz w:val="22"/>
              </w:rPr>
            </w:pPr>
            <w:r>
              <w:rPr>
                <w:color w:val="000000"/>
                <w:sz w:val="22"/>
              </w:rPr>
              <w:t>7496,4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1176,9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1019,9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404,3</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6,09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16665,9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2616,5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2267,4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898,8</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b/>
                <w:bCs/>
                <w:color w:val="000000"/>
                <w:sz w:val="22"/>
              </w:rPr>
            </w:pPr>
            <w:r>
              <w:rPr>
                <w:b/>
                <w:bCs/>
                <w:color w:val="000000"/>
                <w:sz w:val="22"/>
              </w:rPr>
              <w:t>8,83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24162,3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3793,5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3287,2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1303,1</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color w:val="000000"/>
                <w:sz w:val="22"/>
              </w:rPr>
            </w:pPr>
            <w:r>
              <w:rPr>
                <w:color w:val="000000"/>
                <w:sz w:val="22"/>
              </w:rPr>
              <w:t>104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283428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44498,1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38559,9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color w:val="000000"/>
                <w:sz w:val="22"/>
              </w:rPr>
            </w:pPr>
            <w:r>
              <w:rPr>
                <w:color w:val="000000"/>
                <w:sz w:val="22"/>
              </w:rPr>
              <w:t>15285,9</w:t>
            </w:r>
          </w:p>
        </w:tc>
      </w:tr>
      <w:tr w:rsidR="00442A49"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442A49" w:rsidRPr="00DF54AB" w:rsidRDefault="00442A49" w:rsidP="00D941C7">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442A49" w:rsidRDefault="00442A49" w:rsidP="00D941C7">
            <w:pPr>
              <w:jc w:val="center"/>
              <w:rPr>
                <w:b/>
                <w:bCs/>
                <w:color w:val="000000"/>
                <w:sz w:val="22"/>
              </w:rPr>
            </w:pPr>
            <w:r>
              <w:rPr>
                <w:b/>
                <w:bCs/>
                <w:color w:val="000000"/>
                <w:sz w:val="22"/>
              </w:rPr>
              <w:t>115,5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314430,0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49365,5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42777,7</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A49" w:rsidRDefault="00442A49" w:rsidP="00D941C7">
            <w:pPr>
              <w:jc w:val="center"/>
              <w:rPr>
                <w:b/>
                <w:bCs/>
                <w:color w:val="000000"/>
                <w:sz w:val="22"/>
              </w:rPr>
            </w:pPr>
            <w:r>
              <w:rPr>
                <w:b/>
                <w:bCs/>
                <w:color w:val="000000"/>
                <w:sz w:val="22"/>
              </w:rPr>
              <w:t>16957,9</w:t>
            </w:r>
          </w:p>
        </w:tc>
      </w:tr>
    </w:tbl>
    <w:p w:rsidR="00442A49" w:rsidRDefault="00442A49" w:rsidP="00442A49">
      <w:pPr>
        <w:tabs>
          <w:tab w:val="left" w:pos="375"/>
        </w:tabs>
        <w:spacing w:before="120" w:after="120"/>
        <w:ind w:right="28"/>
        <w:jc w:val="center"/>
        <w:sectPr w:rsidR="00442A49" w:rsidSect="00D941C7">
          <w:pgSz w:w="16838" w:h="11906" w:orient="landscape"/>
          <w:pgMar w:top="851" w:right="567" w:bottom="851" w:left="567" w:header="567" w:footer="403" w:gutter="0"/>
          <w:cols w:space="720"/>
          <w:docGrid w:linePitch="360"/>
        </w:sectPr>
      </w:pPr>
    </w:p>
    <w:p w:rsidR="00442A49" w:rsidRPr="00883E6C" w:rsidRDefault="00442A49" w:rsidP="00442A49">
      <w:pPr>
        <w:pStyle w:val="ConsPlusNormal"/>
        <w:widowControl/>
        <w:tabs>
          <w:tab w:val="left" w:pos="0"/>
        </w:tabs>
        <w:spacing w:after="120"/>
        <w:ind w:firstLine="0"/>
        <w:jc w:val="both"/>
        <w:rPr>
          <w:rFonts w:ascii="Times New Roman" w:hAnsi="Times New Roman" w:cs="Times New Roman"/>
          <w:sz w:val="26"/>
          <w:szCs w:val="26"/>
        </w:rPr>
      </w:pPr>
      <w:r w:rsidRPr="00883E6C">
        <w:rPr>
          <w:rFonts w:ascii="Times New Roman" w:hAnsi="Times New Roman" w:cs="Times New Roman"/>
          <w:b/>
          <w:sz w:val="26"/>
          <w:szCs w:val="26"/>
        </w:rPr>
        <w:lastRenderedPageBreak/>
        <w:t>8.3</w:t>
      </w:r>
      <w:r>
        <w:rPr>
          <w:rFonts w:ascii="Times New Roman" w:hAnsi="Times New Roman" w:cs="Times New Roman"/>
          <w:b/>
          <w:sz w:val="26"/>
          <w:szCs w:val="26"/>
        </w:rPr>
        <w:t>.</w:t>
      </w:r>
      <w:r w:rsidRPr="00883E6C">
        <w:rPr>
          <w:rFonts w:ascii="Times New Roman" w:hAnsi="Times New Roman" w:cs="Times New Roman"/>
          <w:b/>
          <w:sz w:val="26"/>
          <w:szCs w:val="26"/>
        </w:rPr>
        <w:t xml:space="preserve"> Нормативные запасы топлива</w:t>
      </w:r>
    </w:p>
    <w:p w:rsidR="00442A49" w:rsidRPr="00A00E91" w:rsidRDefault="00442A49" w:rsidP="00442A49">
      <w:pPr>
        <w:ind w:firstLine="426"/>
        <w:jc w:val="both"/>
        <w:rPr>
          <w:color w:val="000000"/>
          <w:sz w:val="26"/>
          <w:szCs w:val="26"/>
        </w:rPr>
      </w:pPr>
      <w:r w:rsidRPr="00A00E91">
        <w:rPr>
          <w:sz w:val="26"/>
          <w:szCs w:val="26"/>
        </w:rPr>
        <w:t xml:space="preserve">Расчет нормативных запасов топлива </w:t>
      </w:r>
      <w:r>
        <w:rPr>
          <w:sz w:val="26"/>
          <w:szCs w:val="26"/>
        </w:rPr>
        <w:t xml:space="preserve">для котельных </w:t>
      </w:r>
      <w:r w:rsidRPr="00A00E91">
        <w:rPr>
          <w:sz w:val="26"/>
          <w:szCs w:val="26"/>
        </w:rPr>
        <w:t>выполнен 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Pr>
          <w:sz w:val="26"/>
          <w:szCs w:val="26"/>
        </w:rPr>
        <w:t xml:space="preserve">. </w:t>
      </w:r>
      <w:r>
        <w:rPr>
          <w:color w:val="000000"/>
          <w:sz w:val="26"/>
          <w:szCs w:val="26"/>
        </w:rPr>
        <w:t>Расчет выполнен на предстоящий регулируемый период – 2021 год.</w:t>
      </w:r>
    </w:p>
    <w:p w:rsidR="00442A49" w:rsidRPr="007A2152" w:rsidRDefault="00442A49" w:rsidP="0027264B">
      <w:pPr>
        <w:pStyle w:val="Heading"/>
        <w:spacing w:before="120" w:after="120"/>
        <w:jc w:val="center"/>
        <w:rPr>
          <w:rFonts w:ascii="Times New Roman" w:hAnsi="Times New Roman" w:cs="Times New Roman"/>
          <w:color w:val="000000"/>
          <w:sz w:val="26"/>
          <w:szCs w:val="26"/>
        </w:rPr>
      </w:pPr>
      <w:r w:rsidRPr="00AC79E0">
        <w:rPr>
          <w:rFonts w:ascii="Times New Roman" w:hAnsi="Times New Roman" w:cs="Times New Roman"/>
          <w:b w:val="0"/>
          <w:color w:val="000000"/>
          <w:sz w:val="26"/>
          <w:szCs w:val="26"/>
        </w:rPr>
        <w:t>Таблица 8.3.1</w:t>
      </w:r>
      <w:r>
        <w:rPr>
          <w:rFonts w:ascii="Times New Roman" w:hAnsi="Times New Roman" w:cs="Times New Roman"/>
          <w:b w:val="0"/>
          <w:sz w:val="26"/>
          <w:szCs w:val="26"/>
        </w:rPr>
        <w:t xml:space="preserve">. </w:t>
      </w:r>
      <w:r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442A49" w:rsidTr="00D941C7">
        <w:tc>
          <w:tcPr>
            <w:tcW w:w="2127" w:type="dxa"/>
            <w:shd w:val="clear" w:color="auto" w:fill="auto"/>
          </w:tcPr>
          <w:p w:rsidR="00442A49" w:rsidRDefault="00442A49" w:rsidP="00D941C7">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442A49" w:rsidRDefault="00442A49" w:rsidP="00D941C7">
            <w:pPr>
              <w:ind w:left="-49" w:right="-68"/>
              <w:jc w:val="center"/>
              <w:rPr>
                <w:color w:val="000000"/>
                <w:sz w:val="22"/>
              </w:rPr>
            </w:pPr>
            <w:r>
              <w:rPr>
                <w:color w:val="000000"/>
                <w:sz w:val="22"/>
              </w:rPr>
              <w:t xml:space="preserve">Вид </w:t>
            </w:r>
          </w:p>
          <w:p w:rsidR="00442A49" w:rsidRDefault="00442A49" w:rsidP="00D941C7">
            <w:pPr>
              <w:ind w:left="-49" w:right="-68"/>
              <w:jc w:val="center"/>
              <w:rPr>
                <w:color w:val="000000"/>
                <w:sz w:val="22"/>
              </w:rPr>
            </w:pPr>
            <w:r>
              <w:rPr>
                <w:color w:val="000000"/>
                <w:sz w:val="22"/>
              </w:rPr>
              <w:t xml:space="preserve">топлива </w:t>
            </w:r>
          </w:p>
        </w:tc>
        <w:tc>
          <w:tcPr>
            <w:tcW w:w="1204" w:type="dxa"/>
            <w:shd w:val="clear" w:color="auto" w:fill="auto"/>
          </w:tcPr>
          <w:p w:rsidR="00442A49" w:rsidRDefault="00442A49" w:rsidP="00D941C7">
            <w:pPr>
              <w:ind w:left="-49" w:right="-68"/>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tcPr>
          <w:p w:rsidR="00442A49" w:rsidRDefault="00442A49" w:rsidP="00D941C7">
            <w:pPr>
              <w:ind w:left="-49" w:right="-68"/>
              <w:jc w:val="center"/>
              <w:rPr>
                <w:color w:val="000000"/>
                <w:sz w:val="22"/>
              </w:rPr>
            </w:pPr>
            <w:r>
              <w:rPr>
                <w:color w:val="000000"/>
                <w:sz w:val="22"/>
              </w:rPr>
              <w:t xml:space="preserve">Норматив удельного расхода топлива, </w:t>
            </w:r>
          </w:p>
          <w:p w:rsidR="00442A49" w:rsidRDefault="00442A49" w:rsidP="00D941C7">
            <w:pPr>
              <w:ind w:left="-49" w:right="-68"/>
              <w:jc w:val="center"/>
              <w:rPr>
                <w:color w:val="000000"/>
                <w:sz w:val="22"/>
              </w:rPr>
            </w:pPr>
            <w:r>
              <w:rPr>
                <w:color w:val="000000"/>
                <w:sz w:val="22"/>
              </w:rPr>
              <w:t xml:space="preserve">т у.т./Гкал </w:t>
            </w:r>
          </w:p>
        </w:tc>
        <w:tc>
          <w:tcPr>
            <w:tcW w:w="1074" w:type="dxa"/>
            <w:shd w:val="clear" w:color="auto" w:fill="auto"/>
          </w:tcPr>
          <w:p w:rsidR="00442A49" w:rsidRDefault="00442A49" w:rsidP="00D941C7">
            <w:pPr>
              <w:ind w:left="-49" w:right="-68"/>
              <w:jc w:val="center"/>
              <w:rPr>
                <w:color w:val="000000"/>
                <w:sz w:val="22"/>
              </w:rPr>
            </w:pPr>
            <w:r>
              <w:rPr>
                <w:color w:val="000000"/>
                <w:sz w:val="22"/>
              </w:rPr>
              <w:t>Средне-</w:t>
            </w:r>
          </w:p>
          <w:p w:rsidR="00442A49" w:rsidRDefault="00442A49" w:rsidP="00D941C7">
            <w:pPr>
              <w:ind w:left="-49" w:right="-68"/>
              <w:jc w:val="center"/>
              <w:rPr>
                <w:color w:val="000000"/>
                <w:sz w:val="22"/>
              </w:rPr>
            </w:pPr>
            <w:r>
              <w:rPr>
                <w:color w:val="000000"/>
                <w:sz w:val="22"/>
              </w:rPr>
              <w:t>суточный расход топлива,</w:t>
            </w:r>
          </w:p>
          <w:p w:rsidR="00442A49" w:rsidRDefault="00442A49" w:rsidP="00D941C7">
            <w:pPr>
              <w:ind w:left="-49" w:right="-68"/>
              <w:jc w:val="center"/>
              <w:rPr>
                <w:color w:val="000000"/>
                <w:sz w:val="22"/>
              </w:rPr>
            </w:pPr>
            <w:r>
              <w:rPr>
                <w:color w:val="000000"/>
                <w:sz w:val="22"/>
              </w:rPr>
              <w:t xml:space="preserve"> т у.т. </w:t>
            </w:r>
          </w:p>
        </w:tc>
        <w:tc>
          <w:tcPr>
            <w:tcW w:w="1473" w:type="dxa"/>
            <w:shd w:val="clear" w:color="auto" w:fill="auto"/>
          </w:tcPr>
          <w:p w:rsidR="00442A49" w:rsidRDefault="00442A49" w:rsidP="00D941C7">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442A49" w:rsidRDefault="00442A49" w:rsidP="00D941C7">
            <w:pPr>
              <w:ind w:left="-49" w:right="-68"/>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94" w:type="dxa"/>
            <w:shd w:val="clear" w:color="auto" w:fill="auto"/>
          </w:tcPr>
          <w:p w:rsidR="00442A49" w:rsidRDefault="00442A49" w:rsidP="00D941C7">
            <w:pPr>
              <w:ind w:left="-49" w:right="-68"/>
              <w:jc w:val="center"/>
              <w:rPr>
                <w:color w:val="000000"/>
                <w:sz w:val="22"/>
              </w:rPr>
            </w:pPr>
            <w:r>
              <w:rPr>
                <w:color w:val="000000"/>
                <w:sz w:val="22"/>
              </w:rPr>
              <w:t xml:space="preserve">ННЗТ,  т </w:t>
            </w:r>
          </w:p>
        </w:tc>
      </w:tr>
      <w:tr w:rsidR="0027264B" w:rsidTr="00D941C7">
        <w:tc>
          <w:tcPr>
            <w:tcW w:w="2127" w:type="dxa"/>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27264B" w:rsidRDefault="0027264B" w:rsidP="0027264B">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27264B" w:rsidRDefault="0027264B" w:rsidP="0027264B">
            <w:pPr>
              <w:suppressAutoHyphens w:val="0"/>
              <w:jc w:val="center"/>
              <w:rPr>
                <w:rFonts w:eastAsia="Times New Roman"/>
                <w:color w:val="000000"/>
                <w:szCs w:val="24"/>
                <w:lang w:eastAsia="ru-RU"/>
              </w:rPr>
            </w:pPr>
            <w:r>
              <w:rPr>
                <w:color w:val="000000"/>
              </w:rPr>
              <w:t>39,4</w:t>
            </w:r>
          </w:p>
        </w:tc>
        <w:tc>
          <w:tcPr>
            <w:tcW w:w="1231" w:type="dxa"/>
            <w:shd w:val="clear" w:color="auto" w:fill="auto"/>
            <w:vAlign w:val="center"/>
          </w:tcPr>
          <w:p w:rsidR="0027264B" w:rsidRDefault="0027264B" w:rsidP="0027264B">
            <w:pPr>
              <w:jc w:val="center"/>
              <w:rPr>
                <w:color w:val="000000"/>
              </w:rPr>
            </w:pPr>
            <w:r>
              <w:rPr>
                <w:color w:val="000000"/>
              </w:rPr>
              <w:t>0,22059</w:t>
            </w:r>
          </w:p>
        </w:tc>
        <w:tc>
          <w:tcPr>
            <w:tcW w:w="1074" w:type="dxa"/>
            <w:shd w:val="clear" w:color="auto" w:fill="auto"/>
            <w:vAlign w:val="center"/>
          </w:tcPr>
          <w:p w:rsidR="0027264B" w:rsidRDefault="0027264B" w:rsidP="0027264B">
            <w:pPr>
              <w:jc w:val="center"/>
              <w:rPr>
                <w:color w:val="000000"/>
              </w:rPr>
            </w:pPr>
            <w:r>
              <w:rPr>
                <w:color w:val="000000"/>
              </w:rPr>
              <w:t>8,7</w:t>
            </w:r>
          </w:p>
        </w:tc>
        <w:tc>
          <w:tcPr>
            <w:tcW w:w="1473" w:type="dxa"/>
            <w:shd w:val="clear" w:color="auto" w:fill="auto"/>
            <w:vAlign w:val="center"/>
          </w:tcPr>
          <w:p w:rsidR="0027264B" w:rsidRDefault="0027264B" w:rsidP="0027264B">
            <w:pPr>
              <w:jc w:val="center"/>
              <w:rPr>
                <w:color w:val="000000"/>
              </w:rPr>
            </w:pPr>
            <w:r>
              <w:rPr>
                <w:color w:val="000000"/>
              </w:rPr>
              <w:t>0,73</w:t>
            </w:r>
          </w:p>
        </w:tc>
        <w:tc>
          <w:tcPr>
            <w:tcW w:w="1019" w:type="dxa"/>
            <w:shd w:val="clear" w:color="auto" w:fill="auto"/>
            <w:vAlign w:val="center"/>
          </w:tcPr>
          <w:p w:rsidR="0027264B" w:rsidRDefault="0027264B" w:rsidP="0027264B">
            <w:pPr>
              <w:jc w:val="center"/>
              <w:rPr>
                <w:color w:val="000000"/>
              </w:rPr>
            </w:pPr>
            <w:r>
              <w:rPr>
                <w:color w:val="000000"/>
              </w:rPr>
              <w:t>14</w:t>
            </w:r>
          </w:p>
        </w:tc>
        <w:tc>
          <w:tcPr>
            <w:tcW w:w="894" w:type="dxa"/>
            <w:shd w:val="clear" w:color="auto" w:fill="auto"/>
            <w:vAlign w:val="center"/>
          </w:tcPr>
          <w:p w:rsidR="0027264B" w:rsidRDefault="0027264B" w:rsidP="0027264B">
            <w:pPr>
              <w:jc w:val="center"/>
              <w:rPr>
                <w:color w:val="000000"/>
              </w:rPr>
            </w:pPr>
            <w:r>
              <w:rPr>
                <w:color w:val="000000"/>
              </w:rPr>
              <w:t>166,8</w:t>
            </w:r>
          </w:p>
        </w:tc>
      </w:tr>
      <w:tr w:rsidR="0027264B" w:rsidTr="00D941C7">
        <w:tc>
          <w:tcPr>
            <w:tcW w:w="2127" w:type="dxa"/>
            <w:vMerge w:val="restart"/>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27264B" w:rsidRDefault="0027264B" w:rsidP="0027264B">
            <w:pPr>
              <w:jc w:val="center"/>
              <w:rPr>
                <w:color w:val="000000"/>
              </w:rPr>
            </w:pPr>
            <w:r>
              <w:rPr>
                <w:color w:val="000000"/>
              </w:rPr>
              <w:t>мазут</w:t>
            </w:r>
          </w:p>
        </w:tc>
        <w:tc>
          <w:tcPr>
            <w:tcW w:w="1204" w:type="dxa"/>
            <w:shd w:val="clear" w:color="auto" w:fill="auto"/>
            <w:vAlign w:val="center"/>
          </w:tcPr>
          <w:p w:rsidR="0027264B" w:rsidRDefault="0027264B" w:rsidP="0027264B">
            <w:pPr>
              <w:jc w:val="center"/>
              <w:rPr>
                <w:color w:val="000000"/>
              </w:rPr>
            </w:pPr>
            <w:r>
              <w:rPr>
                <w:color w:val="000000"/>
              </w:rPr>
              <w:t>128,6</w:t>
            </w:r>
          </w:p>
        </w:tc>
        <w:tc>
          <w:tcPr>
            <w:tcW w:w="1231" w:type="dxa"/>
            <w:shd w:val="clear" w:color="auto" w:fill="auto"/>
            <w:vAlign w:val="center"/>
          </w:tcPr>
          <w:p w:rsidR="0027264B" w:rsidRDefault="0027264B" w:rsidP="0027264B">
            <w:pPr>
              <w:jc w:val="center"/>
              <w:rPr>
                <w:color w:val="000000"/>
              </w:rPr>
            </w:pPr>
            <w:r>
              <w:rPr>
                <w:color w:val="000000"/>
              </w:rPr>
              <w:t>0,21155</w:t>
            </w:r>
          </w:p>
        </w:tc>
        <w:tc>
          <w:tcPr>
            <w:tcW w:w="1074" w:type="dxa"/>
            <w:shd w:val="clear" w:color="auto" w:fill="auto"/>
            <w:vAlign w:val="center"/>
          </w:tcPr>
          <w:p w:rsidR="0027264B" w:rsidRDefault="0027264B" w:rsidP="0027264B">
            <w:pPr>
              <w:jc w:val="center"/>
              <w:rPr>
                <w:color w:val="000000"/>
              </w:rPr>
            </w:pPr>
            <w:r>
              <w:rPr>
                <w:color w:val="000000"/>
              </w:rPr>
              <w:t>27,2</w:t>
            </w:r>
          </w:p>
        </w:tc>
        <w:tc>
          <w:tcPr>
            <w:tcW w:w="1473" w:type="dxa"/>
            <w:shd w:val="clear" w:color="auto" w:fill="auto"/>
            <w:vAlign w:val="bottom"/>
          </w:tcPr>
          <w:p w:rsidR="0027264B" w:rsidRDefault="0027264B" w:rsidP="0027264B">
            <w:pPr>
              <w:jc w:val="center"/>
              <w:rPr>
                <w:color w:val="000000"/>
              </w:rPr>
            </w:pPr>
            <w:r>
              <w:rPr>
                <w:color w:val="000000"/>
              </w:rPr>
              <w:t>1,36</w:t>
            </w:r>
          </w:p>
        </w:tc>
        <w:tc>
          <w:tcPr>
            <w:tcW w:w="1019" w:type="dxa"/>
            <w:shd w:val="clear" w:color="auto" w:fill="auto"/>
            <w:vAlign w:val="bottom"/>
          </w:tcPr>
          <w:p w:rsidR="0027264B" w:rsidRDefault="0027264B" w:rsidP="0027264B">
            <w:pPr>
              <w:jc w:val="center"/>
              <w:rPr>
                <w:color w:val="000000"/>
              </w:rPr>
            </w:pPr>
            <w:r>
              <w:rPr>
                <w:color w:val="000000"/>
              </w:rPr>
              <w:t>10</w:t>
            </w:r>
          </w:p>
        </w:tc>
        <w:tc>
          <w:tcPr>
            <w:tcW w:w="894" w:type="dxa"/>
            <w:shd w:val="clear" w:color="auto" w:fill="auto"/>
            <w:vAlign w:val="center"/>
          </w:tcPr>
          <w:p w:rsidR="0027264B" w:rsidRDefault="0027264B" w:rsidP="0027264B">
            <w:pPr>
              <w:jc w:val="center"/>
              <w:rPr>
                <w:color w:val="000000"/>
              </w:rPr>
            </w:pPr>
            <w:r>
              <w:rPr>
                <w:color w:val="000000"/>
              </w:rPr>
              <w:t>200,0</w:t>
            </w:r>
          </w:p>
        </w:tc>
      </w:tr>
      <w:tr w:rsidR="0027264B" w:rsidTr="00D941C7">
        <w:tc>
          <w:tcPr>
            <w:tcW w:w="2127" w:type="dxa"/>
            <w:vMerge/>
            <w:shd w:val="clear" w:color="auto" w:fill="auto"/>
            <w:vAlign w:val="center"/>
          </w:tcPr>
          <w:p w:rsidR="0027264B" w:rsidRPr="006730D4" w:rsidRDefault="0027264B" w:rsidP="0027264B">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27264B" w:rsidRDefault="0027264B" w:rsidP="0027264B">
            <w:pPr>
              <w:jc w:val="center"/>
              <w:rPr>
                <w:color w:val="000000"/>
                <w:sz w:val="22"/>
              </w:rPr>
            </w:pPr>
            <w:r>
              <w:rPr>
                <w:color w:val="000000"/>
                <w:sz w:val="22"/>
              </w:rPr>
              <w:t>каменный уголь</w:t>
            </w:r>
          </w:p>
        </w:tc>
        <w:tc>
          <w:tcPr>
            <w:tcW w:w="1204" w:type="dxa"/>
            <w:shd w:val="clear" w:color="auto" w:fill="auto"/>
            <w:vAlign w:val="center"/>
          </w:tcPr>
          <w:p w:rsidR="0027264B" w:rsidRDefault="0027264B" w:rsidP="0027264B">
            <w:pPr>
              <w:jc w:val="center"/>
              <w:rPr>
                <w:color w:val="000000"/>
              </w:rPr>
            </w:pPr>
            <w:r>
              <w:rPr>
                <w:color w:val="000000"/>
              </w:rPr>
              <w:t>1157,1</w:t>
            </w:r>
          </w:p>
        </w:tc>
        <w:tc>
          <w:tcPr>
            <w:tcW w:w="1231" w:type="dxa"/>
            <w:shd w:val="clear" w:color="auto" w:fill="auto"/>
            <w:vAlign w:val="center"/>
          </w:tcPr>
          <w:p w:rsidR="0027264B" w:rsidRDefault="0027264B" w:rsidP="0027264B">
            <w:pPr>
              <w:jc w:val="center"/>
              <w:rPr>
                <w:color w:val="000000"/>
              </w:rPr>
            </w:pPr>
            <w:r>
              <w:rPr>
                <w:color w:val="000000"/>
              </w:rPr>
              <w:t>0,21155</w:t>
            </w:r>
          </w:p>
        </w:tc>
        <w:tc>
          <w:tcPr>
            <w:tcW w:w="1074" w:type="dxa"/>
            <w:shd w:val="clear" w:color="auto" w:fill="auto"/>
            <w:vAlign w:val="center"/>
          </w:tcPr>
          <w:p w:rsidR="0027264B" w:rsidRDefault="0027264B" w:rsidP="0027264B">
            <w:pPr>
              <w:jc w:val="center"/>
              <w:rPr>
                <w:color w:val="000000"/>
              </w:rPr>
            </w:pPr>
            <w:r>
              <w:rPr>
                <w:color w:val="000000"/>
              </w:rPr>
              <w:t>244,8</w:t>
            </w:r>
          </w:p>
        </w:tc>
        <w:tc>
          <w:tcPr>
            <w:tcW w:w="1473" w:type="dxa"/>
            <w:shd w:val="clear" w:color="auto" w:fill="auto"/>
            <w:vAlign w:val="center"/>
          </w:tcPr>
          <w:p w:rsidR="0027264B" w:rsidRDefault="0027264B" w:rsidP="0027264B">
            <w:pPr>
              <w:jc w:val="center"/>
              <w:rPr>
                <w:color w:val="000000"/>
              </w:rPr>
            </w:pPr>
            <w:r>
              <w:rPr>
                <w:color w:val="000000"/>
              </w:rPr>
              <w:t>0,73</w:t>
            </w:r>
          </w:p>
        </w:tc>
        <w:tc>
          <w:tcPr>
            <w:tcW w:w="1019" w:type="dxa"/>
            <w:shd w:val="clear" w:color="auto" w:fill="auto"/>
            <w:vAlign w:val="center"/>
          </w:tcPr>
          <w:p w:rsidR="0027264B" w:rsidRDefault="0027264B" w:rsidP="0027264B">
            <w:pPr>
              <w:jc w:val="center"/>
              <w:rPr>
                <w:color w:val="000000"/>
              </w:rPr>
            </w:pPr>
            <w:r>
              <w:rPr>
                <w:color w:val="000000"/>
              </w:rPr>
              <w:t>14</w:t>
            </w:r>
          </w:p>
        </w:tc>
        <w:tc>
          <w:tcPr>
            <w:tcW w:w="894" w:type="dxa"/>
            <w:shd w:val="clear" w:color="auto" w:fill="auto"/>
            <w:vAlign w:val="center"/>
          </w:tcPr>
          <w:p w:rsidR="0027264B" w:rsidRDefault="0027264B" w:rsidP="0027264B">
            <w:pPr>
              <w:jc w:val="center"/>
              <w:rPr>
                <w:color w:val="000000"/>
              </w:rPr>
            </w:pPr>
            <w:r>
              <w:rPr>
                <w:color w:val="000000"/>
              </w:rPr>
              <w:t>4694,4</w:t>
            </w:r>
          </w:p>
        </w:tc>
      </w:tr>
    </w:tbl>
    <w:p w:rsidR="00442A49" w:rsidRDefault="00442A49" w:rsidP="00442A49">
      <w:pPr>
        <w:pStyle w:val="Heading"/>
        <w:spacing w:before="120" w:after="120"/>
        <w:jc w:val="center"/>
        <w:rPr>
          <w:color w:val="000000"/>
        </w:rPr>
      </w:pPr>
      <w:r w:rsidRPr="00AC79E0">
        <w:rPr>
          <w:rFonts w:ascii="Times New Roman" w:hAnsi="Times New Roman" w:cs="Times New Roman"/>
          <w:b w:val="0"/>
          <w:color w:val="000000"/>
          <w:sz w:val="26"/>
          <w:szCs w:val="26"/>
        </w:rPr>
        <w:t>Таблица 8.3.2</w:t>
      </w:r>
      <w:r>
        <w:rPr>
          <w:rFonts w:ascii="Times New Roman" w:hAnsi="Times New Roman" w:cs="Times New Roman"/>
          <w:b w:val="0"/>
          <w:sz w:val="26"/>
          <w:szCs w:val="26"/>
        </w:rPr>
        <w:t xml:space="preserve">. </w:t>
      </w:r>
      <w:r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Pr="007A2152">
        <w:rPr>
          <w:rFonts w:ascii="Times New Roman" w:hAnsi="Times New Roman" w:cs="Times New Roman"/>
          <w:b w:val="0"/>
          <w:color w:val="000000"/>
          <w:sz w:val="26"/>
          <w:szCs w:val="26"/>
        </w:rPr>
        <w:t>эксплуатационного</w:t>
      </w:r>
      <w:r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442A49" w:rsidTr="00D941C7">
        <w:tc>
          <w:tcPr>
            <w:tcW w:w="2175" w:type="dxa"/>
            <w:shd w:val="clear" w:color="auto" w:fill="auto"/>
            <w:vAlign w:val="center"/>
          </w:tcPr>
          <w:p w:rsidR="00442A49" w:rsidRDefault="00442A49" w:rsidP="00D941C7">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442A49" w:rsidRDefault="00442A49" w:rsidP="00D941C7">
            <w:pPr>
              <w:jc w:val="center"/>
              <w:rPr>
                <w:color w:val="000000"/>
                <w:sz w:val="22"/>
              </w:rPr>
            </w:pPr>
            <w:r>
              <w:rPr>
                <w:color w:val="000000"/>
                <w:sz w:val="22"/>
              </w:rPr>
              <w:t xml:space="preserve">Вид </w:t>
            </w:r>
          </w:p>
          <w:p w:rsidR="00442A49" w:rsidRDefault="00442A49" w:rsidP="00D941C7">
            <w:pPr>
              <w:jc w:val="center"/>
              <w:rPr>
                <w:color w:val="000000"/>
                <w:sz w:val="22"/>
              </w:rPr>
            </w:pPr>
            <w:r>
              <w:rPr>
                <w:color w:val="000000"/>
                <w:sz w:val="22"/>
              </w:rPr>
              <w:t xml:space="preserve">топлива </w:t>
            </w:r>
          </w:p>
        </w:tc>
        <w:tc>
          <w:tcPr>
            <w:tcW w:w="1204" w:type="dxa"/>
            <w:shd w:val="clear" w:color="auto" w:fill="auto"/>
            <w:vAlign w:val="center"/>
          </w:tcPr>
          <w:p w:rsidR="00442A49" w:rsidRDefault="00442A49" w:rsidP="00D941C7">
            <w:pPr>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vAlign w:val="center"/>
          </w:tcPr>
          <w:p w:rsidR="00442A49" w:rsidRDefault="00442A49" w:rsidP="00D941C7">
            <w:pPr>
              <w:jc w:val="center"/>
              <w:rPr>
                <w:color w:val="000000"/>
                <w:sz w:val="22"/>
              </w:rPr>
            </w:pPr>
            <w:r>
              <w:rPr>
                <w:color w:val="000000"/>
                <w:sz w:val="22"/>
              </w:rPr>
              <w:t xml:space="preserve">Норматив удельного расхода топлива,     т у.т./Гкал </w:t>
            </w:r>
          </w:p>
        </w:tc>
        <w:tc>
          <w:tcPr>
            <w:tcW w:w="1074" w:type="dxa"/>
            <w:shd w:val="clear" w:color="auto" w:fill="auto"/>
            <w:vAlign w:val="center"/>
          </w:tcPr>
          <w:p w:rsidR="00442A49" w:rsidRDefault="00442A49" w:rsidP="00D941C7">
            <w:pPr>
              <w:jc w:val="center"/>
              <w:rPr>
                <w:color w:val="000000"/>
                <w:sz w:val="22"/>
              </w:rPr>
            </w:pPr>
            <w:r>
              <w:rPr>
                <w:color w:val="000000"/>
                <w:sz w:val="22"/>
              </w:rPr>
              <w:t>Средне-</w:t>
            </w:r>
          </w:p>
          <w:p w:rsidR="00442A49" w:rsidRDefault="00442A49" w:rsidP="00D941C7">
            <w:pPr>
              <w:jc w:val="center"/>
              <w:rPr>
                <w:color w:val="000000"/>
                <w:sz w:val="22"/>
              </w:rPr>
            </w:pPr>
            <w:r>
              <w:rPr>
                <w:color w:val="000000"/>
                <w:sz w:val="22"/>
              </w:rPr>
              <w:t xml:space="preserve">суточный расход топлива,  </w:t>
            </w:r>
          </w:p>
          <w:p w:rsidR="00442A49" w:rsidRDefault="00442A49" w:rsidP="00D941C7">
            <w:pPr>
              <w:jc w:val="center"/>
              <w:rPr>
                <w:color w:val="000000"/>
                <w:sz w:val="22"/>
              </w:rPr>
            </w:pPr>
            <w:r>
              <w:rPr>
                <w:color w:val="000000"/>
                <w:sz w:val="22"/>
              </w:rPr>
              <w:t xml:space="preserve">т у.т. </w:t>
            </w:r>
          </w:p>
        </w:tc>
        <w:tc>
          <w:tcPr>
            <w:tcW w:w="1473" w:type="dxa"/>
            <w:shd w:val="clear" w:color="auto" w:fill="auto"/>
            <w:vAlign w:val="center"/>
          </w:tcPr>
          <w:p w:rsidR="00442A49" w:rsidRDefault="00442A49" w:rsidP="00D941C7">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442A49" w:rsidRDefault="00442A49" w:rsidP="00D941C7">
            <w:pPr>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70" w:type="dxa"/>
            <w:shd w:val="clear" w:color="auto" w:fill="auto"/>
            <w:vAlign w:val="center"/>
          </w:tcPr>
          <w:p w:rsidR="00442A49" w:rsidRDefault="00442A49" w:rsidP="00D941C7">
            <w:pPr>
              <w:jc w:val="center"/>
              <w:rPr>
                <w:color w:val="000000"/>
                <w:sz w:val="22"/>
              </w:rPr>
            </w:pPr>
            <w:r>
              <w:rPr>
                <w:color w:val="000000"/>
                <w:sz w:val="22"/>
              </w:rPr>
              <w:t xml:space="preserve">НЭЗТ, </w:t>
            </w:r>
          </w:p>
          <w:p w:rsidR="00442A49" w:rsidRDefault="00442A49" w:rsidP="00D941C7">
            <w:pPr>
              <w:jc w:val="center"/>
              <w:rPr>
                <w:color w:val="000000"/>
                <w:sz w:val="22"/>
              </w:rPr>
            </w:pPr>
            <w:r>
              <w:rPr>
                <w:color w:val="000000"/>
                <w:sz w:val="22"/>
              </w:rPr>
              <w:t xml:space="preserve"> т </w:t>
            </w:r>
          </w:p>
        </w:tc>
      </w:tr>
      <w:tr w:rsidR="0027264B" w:rsidTr="0027264B">
        <w:tc>
          <w:tcPr>
            <w:tcW w:w="2175" w:type="dxa"/>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tcBorders>
              <w:bottom w:val="single" w:sz="4" w:space="0" w:color="auto"/>
            </w:tcBorders>
            <w:shd w:val="clear" w:color="auto" w:fill="auto"/>
            <w:vAlign w:val="center"/>
          </w:tcPr>
          <w:p w:rsidR="0027264B" w:rsidRDefault="0027264B" w:rsidP="0027264B">
            <w:pPr>
              <w:ind w:left="-3" w:right="-59"/>
              <w:rPr>
                <w:sz w:val="22"/>
              </w:rPr>
            </w:pPr>
            <w:r>
              <w:rPr>
                <w:color w:val="000000"/>
                <w:sz w:val="22"/>
              </w:rPr>
              <w:t>каменный уголь</w:t>
            </w:r>
          </w:p>
        </w:tc>
        <w:tc>
          <w:tcPr>
            <w:tcW w:w="1204" w:type="dxa"/>
            <w:tcBorders>
              <w:bottom w:val="single" w:sz="4" w:space="0" w:color="auto"/>
            </w:tcBorders>
            <w:shd w:val="clear" w:color="auto" w:fill="auto"/>
            <w:vAlign w:val="center"/>
          </w:tcPr>
          <w:p w:rsidR="0027264B" w:rsidRDefault="0027264B" w:rsidP="0027264B">
            <w:pPr>
              <w:suppressAutoHyphens w:val="0"/>
              <w:jc w:val="center"/>
              <w:rPr>
                <w:rFonts w:eastAsia="Times New Roman"/>
                <w:color w:val="000000"/>
                <w:szCs w:val="24"/>
                <w:lang w:eastAsia="ru-RU"/>
              </w:rPr>
            </w:pPr>
            <w:r>
              <w:rPr>
                <w:color w:val="000000"/>
              </w:rPr>
              <w:t>37,6</w:t>
            </w:r>
          </w:p>
        </w:tc>
        <w:tc>
          <w:tcPr>
            <w:tcW w:w="1231" w:type="dxa"/>
            <w:tcBorders>
              <w:bottom w:val="single" w:sz="4" w:space="0" w:color="auto"/>
            </w:tcBorders>
            <w:shd w:val="clear" w:color="auto" w:fill="auto"/>
            <w:vAlign w:val="center"/>
          </w:tcPr>
          <w:p w:rsidR="0027264B" w:rsidRDefault="0027264B" w:rsidP="0027264B">
            <w:pPr>
              <w:jc w:val="center"/>
              <w:rPr>
                <w:color w:val="000000"/>
              </w:rPr>
            </w:pPr>
            <w:r>
              <w:rPr>
                <w:color w:val="000000"/>
              </w:rPr>
              <w:t>0,22059</w:t>
            </w:r>
          </w:p>
        </w:tc>
        <w:tc>
          <w:tcPr>
            <w:tcW w:w="1074" w:type="dxa"/>
            <w:tcBorders>
              <w:bottom w:val="single" w:sz="4" w:space="0" w:color="auto"/>
            </w:tcBorders>
            <w:shd w:val="clear" w:color="auto" w:fill="auto"/>
            <w:vAlign w:val="center"/>
          </w:tcPr>
          <w:p w:rsidR="0027264B" w:rsidRDefault="0027264B" w:rsidP="0027264B">
            <w:pPr>
              <w:jc w:val="center"/>
              <w:rPr>
                <w:color w:val="000000"/>
              </w:rPr>
            </w:pPr>
            <w:r>
              <w:rPr>
                <w:color w:val="000000"/>
              </w:rPr>
              <w:t>8,3</w:t>
            </w:r>
          </w:p>
        </w:tc>
        <w:tc>
          <w:tcPr>
            <w:tcW w:w="1473" w:type="dxa"/>
            <w:shd w:val="clear" w:color="auto" w:fill="auto"/>
            <w:vAlign w:val="center"/>
          </w:tcPr>
          <w:p w:rsidR="0027264B" w:rsidRDefault="0027264B" w:rsidP="0027264B">
            <w:pPr>
              <w:jc w:val="center"/>
              <w:rPr>
                <w:color w:val="000000"/>
              </w:rPr>
            </w:pPr>
            <w:r>
              <w:rPr>
                <w:color w:val="000000"/>
              </w:rPr>
              <w:t>0,73</w:t>
            </w:r>
          </w:p>
        </w:tc>
        <w:tc>
          <w:tcPr>
            <w:tcW w:w="1019" w:type="dxa"/>
            <w:shd w:val="clear" w:color="auto" w:fill="auto"/>
            <w:vAlign w:val="center"/>
          </w:tcPr>
          <w:p w:rsidR="0027264B" w:rsidRDefault="0027264B" w:rsidP="0027264B">
            <w:pPr>
              <w:jc w:val="center"/>
              <w:rPr>
                <w:color w:val="000000"/>
              </w:rPr>
            </w:pPr>
            <w:r>
              <w:rPr>
                <w:color w:val="000000"/>
              </w:rPr>
              <w:t>45</w:t>
            </w:r>
          </w:p>
        </w:tc>
        <w:tc>
          <w:tcPr>
            <w:tcW w:w="870" w:type="dxa"/>
            <w:shd w:val="clear" w:color="auto" w:fill="auto"/>
            <w:vAlign w:val="center"/>
          </w:tcPr>
          <w:p w:rsidR="0027264B" w:rsidRDefault="0027264B" w:rsidP="0027264B">
            <w:pPr>
              <w:jc w:val="center"/>
              <w:rPr>
                <w:color w:val="000000"/>
              </w:rPr>
            </w:pPr>
            <w:r>
              <w:rPr>
                <w:color w:val="000000"/>
              </w:rPr>
              <w:t>511,7</w:t>
            </w:r>
          </w:p>
        </w:tc>
      </w:tr>
      <w:tr w:rsidR="0027264B" w:rsidTr="0027264B">
        <w:tc>
          <w:tcPr>
            <w:tcW w:w="2175" w:type="dxa"/>
            <w:shd w:val="clear" w:color="auto" w:fill="auto"/>
            <w:vAlign w:val="center"/>
          </w:tcPr>
          <w:p w:rsidR="0027264B" w:rsidRDefault="0027264B" w:rsidP="0027264B">
            <w:pPr>
              <w:pStyle w:val="ConsPlusNormal"/>
              <w:widowControl/>
              <w:tabs>
                <w:tab w:val="left" w:pos="0"/>
              </w:tabs>
              <w:ind w:left="-55" w:right="-46" w:firstLine="0"/>
              <w:rPr>
                <w:rFonts w:ascii="Times New Roman" w:hAnsi="Times New Roman" w:cs="Times New Roman"/>
                <w:color w:val="000000"/>
                <w:sz w:val="22"/>
                <w:szCs w:val="22"/>
              </w:rPr>
            </w:pPr>
          </w:p>
        </w:tc>
        <w:tc>
          <w:tcPr>
            <w:tcW w:w="1185" w:type="dxa"/>
            <w:tcBorders>
              <w:bottom w:val="single" w:sz="4" w:space="0" w:color="auto"/>
            </w:tcBorders>
            <w:shd w:val="clear" w:color="auto" w:fill="auto"/>
            <w:vAlign w:val="center"/>
          </w:tcPr>
          <w:p w:rsidR="0027264B" w:rsidRDefault="0027264B" w:rsidP="0027264B">
            <w:pPr>
              <w:ind w:left="-3" w:right="-59"/>
              <w:rPr>
                <w:color w:val="000000"/>
                <w:sz w:val="22"/>
              </w:rPr>
            </w:pPr>
            <w:r>
              <w:rPr>
                <w:color w:val="000000"/>
                <w:sz w:val="22"/>
              </w:rPr>
              <w:t>мазу т</w:t>
            </w:r>
          </w:p>
        </w:tc>
        <w:tc>
          <w:tcPr>
            <w:tcW w:w="1204" w:type="dxa"/>
            <w:tcBorders>
              <w:bottom w:val="single" w:sz="4" w:space="0" w:color="auto"/>
            </w:tcBorders>
            <w:shd w:val="clear" w:color="auto" w:fill="auto"/>
            <w:vAlign w:val="center"/>
          </w:tcPr>
          <w:p w:rsidR="0027264B" w:rsidRDefault="0027264B" w:rsidP="0027264B">
            <w:pPr>
              <w:jc w:val="center"/>
              <w:rPr>
                <w:color w:val="000000"/>
              </w:rPr>
            </w:pPr>
            <w:r>
              <w:rPr>
                <w:color w:val="000000"/>
              </w:rPr>
              <w:t>123,3</w:t>
            </w:r>
          </w:p>
        </w:tc>
        <w:tc>
          <w:tcPr>
            <w:tcW w:w="1231" w:type="dxa"/>
            <w:tcBorders>
              <w:bottom w:val="single" w:sz="4" w:space="0" w:color="auto"/>
            </w:tcBorders>
            <w:shd w:val="clear" w:color="auto" w:fill="auto"/>
            <w:vAlign w:val="center"/>
          </w:tcPr>
          <w:p w:rsidR="0027264B" w:rsidRDefault="0027264B" w:rsidP="0027264B">
            <w:pPr>
              <w:jc w:val="center"/>
              <w:rPr>
                <w:color w:val="000000"/>
              </w:rPr>
            </w:pPr>
            <w:r>
              <w:rPr>
                <w:color w:val="000000"/>
              </w:rPr>
              <w:t>0,21468</w:t>
            </w:r>
          </w:p>
        </w:tc>
        <w:tc>
          <w:tcPr>
            <w:tcW w:w="1074" w:type="dxa"/>
            <w:tcBorders>
              <w:bottom w:val="single" w:sz="4" w:space="0" w:color="auto"/>
            </w:tcBorders>
            <w:shd w:val="clear" w:color="auto" w:fill="auto"/>
            <w:vAlign w:val="center"/>
          </w:tcPr>
          <w:p w:rsidR="0027264B" w:rsidRDefault="0027264B" w:rsidP="0027264B">
            <w:pPr>
              <w:jc w:val="center"/>
              <w:rPr>
                <w:color w:val="000000"/>
              </w:rPr>
            </w:pPr>
            <w:r>
              <w:rPr>
                <w:color w:val="000000"/>
              </w:rPr>
              <w:t>26,5</w:t>
            </w:r>
          </w:p>
        </w:tc>
        <w:tc>
          <w:tcPr>
            <w:tcW w:w="1473" w:type="dxa"/>
            <w:shd w:val="clear" w:color="auto" w:fill="auto"/>
            <w:vAlign w:val="center"/>
          </w:tcPr>
          <w:p w:rsidR="0027264B" w:rsidRDefault="0027264B" w:rsidP="0027264B">
            <w:pPr>
              <w:jc w:val="center"/>
              <w:rPr>
                <w:color w:val="000000"/>
              </w:rPr>
            </w:pPr>
            <w:r>
              <w:rPr>
                <w:color w:val="000000"/>
              </w:rPr>
              <w:t>1,36</w:t>
            </w:r>
          </w:p>
        </w:tc>
        <w:tc>
          <w:tcPr>
            <w:tcW w:w="1019" w:type="dxa"/>
            <w:shd w:val="clear" w:color="auto" w:fill="auto"/>
            <w:vAlign w:val="center"/>
          </w:tcPr>
          <w:p w:rsidR="0027264B" w:rsidRDefault="0027264B" w:rsidP="0027264B">
            <w:pPr>
              <w:jc w:val="center"/>
              <w:rPr>
                <w:color w:val="000000"/>
              </w:rPr>
            </w:pPr>
            <w:r>
              <w:rPr>
                <w:color w:val="000000"/>
              </w:rPr>
              <w:t>30</w:t>
            </w:r>
          </w:p>
        </w:tc>
        <w:tc>
          <w:tcPr>
            <w:tcW w:w="870" w:type="dxa"/>
            <w:shd w:val="clear" w:color="auto" w:fill="auto"/>
            <w:vAlign w:val="center"/>
          </w:tcPr>
          <w:p w:rsidR="0027264B" w:rsidRDefault="0027264B" w:rsidP="0027264B">
            <w:pPr>
              <w:jc w:val="center"/>
              <w:rPr>
                <w:color w:val="000000"/>
              </w:rPr>
            </w:pPr>
            <w:r>
              <w:rPr>
                <w:color w:val="000000"/>
              </w:rPr>
              <w:t>584,1</w:t>
            </w:r>
          </w:p>
        </w:tc>
      </w:tr>
      <w:tr w:rsidR="0027264B" w:rsidTr="0027264B">
        <w:tc>
          <w:tcPr>
            <w:tcW w:w="2175" w:type="dxa"/>
            <w:tcBorders>
              <w:right w:val="single" w:sz="4" w:space="0" w:color="auto"/>
            </w:tcBorders>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ind w:left="-3" w:right="-59"/>
              <w:rPr>
                <w:sz w:val="22"/>
              </w:rPr>
            </w:pPr>
            <w:r>
              <w:rPr>
                <w:color w:val="000000"/>
                <w:sz w:val="22"/>
              </w:rPr>
              <w:t>каменный уголь</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1110,1</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0,21468</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238,3</w:t>
            </w:r>
          </w:p>
        </w:tc>
        <w:tc>
          <w:tcPr>
            <w:tcW w:w="1473" w:type="dxa"/>
            <w:tcBorders>
              <w:left w:val="single" w:sz="4" w:space="0" w:color="auto"/>
            </w:tcBorders>
            <w:shd w:val="clear" w:color="auto" w:fill="auto"/>
            <w:vAlign w:val="center"/>
          </w:tcPr>
          <w:p w:rsidR="0027264B" w:rsidRDefault="0027264B" w:rsidP="0027264B">
            <w:pPr>
              <w:jc w:val="center"/>
              <w:rPr>
                <w:color w:val="000000"/>
              </w:rPr>
            </w:pPr>
            <w:r>
              <w:rPr>
                <w:color w:val="000000"/>
              </w:rPr>
              <w:t>0,73</w:t>
            </w:r>
          </w:p>
        </w:tc>
        <w:tc>
          <w:tcPr>
            <w:tcW w:w="1019" w:type="dxa"/>
            <w:shd w:val="clear" w:color="auto" w:fill="auto"/>
            <w:vAlign w:val="center"/>
          </w:tcPr>
          <w:p w:rsidR="0027264B" w:rsidRDefault="0027264B" w:rsidP="0027264B">
            <w:pPr>
              <w:jc w:val="center"/>
              <w:rPr>
                <w:color w:val="000000"/>
              </w:rPr>
            </w:pPr>
            <w:r>
              <w:rPr>
                <w:color w:val="000000"/>
              </w:rPr>
              <w:t>45</w:t>
            </w:r>
          </w:p>
        </w:tc>
        <w:tc>
          <w:tcPr>
            <w:tcW w:w="870" w:type="dxa"/>
            <w:shd w:val="clear" w:color="auto" w:fill="auto"/>
            <w:vAlign w:val="center"/>
          </w:tcPr>
          <w:p w:rsidR="0027264B" w:rsidRDefault="0027264B" w:rsidP="0027264B">
            <w:pPr>
              <w:jc w:val="center"/>
              <w:rPr>
                <w:color w:val="000000"/>
              </w:rPr>
            </w:pPr>
            <w:r>
              <w:rPr>
                <w:color w:val="000000"/>
              </w:rPr>
              <w:t>14690,6</w:t>
            </w:r>
          </w:p>
        </w:tc>
      </w:tr>
    </w:tbl>
    <w:p w:rsidR="00442A49" w:rsidRDefault="00442A49" w:rsidP="00442A49">
      <w:pPr>
        <w:pStyle w:val="Heading"/>
        <w:spacing w:after="120"/>
        <w:jc w:val="center"/>
        <w:rPr>
          <w:color w:val="000000"/>
          <w:sz w:val="26"/>
          <w:szCs w:val="26"/>
        </w:rPr>
      </w:pPr>
    </w:p>
    <w:p w:rsidR="00442A49" w:rsidRPr="00181255" w:rsidRDefault="00442A49" w:rsidP="00442A49">
      <w:pPr>
        <w:pStyle w:val="Heading"/>
        <w:ind w:firstLine="567"/>
        <w:jc w:val="both"/>
        <w:rPr>
          <w:rFonts w:ascii="Times New Roman" w:hAnsi="Times New Roman" w:cs="Times New Roman"/>
          <w:b w:val="0"/>
          <w:color w:val="000000"/>
          <w:sz w:val="26"/>
          <w:szCs w:val="26"/>
        </w:rPr>
      </w:pPr>
      <w:r w:rsidRPr="00181255">
        <w:rPr>
          <w:rFonts w:ascii="Times New Roman" w:hAnsi="Times New Roman" w:cs="Times New Roman"/>
          <w:b w:val="0"/>
          <w:color w:val="000000"/>
          <w:sz w:val="26"/>
          <w:szCs w:val="26"/>
        </w:rPr>
        <w:t xml:space="preserve">Результаты расчета нормативов запаса топлива для </w:t>
      </w:r>
      <w:r>
        <w:rPr>
          <w:rFonts w:ascii="Times New Roman" w:hAnsi="Times New Roman" w:cs="Times New Roman"/>
          <w:b w:val="0"/>
          <w:color w:val="000000"/>
          <w:sz w:val="26"/>
          <w:szCs w:val="26"/>
        </w:rPr>
        <w:t xml:space="preserve">котельных </w:t>
      </w:r>
      <w:r w:rsidRPr="00181255">
        <w:rPr>
          <w:rFonts w:ascii="Times New Roman" w:hAnsi="Times New Roman" w:cs="Times New Roman"/>
          <w:b w:val="0"/>
          <w:color w:val="000000"/>
          <w:sz w:val="26"/>
          <w:szCs w:val="26"/>
        </w:rPr>
        <w:t xml:space="preserve">теплоснабжающих организаций г. Шарьи приведены в таблице </w:t>
      </w:r>
      <w:r>
        <w:rPr>
          <w:rFonts w:ascii="Times New Roman" w:hAnsi="Times New Roman" w:cs="Times New Roman"/>
          <w:b w:val="0"/>
          <w:color w:val="000000"/>
          <w:sz w:val="26"/>
          <w:szCs w:val="26"/>
        </w:rPr>
        <w:t>8.3</w:t>
      </w:r>
      <w:r w:rsidRPr="00181255">
        <w:rPr>
          <w:rFonts w:ascii="Times New Roman" w:hAnsi="Times New Roman" w:cs="Times New Roman"/>
          <w:b w:val="0"/>
          <w:color w:val="000000"/>
          <w:sz w:val="26"/>
          <w:szCs w:val="26"/>
        </w:rPr>
        <w:t>.3</w:t>
      </w:r>
    </w:p>
    <w:p w:rsidR="00442A49" w:rsidRPr="007A2152" w:rsidRDefault="00442A49" w:rsidP="0027264B">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8.3</w:t>
      </w:r>
      <w:r w:rsidRPr="007A2152">
        <w:rPr>
          <w:color w:val="000000"/>
          <w:sz w:val="26"/>
          <w:szCs w:val="26"/>
        </w:rPr>
        <w:t>.3</w:t>
      </w:r>
      <w:r>
        <w:rPr>
          <w:color w:val="000000"/>
          <w:sz w:val="26"/>
          <w:szCs w:val="26"/>
        </w:rPr>
        <w:t xml:space="preserve">. </w:t>
      </w:r>
      <w:r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3028"/>
        <w:gridCol w:w="1176"/>
        <w:gridCol w:w="1935"/>
        <w:gridCol w:w="1729"/>
        <w:gridCol w:w="2217"/>
      </w:tblGrid>
      <w:tr w:rsidR="00442A49" w:rsidTr="00D941C7">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Pr="00A56D7C" w:rsidRDefault="00442A49" w:rsidP="00D941C7">
            <w:pPr>
              <w:ind w:left="-49" w:right="-68"/>
              <w:jc w:val="center"/>
              <w:rPr>
                <w:color w:val="000000"/>
                <w:szCs w:val="24"/>
              </w:rPr>
            </w:pPr>
            <w:r w:rsidRPr="00A56D7C">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pPr>
            <w:r>
              <w:rPr>
                <w:color w:val="000000"/>
              </w:rPr>
              <w:t xml:space="preserve">В том числе </w:t>
            </w:r>
          </w:p>
        </w:tc>
      </w:tr>
      <w:tr w:rsidR="00442A49" w:rsidTr="00D941C7">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442A49" w:rsidRPr="00A56D7C" w:rsidRDefault="00442A49" w:rsidP="00D941C7">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tc>
        <w:tc>
          <w:tcPr>
            <w:tcW w:w="1729" w:type="dxa"/>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sz w:val="22"/>
              </w:rPr>
            </w:pPr>
            <w:r>
              <w:rPr>
                <w:color w:val="000000"/>
              </w:rPr>
              <w:t>эксплуатационный запас (НЭЗТ)</w:t>
            </w:r>
          </w:p>
        </w:tc>
      </w:tr>
      <w:tr w:rsidR="0027264B" w:rsidTr="00D941C7">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suppressAutoHyphens w:val="0"/>
              <w:jc w:val="center"/>
              <w:rPr>
                <w:rFonts w:eastAsia="Times New Roman"/>
                <w:color w:val="000000"/>
                <w:szCs w:val="24"/>
                <w:lang w:eastAsia="ru-RU"/>
              </w:rPr>
            </w:pPr>
            <w:r>
              <w:rPr>
                <w:color w:val="000000"/>
              </w:rPr>
              <w:t>678,5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166,8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511,7</w:t>
            </w:r>
          </w:p>
        </w:tc>
      </w:tr>
      <w:tr w:rsidR="0027264B" w:rsidTr="00D941C7">
        <w:tc>
          <w:tcPr>
            <w:tcW w:w="3028" w:type="dxa"/>
            <w:vMerge w:val="restart"/>
            <w:tcBorders>
              <w:top w:val="single" w:sz="4" w:space="0" w:color="auto"/>
              <w:left w:val="single" w:sz="4" w:space="0" w:color="auto"/>
              <w:right w:val="single" w:sz="4" w:space="0" w:color="auto"/>
            </w:tcBorders>
            <w:shd w:val="clear" w:color="auto" w:fill="auto"/>
            <w:vAlign w:val="center"/>
          </w:tcPr>
          <w:p w:rsidR="0027264B" w:rsidRDefault="0027264B" w:rsidP="0027264B">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784,1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27264B" w:rsidRDefault="0027264B" w:rsidP="0027264B">
            <w:pPr>
              <w:jc w:val="center"/>
              <w:rPr>
                <w:color w:val="000000"/>
              </w:rPr>
            </w:pPr>
            <w:r>
              <w:rPr>
                <w:color w:val="000000"/>
              </w:rPr>
              <w:t>200,0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27264B" w:rsidRDefault="0027264B" w:rsidP="0027264B">
            <w:pPr>
              <w:jc w:val="center"/>
              <w:rPr>
                <w:color w:val="000000"/>
              </w:rPr>
            </w:pPr>
            <w:r>
              <w:rPr>
                <w:color w:val="000000"/>
              </w:rPr>
              <w:t>584,1</w:t>
            </w:r>
          </w:p>
        </w:tc>
      </w:tr>
      <w:tr w:rsidR="0027264B" w:rsidTr="00D941C7">
        <w:tc>
          <w:tcPr>
            <w:tcW w:w="3028" w:type="dxa"/>
            <w:vMerge/>
            <w:tcBorders>
              <w:left w:val="single" w:sz="4" w:space="0" w:color="auto"/>
              <w:bottom w:val="single" w:sz="4" w:space="0" w:color="auto"/>
              <w:right w:val="single" w:sz="4" w:space="0" w:color="auto"/>
            </w:tcBorders>
            <w:shd w:val="clear" w:color="auto" w:fill="auto"/>
            <w:vAlign w:val="center"/>
          </w:tcPr>
          <w:p w:rsidR="0027264B" w:rsidRPr="006730D4" w:rsidRDefault="0027264B" w:rsidP="0027264B">
            <w:pPr>
              <w:pStyle w:val="ConsPlusNormal"/>
              <w:widowControl/>
              <w:tabs>
                <w:tab w:val="left" w:pos="0"/>
              </w:tabs>
              <w:ind w:left="-55" w:right="-46" w:firstLine="0"/>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19385,0</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4694,4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7264B" w:rsidRDefault="0027264B" w:rsidP="0027264B">
            <w:pPr>
              <w:jc w:val="center"/>
              <w:rPr>
                <w:color w:val="000000"/>
              </w:rPr>
            </w:pPr>
            <w:r>
              <w:rPr>
                <w:color w:val="000000"/>
              </w:rPr>
              <w:t>14690,6</w:t>
            </w:r>
          </w:p>
        </w:tc>
      </w:tr>
    </w:tbl>
    <w:p w:rsidR="00442A49" w:rsidRPr="00531279" w:rsidRDefault="00442A49" w:rsidP="0027264B">
      <w:pPr>
        <w:pStyle w:val="Heading"/>
        <w:spacing w:before="120"/>
        <w:ind w:firstLine="709"/>
        <w:jc w:val="both"/>
        <w:rPr>
          <w:rFonts w:ascii="Times New Roman" w:hAnsi="Times New Roman" w:cs="Times New Roman"/>
          <w:b w:val="0"/>
          <w:sz w:val="26"/>
          <w:szCs w:val="26"/>
        </w:rPr>
      </w:pPr>
      <w:r w:rsidRPr="00531279">
        <w:rPr>
          <w:rFonts w:ascii="Times New Roman" w:hAnsi="Times New Roman" w:cs="Times New Roman"/>
          <w:b w:val="0"/>
          <w:sz w:val="26"/>
          <w:szCs w:val="26"/>
        </w:rPr>
        <w:t>Для формирования запасов аварийных видов топлива для каждой теплоснабжающей организации и для отчетности по их формированию значения нормативов следует принимать в соответствии с постановлениями департамента строительства, ЖКХ и ТЭК Костромской области.</w:t>
      </w:r>
    </w:p>
    <w:p w:rsidR="0027264B" w:rsidRDefault="00442A49" w:rsidP="00442A49">
      <w:pPr>
        <w:pStyle w:val="ConsPlusNormal"/>
        <w:jc w:val="both"/>
        <w:rPr>
          <w:rFonts w:ascii="Times New Roman" w:hAnsi="Times New Roman" w:cs="Times New Roman"/>
          <w:sz w:val="26"/>
          <w:szCs w:val="26"/>
        </w:rPr>
      </w:pPr>
      <w:r w:rsidRPr="006C320C">
        <w:rPr>
          <w:rFonts w:ascii="Times New Roman" w:hAnsi="Times New Roman" w:cs="Times New Roman"/>
          <w:sz w:val="26"/>
          <w:szCs w:val="26"/>
        </w:rPr>
        <w:t xml:space="preserve">Расчет нормативных запасов топлива </w:t>
      </w:r>
      <w:r>
        <w:rPr>
          <w:rFonts w:ascii="Times New Roman" w:hAnsi="Times New Roman" w:cs="Times New Roman"/>
          <w:sz w:val="26"/>
          <w:szCs w:val="26"/>
        </w:rPr>
        <w:t>для</w:t>
      </w:r>
      <w:r w:rsidRPr="006C320C">
        <w:rPr>
          <w:rFonts w:ascii="Times New Roman" w:hAnsi="Times New Roman" w:cs="Times New Roman"/>
          <w:sz w:val="26"/>
          <w:szCs w:val="26"/>
        </w:rPr>
        <w:t xml:space="preserve">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w:t>
      </w:r>
      <w:r>
        <w:rPr>
          <w:rFonts w:ascii="Times New Roman" w:hAnsi="Times New Roman" w:cs="Times New Roman"/>
          <w:sz w:val="26"/>
          <w:szCs w:val="26"/>
        </w:rPr>
        <w:t xml:space="preserve"> </w:t>
      </w:r>
      <w:r w:rsidRPr="006C320C">
        <w:rPr>
          <w:rFonts w:ascii="Times New Roman" w:hAnsi="Times New Roman" w:cs="Times New Roman"/>
          <w:sz w:val="26"/>
          <w:szCs w:val="26"/>
        </w:rPr>
        <w:t>от 22 августа 2013 г. N 469.</w:t>
      </w:r>
      <w:r>
        <w:rPr>
          <w:rFonts w:ascii="Times New Roman" w:hAnsi="Times New Roman" w:cs="Times New Roman"/>
          <w:sz w:val="26"/>
          <w:szCs w:val="26"/>
        </w:rPr>
        <w:t xml:space="preserve"> Нормативы запаса топлива для котельных и станции на 2022 г. </w:t>
      </w:r>
      <w:r>
        <w:rPr>
          <w:rFonts w:ascii="Times New Roman" w:hAnsi="Times New Roman" w:cs="Times New Roman"/>
          <w:sz w:val="26"/>
          <w:szCs w:val="26"/>
        </w:rPr>
        <w:lastRenderedPageBreak/>
        <w:t xml:space="preserve">утверждены постановлением </w:t>
      </w:r>
      <w:r w:rsidRPr="007659FE">
        <w:rPr>
          <w:rFonts w:ascii="Times New Roman" w:hAnsi="Times New Roman" w:cs="Times New Roman"/>
          <w:sz w:val="26"/>
          <w:szCs w:val="26"/>
        </w:rPr>
        <w:t>департамента строительства, ЖК</w:t>
      </w:r>
      <w:r>
        <w:rPr>
          <w:rFonts w:ascii="Times New Roman" w:hAnsi="Times New Roman" w:cs="Times New Roman"/>
          <w:sz w:val="26"/>
          <w:szCs w:val="26"/>
        </w:rPr>
        <w:t xml:space="preserve">Х и ТЭК Костромской области от </w:t>
      </w:r>
      <w:r w:rsidR="0027264B" w:rsidRPr="0027264B">
        <w:rPr>
          <w:rFonts w:ascii="Times New Roman" w:hAnsi="Times New Roman" w:cs="Times New Roman"/>
          <w:sz w:val="26"/>
          <w:szCs w:val="26"/>
        </w:rPr>
        <w:t>18 мая 2022 г. №23</w:t>
      </w:r>
      <w:r w:rsidRPr="0027264B">
        <w:rPr>
          <w:rFonts w:ascii="Times New Roman" w:hAnsi="Times New Roman" w:cs="Times New Roman"/>
          <w:sz w:val="26"/>
          <w:szCs w:val="26"/>
        </w:rPr>
        <w:t>.</w:t>
      </w:r>
      <w:r>
        <w:rPr>
          <w:rFonts w:ascii="Times New Roman" w:hAnsi="Times New Roman" w:cs="Times New Roman"/>
          <w:sz w:val="26"/>
          <w:szCs w:val="26"/>
        </w:rPr>
        <w:t xml:space="preserve"> Эти нормативы учитывают запасы топлива как на теплоснабжение, так и на электрогенерацию.</w:t>
      </w:r>
    </w:p>
    <w:p w:rsidR="00442A49" w:rsidRDefault="00442A49" w:rsidP="00442A49">
      <w:pPr>
        <w:pStyle w:val="ConsPlusNormal"/>
        <w:jc w:val="both"/>
        <w:rPr>
          <w:rFonts w:ascii="Times New Roman" w:hAnsi="Times New Roman" w:cs="Times New Roman"/>
          <w:sz w:val="26"/>
          <w:szCs w:val="26"/>
        </w:rPr>
      </w:pPr>
      <w:r>
        <w:rPr>
          <w:rFonts w:ascii="Times New Roman" w:hAnsi="Times New Roman" w:cs="Times New Roman"/>
          <w:sz w:val="26"/>
          <w:szCs w:val="26"/>
        </w:rPr>
        <w:t xml:space="preserve"> </w:t>
      </w:r>
    </w:p>
    <w:p w:rsidR="00442A49" w:rsidRDefault="00442A49" w:rsidP="00442A49">
      <w:pPr>
        <w:ind w:firstLine="225"/>
        <w:jc w:val="both"/>
        <w:rPr>
          <w:szCs w:val="24"/>
        </w:rPr>
      </w:pPr>
      <w:r w:rsidRPr="00F83F4E">
        <w:rPr>
          <w:noProof/>
          <w:szCs w:val="24"/>
          <w:lang w:eastAsia="ru-RU"/>
        </w:rPr>
        <w:drawing>
          <wp:inline distT="0" distB="0" distL="0" distR="0" wp14:anchorId="2DD13796" wp14:editId="4E4E4930">
            <wp:extent cx="6480175" cy="8291133"/>
            <wp:effectExtent l="0" t="0" r="0" b="0"/>
            <wp:docPr id="41" name="Рисунок 41" descr="D:\Схемы теплоснабжения\Схема теплоснабжения ГО г.Шарья\Схема теплоснабжения ГО г. Шарья-2022\НЗТ на 2023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2\НЗТ на 2023г..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80175" cy="8291133"/>
                    </a:xfrm>
                    <a:prstGeom prst="rect">
                      <a:avLst/>
                    </a:prstGeom>
                    <a:noFill/>
                    <a:ln>
                      <a:noFill/>
                    </a:ln>
                  </pic:spPr>
                </pic:pic>
              </a:graphicData>
            </a:graphic>
          </wp:inline>
        </w:drawing>
      </w:r>
    </w:p>
    <w:p w:rsidR="00442A49" w:rsidRPr="00760FAE" w:rsidRDefault="00442A49" w:rsidP="00442A49">
      <w:pPr>
        <w:pStyle w:val="ConsPlusNormal"/>
        <w:widowControl/>
        <w:tabs>
          <w:tab w:val="left" w:pos="0"/>
        </w:tabs>
        <w:ind w:firstLine="0"/>
        <w:jc w:val="both"/>
        <w:rPr>
          <w:rFonts w:ascii="Times New Roman" w:hAnsi="Times New Roman" w:cs="Times New Roman"/>
          <w:color w:val="00B050"/>
          <w:sz w:val="26"/>
          <w:szCs w:val="26"/>
        </w:rPr>
      </w:pPr>
      <w:r w:rsidRPr="004E4E57">
        <w:rPr>
          <w:b/>
          <w:bCs/>
          <w:noProof/>
          <w:color w:val="000000"/>
          <w:sz w:val="28"/>
          <w:szCs w:val="28"/>
          <w:lang w:eastAsia="ru-RU"/>
        </w:rPr>
        <w:lastRenderedPageBreak/>
        <w:drawing>
          <wp:inline distT="0" distB="0" distL="0" distR="0" wp14:anchorId="2C5AA329" wp14:editId="2C3224E0">
            <wp:extent cx="6480175" cy="6249869"/>
            <wp:effectExtent l="0" t="0" r="0" b="0"/>
            <wp:docPr id="39" name="Рисунок 39" descr="D:\Схемы теплоснабжения\Схема теплоснабжения ГО г.Шарья\Схема теплоснабжения ГО г. Шарья-2022\НЗТ на 2023г. по котельны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хемы теплоснабжения\Схема теплоснабжения ГО г.Шарья\Схема теплоснабжения ГО г. Шарья-2022\НЗТ на 2023г. по котельным.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80175" cy="6249869"/>
                    </a:xfrm>
                    <a:prstGeom prst="rect">
                      <a:avLst/>
                    </a:prstGeom>
                    <a:noFill/>
                    <a:ln>
                      <a:noFill/>
                    </a:ln>
                  </pic:spPr>
                </pic:pic>
              </a:graphicData>
            </a:graphic>
          </wp:inline>
        </w:drawing>
      </w:r>
    </w:p>
    <w:p w:rsidR="00934E0E" w:rsidRDefault="00934E0E"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27264B">
      <w:pPr>
        <w:spacing w:after="240"/>
        <w:ind w:left="-142"/>
        <w:rPr>
          <w:b/>
          <w:sz w:val="28"/>
          <w:szCs w:val="28"/>
        </w:rPr>
        <w:sectPr w:rsidR="0027264B" w:rsidSect="009F6C44">
          <w:pgSz w:w="11906" w:h="16838"/>
          <w:pgMar w:top="851" w:right="567" w:bottom="851" w:left="1134" w:header="567" w:footer="454" w:gutter="0"/>
          <w:cols w:space="708"/>
          <w:docGrid w:linePitch="360"/>
        </w:sectPr>
      </w:pPr>
    </w:p>
    <w:p w:rsidR="0027264B" w:rsidRDefault="0027264B" w:rsidP="00657A31">
      <w:pPr>
        <w:spacing w:after="240"/>
        <w:ind w:left="-142"/>
        <w:jc w:val="center"/>
        <w:rPr>
          <w:b/>
          <w:sz w:val="28"/>
          <w:szCs w:val="28"/>
        </w:rPr>
      </w:pPr>
      <w:r>
        <w:rPr>
          <w:b/>
          <w:sz w:val="28"/>
          <w:szCs w:val="28"/>
        </w:rPr>
        <w:lastRenderedPageBreak/>
        <w:t>9.</w:t>
      </w:r>
      <w:r w:rsidRPr="00CA294C">
        <w:rPr>
          <w:b/>
          <w:sz w:val="28"/>
          <w:szCs w:val="28"/>
        </w:rPr>
        <w:t xml:space="preserve"> Инвестиции в строительство, реконструкцию и техническое </w:t>
      </w:r>
      <w:r>
        <w:rPr>
          <w:b/>
          <w:sz w:val="28"/>
          <w:szCs w:val="28"/>
        </w:rPr>
        <w:t>п</w:t>
      </w:r>
      <w:r w:rsidRPr="00CA294C">
        <w:rPr>
          <w:b/>
          <w:sz w:val="28"/>
          <w:szCs w:val="28"/>
        </w:rPr>
        <w:t>еревооружение</w:t>
      </w:r>
    </w:p>
    <w:p w:rsidR="00657A31" w:rsidRDefault="0027264B" w:rsidP="00657A31">
      <w:pPr>
        <w:spacing w:before="120" w:after="120"/>
        <w:ind w:firstLine="567"/>
        <w:jc w:val="center"/>
        <w:rPr>
          <w:rFonts w:eastAsia="Times New Roman"/>
          <w:color w:val="000000"/>
          <w:sz w:val="26"/>
          <w:szCs w:val="26"/>
          <w:lang w:eastAsia="ru-RU"/>
        </w:rPr>
      </w:pPr>
      <w:r>
        <w:rPr>
          <w:sz w:val="26"/>
          <w:szCs w:val="26"/>
        </w:rPr>
        <w:t>Таблица 9</w:t>
      </w:r>
      <w:r w:rsidRPr="00A00E91">
        <w:rPr>
          <w:sz w:val="26"/>
          <w:szCs w:val="26"/>
        </w:rPr>
        <w:t>.1</w:t>
      </w:r>
      <w:r>
        <w:rPr>
          <w:sz w:val="26"/>
          <w:szCs w:val="26"/>
        </w:rPr>
        <w:t xml:space="preserve">. </w:t>
      </w:r>
      <w:r w:rsidR="00657A31" w:rsidRPr="002A7BD3">
        <w:rPr>
          <w:sz w:val="26"/>
          <w:szCs w:val="26"/>
        </w:rPr>
        <w:t>Реестр мероприятий схемы теплоснабжения</w:t>
      </w:r>
      <w:r w:rsidR="00657A31">
        <w:rPr>
          <w:sz w:val="26"/>
          <w:szCs w:val="26"/>
        </w:rPr>
        <w:t xml:space="preserve"> </w:t>
      </w:r>
    </w:p>
    <w:tbl>
      <w:tblPr>
        <w:tblW w:w="15716" w:type="dxa"/>
        <w:tblInd w:w="28" w:type="dxa"/>
        <w:tblCellMar>
          <w:left w:w="28" w:type="dxa"/>
          <w:right w:w="28" w:type="dxa"/>
        </w:tblCellMar>
        <w:tblLook w:val="04A0" w:firstRow="1" w:lastRow="0" w:firstColumn="1" w:lastColumn="0" w:noHBand="0" w:noVBand="1"/>
      </w:tblPr>
      <w:tblGrid>
        <w:gridCol w:w="2402"/>
        <w:gridCol w:w="1019"/>
        <w:gridCol w:w="750"/>
        <w:gridCol w:w="1120"/>
        <w:gridCol w:w="1640"/>
        <w:gridCol w:w="1019"/>
        <w:gridCol w:w="751"/>
        <w:gridCol w:w="1124"/>
        <w:gridCol w:w="1512"/>
        <w:gridCol w:w="1019"/>
        <w:gridCol w:w="700"/>
        <w:gridCol w:w="1043"/>
        <w:gridCol w:w="1617"/>
      </w:tblGrid>
      <w:tr w:rsidR="00657A31" w:rsidRPr="00864040" w:rsidTr="00D941C7">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7A31" w:rsidRPr="00864040"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rsidR="00657A31"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657A31" w:rsidRPr="00864040"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870" w:type="dxa"/>
            <w:gridSpan w:val="2"/>
            <w:tcBorders>
              <w:top w:val="single" w:sz="4" w:space="0" w:color="auto"/>
              <w:left w:val="nil"/>
              <w:bottom w:val="single" w:sz="4" w:space="0" w:color="auto"/>
              <w:right w:val="single" w:sz="4" w:space="0" w:color="auto"/>
            </w:tcBorders>
            <w:shd w:val="clear" w:color="auto" w:fill="auto"/>
            <w:vAlign w:val="center"/>
          </w:tcPr>
          <w:p w:rsidR="00657A31" w:rsidRPr="00864040" w:rsidRDefault="00657A31" w:rsidP="00D941C7">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Pr="00864040" w:rsidRDefault="00657A31" w:rsidP="00D941C7">
            <w:pPr>
              <w:suppressAutoHyphens w:val="0"/>
              <w:jc w:val="center"/>
              <w:rPr>
                <w:rFonts w:eastAsia="Times New Roman"/>
                <w:color w:val="000000"/>
                <w:szCs w:val="24"/>
                <w:lang w:eastAsia="ru-RU"/>
              </w:rPr>
            </w:pPr>
            <w:r>
              <w:rPr>
                <w:color w:val="000000"/>
                <w:szCs w:val="24"/>
              </w:rPr>
              <w:t xml:space="preserve">Источник </w:t>
            </w:r>
            <w:proofErr w:type="spellStart"/>
            <w:r>
              <w:rPr>
                <w:color w:val="000000"/>
                <w:szCs w:val="24"/>
              </w:rPr>
              <w:t>финансиро-вания</w:t>
            </w:r>
            <w:proofErr w:type="spellEnd"/>
          </w:p>
        </w:tc>
        <w:tc>
          <w:tcPr>
            <w:tcW w:w="1019" w:type="dxa"/>
            <w:tcBorders>
              <w:top w:val="single" w:sz="4" w:space="0" w:color="auto"/>
              <w:left w:val="nil"/>
              <w:bottom w:val="single" w:sz="4" w:space="0" w:color="auto"/>
              <w:right w:val="single" w:sz="4" w:space="0" w:color="auto"/>
            </w:tcBorders>
            <w:vAlign w:val="center"/>
          </w:tcPr>
          <w:p w:rsidR="00657A31"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657A31" w:rsidRPr="00864040"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875" w:type="dxa"/>
            <w:gridSpan w:val="2"/>
            <w:tcBorders>
              <w:top w:val="single" w:sz="4" w:space="0" w:color="auto"/>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512" w:type="dxa"/>
            <w:tcBorders>
              <w:top w:val="single" w:sz="4" w:space="0" w:color="auto"/>
              <w:left w:val="nil"/>
              <w:bottom w:val="single" w:sz="4" w:space="0" w:color="auto"/>
              <w:right w:val="single" w:sz="4" w:space="0" w:color="auto"/>
            </w:tcBorders>
            <w:vAlign w:val="center"/>
          </w:tcPr>
          <w:p w:rsidR="00657A31" w:rsidRPr="00864040" w:rsidRDefault="00657A31" w:rsidP="00D941C7">
            <w:pPr>
              <w:suppressAutoHyphens w:val="0"/>
              <w:jc w:val="center"/>
              <w:rPr>
                <w:rFonts w:eastAsia="Times New Roman"/>
                <w:color w:val="000000"/>
                <w:szCs w:val="24"/>
                <w:lang w:eastAsia="ru-RU"/>
              </w:rPr>
            </w:pPr>
            <w:r>
              <w:rPr>
                <w:color w:val="000000"/>
                <w:szCs w:val="24"/>
              </w:rPr>
              <w:t xml:space="preserve">Источник </w:t>
            </w:r>
            <w:proofErr w:type="spellStart"/>
            <w:r>
              <w:rPr>
                <w:color w:val="000000"/>
                <w:szCs w:val="24"/>
              </w:rPr>
              <w:t>финансиро-вания</w:t>
            </w:r>
            <w:proofErr w:type="spellEnd"/>
          </w:p>
        </w:tc>
        <w:tc>
          <w:tcPr>
            <w:tcW w:w="1019" w:type="dxa"/>
            <w:tcBorders>
              <w:top w:val="single" w:sz="4" w:space="0" w:color="auto"/>
              <w:left w:val="nil"/>
              <w:bottom w:val="single" w:sz="4" w:space="0" w:color="auto"/>
              <w:right w:val="single" w:sz="4" w:space="0" w:color="auto"/>
            </w:tcBorders>
            <w:vAlign w:val="center"/>
          </w:tcPr>
          <w:p w:rsidR="00657A31"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657A31" w:rsidRPr="00864040" w:rsidRDefault="00657A31" w:rsidP="00D941C7">
            <w:pPr>
              <w:suppressAutoHyphens w:val="0"/>
              <w:jc w:val="center"/>
              <w:rPr>
                <w:rFonts w:eastAsia="Times New Roman"/>
                <w:color w:val="000000"/>
                <w:szCs w:val="24"/>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1743" w:type="dxa"/>
            <w:gridSpan w:val="2"/>
            <w:tcBorders>
              <w:top w:val="single" w:sz="4" w:space="0" w:color="auto"/>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617" w:type="dxa"/>
            <w:tcBorders>
              <w:top w:val="single" w:sz="4" w:space="0" w:color="auto"/>
              <w:left w:val="nil"/>
              <w:bottom w:val="single" w:sz="4" w:space="0" w:color="auto"/>
              <w:right w:val="single" w:sz="4" w:space="0" w:color="auto"/>
            </w:tcBorders>
            <w:vAlign w:val="center"/>
          </w:tcPr>
          <w:p w:rsidR="00657A31" w:rsidRPr="00864040" w:rsidRDefault="00657A31" w:rsidP="00D941C7">
            <w:pPr>
              <w:suppressAutoHyphens w:val="0"/>
              <w:jc w:val="center"/>
              <w:rPr>
                <w:rFonts w:eastAsia="Times New Roman"/>
                <w:color w:val="000000"/>
                <w:szCs w:val="24"/>
                <w:lang w:eastAsia="ru-RU"/>
              </w:rPr>
            </w:pPr>
            <w:r>
              <w:rPr>
                <w:color w:val="000000"/>
                <w:szCs w:val="24"/>
              </w:rPr>
              <w:t xml:space="preserve">Источник </w:t>
            </w:r>
            <w:proofErr w:type="spellStart"/>
            <w:r>
              <w:rPr>
                <w:color w:val="000000"/>
                <w:szCs w:val="24"/>
              </w:rPr>
              <w:t>финансиро-вания</w:t>
            </w:r>
            <w:proofErr w:type="spellEnd"/>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b/>
                <w:bCs/>
                <w:color w:val="000000"/>
                <w:szCs w:val="24"/>
              </w:rPr>
            </w:pPr>
          </w:p>
        </w:tc>
        <w:tc>
          <w:tcPr>
            <w:tcW w:w="1019" w:type="dxa"/>
            <w:tcBorders>
              <w:top w:val="nil"/>
              <w:left w:val="nil"/>
              <w:bottom w:val="single" w:sz="4" w:space="0" w:color="auto"/>
              <w:right w:val="single" w:sz="4" w:space="0" w:color="auto"/>
            </w:tcBorders>
            <w:shd w:val="clear" w:color="auto" w:fill="auto"/>
          </w:tcPr>
          <w:p w:rsidR="00657A31" w:rsidRPr="005A5A2E" w:rsidRDefault="00657A31" w:rsidP="00D941C7">
            <w:pPr>
              <w:jc w:val="both"/>
              <w:rPr>
                <w:color w:val="000000"/>
                <w:szCs w:val="24"/>
              </w:rPr>
            </w:pPr>
          </w:p>
        </w:tc>
        <w:tc>
          <w:tcPr>
            <w:tcW w:w="750" w:type="dxa"/>
            <w:tcBorders>
              <w:top w:val="nil"/>
              <w:left w:val="nil"/>
              <w:bottom w:val="single" w:sz="4" w:space="0" w:color="auto"/>
              <w:right w:val="single" w:sz="4" w:space="0" w:color="auto"/>
            </w:tcBorders>
            <w:shd w:val="clear" w:color="auto" w:fill="auto"/>
            <w:vAlign w:val="center"/>
          </w:tcPr>
          <w:p w:rsidR="00657A31" w:rsidRPr="00680AFA" w:rsidRDefault="00657A31" w:rsidP="00D941C7">
            <w:pPr>
              <w:jc w:val="center"/>
              <w:rPr>
                <w:color w:val="000000"/>
                <w:sz w:val="22"/>
              </w:rPr>
            </w:pPr>
            <w:r w:rsidRPr="00680AFA">
              <w:rPr>
                <w:color w:val="000000"/>
                <w:sz w:val="22"/>
              </w:rPr>
              <w:t>начало</w:t>
            </w:r>
          </w:p>
        </w:tc>
        <w:tc>
          <w:tcPr>
            <w:tcW w:w="1120" w:type="dxa"/>
            <w:tcBorders>
              <w:top w:val="single" w:sz="4" w:space="0" w:color="auto"/>
              <w:left w:val="nil"/>
              <w:bottom w:val="single" w:sz="4" w:space="0" w:color="auto"/>
              <w:right w:val="single" w:sz="4" w:space="0" w:color="auto"/>
            </w:tcBorders>
            <w:vAlign w:val="center"/>
          </w:tcPr>
          <w:p w:rsidR="00657A31" w:rsidRPr="00680AFA" w:rsidRDefault="00657A31" w:rsidP="00D941C7">
            <w:pPr>
              <w:jc w:val="center"/>
              <w:rPr>
                <w:color w:val="000000"/>
                <w:sz w:val="22"/>
              </w:rPr>
            </w:pPr>
            <w:r w:rsidRPr="00680AFA">
              <w:rPr>
                <w:color w:val="000000"/>
                <w:sz w:val="22"/>
              </w:rPr>
              <w:t>окончание</w:t>
            </w:r>
          </w:p>
        </w:tc>
        <w:tc>
          <w:tcPr>
            <w:tcW w:w="1640" w:type="dxa"/>
            <w:tcBorders>
              <w:top w:val="single" w:sz="4" w:space="0" w:color="auto"/>
              <w:left w:val="single" w:sz="4" w:space="0" w:color="auto"/>
              <w:bottom w:val="single" w:sz="4" w:space="0" w:color="auto"/>
              <w:right w:val="single" w:sz="4" w:space="0" w:color="auto"/>
            </w:tcBorders>
            <w:shd w:val="clear" w:color="auto" w:fill="auto"/>
          </w:tcPr>
          <w:p w:rsidR="00657A31" w:rsidRPr="00680AFA" w:rsidRDefault="00657A31" w:rsidP="00D941C7">
            <w:pPr>
              <w:jc w:val="both"/>
              <w:rPr>
                <w:color w:val="000000"/>
                <w:sz w:val="22"/>
              </w:rPr>
            </w:pPr>
          </w:p>
        </w:tc>
        <w:tc>
          <w:tcPr>
            <w:tcW w:w="1019" w:type="dxa"/>
            <w:tcBorders>
              <w:top w:val="nil"/>
              <w:left w:val="nil"/>
              <w:bottom w:val="single" w:sz="4" w:space="0" w:color="auto"/>
              <w:right w:val="single" w:sz="4" w:space="0" w:color="auto"/>
            </w:tcBorders>
          </w:tcPr>
          <w:p w:rsidR="00657A31" w:rsidRPr="00680AFA" w:rsidRDefault="00657A31" w:rsidP="00D941C7">
            <w:pPr>
              <w:suppressAutoHyphens w:val="0"/>
              <w:jc w:val="center"/>
              <w:rPr>
                <w:rFonts w:eastAsia="Times New Roman"/>
                <w:color w:val="000000"/>
                <w:sz w:val="22"/>
                <w:lang w:eastAsia="ru-RU"/>
              </w:rPr>
            </w:pPr>
          </w:p>
        </w:tc>
        <w:tc>
          <w:tcPr>
            <w:tcW w:w="751" w:type="dxa"/>
            <w:tcBorders>
              <w:top w:val="single" w:sz="4" w:space="0" w:color="auto"/>
              <w:left w:val="nil"/>
              <w:bottom w:val="single" w:sz="4" w:space="0" w:color="auto"/>
              <w:right w:val="single" w:sz="4" w:space="0" w:color="auto"/>
            </w:tcBorders>
            <w:vAlign w:val="center"/>
          </w:tcPr>
          <w:p w:rsidR="00657A31" w:rsidRPr="00680AFA" w:rsidRDefault="00657A31" w:rsidP="00D941C7">
            <w:pPr>
              <w:jc w:val="center"/>
              <w:rPr>
                <w:color w:val="000000"/>
                <w:sz w:val="22"/>
              </w:rPr>
            </w:pPr>
            <w:r w:rsidRPr="00680AFA">
              <w:rPr>
                <w:color w:val="000000"/>
                <w:sz w:val="22"/>
              </w:rPr>
              <w:t>начало</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Pr="00680AFA" w:rsidRDefault="00657A31" w:rsidP="00D941C7">
            <w:pPr>
              <w:jc w:val="center"/>
              <w:rPr>
                <w:color w:val="000000"/>
                <w:sz w:val="22"/>
              </w:rPr>
            </w:pPr>
            <w:r w:rsidRPr="00680AFA">
              <w:rPr>
                <w:color w:val="000000"/>
                <w:sz w:val="22"/>
              </w:rPr>
              <w:t>окончание</w:t>
            </w:r>
          </w:p>
        </w:tc>
        <w:tc>
          <w:tcPr>
            <w:tcW w:w="1512" w:type="dxa"/>
            <w:tcBorders>
              <w:top w:val="nil"/>
              <w:left w:val="nil"/>
              <w:bottom w:val="single" w:sz="4" w:space="0" w:color="auto"/>
              <w:right w:val="single" w:sz="4" w:space="0" w:color="auto"/>
            </w:tcBorders>
          </w:tcPr>
          <w:p w:rsidR="00657A31" w:rsidRPr="00680AFA" w:rsidRDefault="00657A31" w:rsidP="00D941C7">
            <w:pPr>
              <w:suppressAutoHyphens w:val="0"/>
              <w:jc w:val="center"/>
              <w:rPr>
                <w:rFonts w:eastAsia="Times New Roman"/>
                <w:color w:val="000000"/>
                <w:sz w:val="22"/>
                <w:lang w:eastAsia="ru-RU"/>
              </w:rPr>
            </w:pPr>
          </w:p>
        </w:tc>
        <w:tc>
          <w:tcPr>
            <w:tcW w:w="1019" w:type="dxa"/>
            <w:tcBorders>
              <w:top w:val="nil"/>
              <w:left w:val="nil"/>
              <w:bottom w:val="single" w:sz="4" w:space="0" w:color="auto"/>
              <w:right w:val="single" w:sz="4" w:space="0" w:color="auto"/>
            </w:tcBorders>
          </w:tcPr>
          <w:p w:rsidR="00657A31" w:rsidRPr="00680AFA" w:rsidRDefault="00657A31" w:rsidP="00D941C7">
            <w:pPr>
              <w:suppressAutoHyphens w:val="0"/>
              <w:jc w:val="center"/>
              <w:rPr>
                <w:rFonts w:eastAsia="Times New Roman"/>
                <w:color w:val="000000"/>
                <w:sz w:val="22"/>
                <w:lang w:eastAsia="ru-RU"/>
              </w:rPr>
            </w:pPr>
          </w:p>
        </w:tc>
        <w:tc>
          <w:tcPr>
            <w:tcW w:w="700" w:type="dxa"/>
            <w:tcBorders>
              <w:top w:val="single" w:sz="4" w:space="0" w:color="auto"/>
              <w:left w:val="nil"/>
              <w:bottom w:val="single" w:sz="4" w:space="0" w:color="auto"/>
              <w:right w:val="single" w:sz="4" w:space="0" w:color="auto"/>
            </w:tcBorders>
            <w:vAlign w:val="center"/>
          </w:tcPr>
          <w:p w:rsidR="00657A31" w:rsidRPr="00680AFA" w:rsidRDefault="00657A31" w:rsidP="00D941C7">
            <w:pPr>
              <w:jc w:val="center"/>
              <w:rPr>
                <w:color w:val="000000"/>
                <w:sz w:val="22"/>
              </w:rPr>
            </w:pPr>
            <w:r w:rsidRPr="00680AFA">
              <w:rPr>
                <w:color w:val="000000"/>
                <w:sz w:val="22"/>
              </w:rPr>
              <w:t>начало</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Pr="00680AFA" w:rsidRDefault="00657A31" w:rsidP="00D941C7">
            <w:pPr>
              <w:jc w:val="center"/>
              <w:rPr>
                <w:color w:val="000000"/>
                <w:sz w:val="22"/>
              </w:rPr>
            </w:pPr>
            <w:r w:rsidRPr="00680AFA">
              <w:rPr>
                <w:color w:val="000000"/>
                <w:sz w:val="22"/>
              </w:rPr>
              <w:t>окончание</w:t>
            </w:r>
          </w:p>
        </w:tc>
        <w:tc>
          <w:tcPr>
            <w:tcW w:w="1617" w:type="dxa"/>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b/>
                <w:bCs/>
                <w:color w:val="000000"/>
                <w:szCs w:val="24"/>
              </w:rPr>
            </w:pPr>
          </w:p>
        </w:tc>
        <w:tc>
          <w:tcPr>
            <w:tcW w:w="4529" w:type="dxa"/>
            <w:gridSpan w:val="4"/>
            <w:tcBorders>
              <w:top w:val="nil"/>
              <w:left w:val="nil"/>
              <w:bottom w:val="single" w:sz="4" w:space="0" w:color="auto"/>
              <w:right w:val="single" w:sz="4" w:space="0" w:color="auto"/>
            </w:tcBorders>
            <w:shd w:val="clear" w:color="auto" w:fill="auto"/>
          </w:tcPr>
          <w:p w:rsidR="00657A31" w:rsidRDefault="00657A31" w:rsidP="00D941C7">
            <w:pPr>
              <w:jc w:val="center"/>
              <w:rPr>
                <w:color w:val="000000"/>
                <w:szCs w:val="24"/>
              </w:rPr>
            </w:pPr>
            <w:r>
              <w:rPr>
                <w:rFonts w:eastAsia="Times New Roman"/>
                <w:color w:val="000000"/>
                <w:szCs w:val="24"/>
                <w:lang w:eastAsia="ru-RU"/>
              </w:rPr>
              <w:t>сценарий 1</w:t>
            </w:r>
          </w:p>
        </w:tc>
        <w:tc>
          <w:tcPr>
            <w:tcW w:w="4406" w:type="dxa"/>
            <w:gridSpan w:val="4"/>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r>
              <w:rPr>
                <w:rFonts w:eastAsia="Times New Roman"/>
                <w:color w:val="000000"/>
                <w:szCs w:val="24"/>
                <w:lang w:eastAsia="ru-RU"/>
              </w:rPr>
              <w:t>сценарий 2</w:t>
            </w:r>
          </w:p>
        </w:tc>
        <w:tc>
          <w:tcPr>
            <w:tcW w:w="4379" w:type="dxa"/>
            <w:gridSpan w:val="4"/>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r>
              <w:rPr>
                <w:rFonts w:eastAsia="Times New Roman"/>
                <w:color w:val="000000"/>
                <w:szCs w:val="24"/>
                <w:lang w:eastAsia="ru-RU"/>
              </w:rPr>
              <w:t>сценарий 3</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color w:val="000000"/>
                <w:szCs w:val="24"/>
              </w:rPr>
            </w:pPr>
            <w:r w:rsidRPr="005A5A2E">
              <w:rPr>
                <w:b/>
                <w:bCs/>
                <w:color w:val="000000"/>
                <w:szCs w:val="24"/>
              </w:rPr>
              <w:t>МУП «Шарьинская ТЭЦ», котельные</w:t>
            </w:r>
            <w:r w:rsidRPr="005A5A2E">
              <w:rPr>
                <w:color w:val="000000"/>
                <w:szCs w:val="24"/>
              </w:rPr>
              <w:t> </w:t>
            </w:r>
          </w:p>
        </w:tc>
        <w:tc>
          <w:tcPr>
            <w:tcW w:w="1019" w:type="dxa"/>
            <w:tcBorders>
              <w:top w:val="nil"/>
              <w:left w:val="nil"/>
              <w:bottom w:val="single" w:sz="4" w:space="0" w:color="auto"/>
              <w:right w:val="single" w:sz="4" w:space="0" w:color="auto"/>
            </w:tcBorders>
            <w:shd w:val="clear" w:color="auto" w:fill="auto"/>
          </w:tcPr>
          <w:p w:rsidR="00657A31" w:rsidRPr="005A5A2E" w:rsidRDefault="00657A31" w:rsidP="00D941C7">
            <w:pPr>
              <w:jc w:val="both"/>
              <w:rPr>
                <w:color w:val="000000"/>
                <w:szCs w:val="24"/>
              </w:rPr>
            </w:pPr>
          </w:p>
        </w:tc>
        <w:tc>
          <w:tcPr>
            <w:tcW w:w="750" w:type="dxa"/>
            <w:tcBorders>
              <w:top w:val="nil"/>
              <w:left w:val="nil"/>
              <w:bottom w:val="single" w:sz="4" w:space="0" w:color="auto"/>
              <w:right w:val="single" w:sz="4" w:space="0" w:color="auto"/>
            </w:tcBorders>
            <w:shd w:val="clear" w:color="auto" w:fill="auto"/>
          </w:tcPr>
          <w:p w:rsidR="00657A31" w:rsidRDefault="00657A31" w:rsidP="00D941C7">
            <w:pPr>
              <w:jc w:val="both"/>
              <w:rPr>
                <w:color w:val="000000"/>
                <w:szCs w:val="24"/>
              </w:rPr>
            </w:pPr>
          </w:p>
        </w:tc>
        <w:tc>
          <w:tcPr>
            <w:tcW w:w="1120" w:type="dxa"/>
            <w:tcBorders>
              <w:top w:val="single" w:sz="4" w:space="0" w:color="auto"/>
              <w:left w:val="nil"/>
              <w:bottom w:val="single" w:sz="4" w:space="0" w:color="auto"/>
              <w:right w:val="single" w:sz="4" w:space="0" w:color="auto"/>
            </w:tcBorders>
          </w:tcPr>
          <w:p w:rsidR="00657A31" w:rsidRDefault="00657A31" w:rsidP="00D941C7">
            <w:pPr>
              <w:jc w:val="both"/>
              <w:rPr>
                <w:color w:val="000000"/>
                <w:szCs w:val="24"/>
              </w:rPr>
            </w:pPr>
          </w:p>
        </w:tc>
        <w:tc>
          <w:tcPr>
            <w:tcW w:w="1640" w:type="dxa"/>
            <w:tcBorders>
              <w:top w:val="single" w:sz="4" w:space="0" w:color="auto"/>
              <w:left w:val="single" w:sz="4" w:space="0" w:color="auto"/>
              <w:bottom w:val="single" w:sz="4" w:space="0" w:color="auto"/>
              <w:right w:val="single" w:sz="4" w:space="0" w:color="auto"/>
            </w:tcBorders>
            <w:shd w:val="clear" w:color="auto" w:fill="auto"/>
          </w:tcPr>
          <w:p w:rsidR="00657A31" w:rsidRDefault="00657A31" w:rsidP="00D941C7">
            <w:pPr>
              <w:jc w:val="both"/>
              <w:rPr>
                <w:color w:val="000000"/>
                <w:szCs w:val="24"/>
              </w:rPr>
            </w:pPr>
          </w:p>
        </w:tc>
        <w:tc>
          <w:tcPr>
            <w:tcW w:w="1019" w:type="dxa"/>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751" w:type="dxa"/>
            <w:tcBorders>
              <w:top w:val="single" w:sz="4" w:space="0" w:color="auto"/>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1124" w:type="dxa"/>
            <w:tcBorders>
              <w:top w:val="single" w:sz="4" w:space="0" w:color="auto"/>
              <w:left w:val="single" w:sz="4" w:space="0" w:color="auto"/>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1512" w:type="dxa"/>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1019" w:type="dxa"/>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700" w:type="dxa"/>
            <w:tcBorders>
              <w:top w:val="single" w:sz="4" w:space="0" w:color="auto"/>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1043" w:type="dxa"/>
            <w:tcBorders>
              <w:top w:val="single" w:sz="4" w:space="0" w:color="auto"/>
              <w:left w:val="single" w:sz="4" w:space="0" w:color="auto"/>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c>
          <w:tcPr>
            <w:tcW w:w="1617" w:type="dxa"/>
            <w:tcBorders>
              <w:top w:val="nil"/>
              <w:left w:val="nil"/>
              <w:bottom w:val="single" w:sz="4" w:space="0" w:color="auto"/>
              <w:right w:val="single" w:sz="4" w:space="0" w:color="auto"/>
            </w:tcBorders>
          </w:tcPr>
          <w:p w:rsidR="00657A31" w:rsidRPr="00864040" w:rsidRDefault="00657A31" w:rsidP="00D941C7">
            <w:pPr>
              <w:suppressAutoHyphens w:val="0"/>
              <w:jc w:val="center"/>
              <w:rPr>
                <w:rFonts w:eastAsia="Times New Roman"/>
                <w:color w:val="000000"/>
                <w:szCs w:val="24"/>
                <w:lang w:eastAsia="ru-RU"/>
              </w:rPr>
            </w:pP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Pr="005A5A2E" w:rsidRDefault="00657A31" w:rsidP="00D941C7">
            <w:pPr>
              <w:rPr>
                <w:color w:val="000000"/>
                <w:szCs w:val="24"/>
              </w:rPr>
            </w:pPr>
            <w:r>
              <w:rPr>
                <w:color w:val="000000"/>
                <w:szCs w:val="24"/>
              </w:rPr>
              <w:t>Замена котлов на угольных котельных</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suppressAutoHyphens w:val="0"/>
              <w:jc w:val="center"/>
              <w:rPr>
                <w:rFonts w:eastAsia="Times New Roman"/>
                <w:color w:val="000000"/>
                <w:szCs w:val="24"/>
                <w:lang w:eastAsia="ru-RU"/>
              </w:rPr>
            </w:pPr>
            <w:r>
              <w:rPr>
                <w:color w:val="000000"/>
              </w:rPr>
              <w:t>2807</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Pr="005A5A2E" w:rsidRDefault="00657A31" w:rsidP="00D941C7">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17127,4</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2027</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региональный и местный бюджеты</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17127,4</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2027</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региональный и местный бюджеты</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b/>
                <w:color w:val="000000"/>
                <w:szCs w:val="24"/>
              </w:rPr>
            </w:pPr>
            <w:r w:rsidRPr="005A5A2E">
              <w:rPr>
                <w:b/>
                <w:color w:val="000000"/>
                <w:szCs w:val="24"/>
              </w:rPr>
              <w:t>Итого по котельным</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2807</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17127,4</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17127,4</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color w:val="000000"/>
                <w:szCs w:val="24"/>
              </w:rPr>
            </w:pPr>
            <w:r w:rsidRPr="005A5A2E">
              <w:rPr>
                <w:b/>
                <w:bCs/>
                <w:color w:val="000000"/>
                <w:szCs w:val="24"/>
              </w:rPr>
              <w:t>МУП «Шарьинская ТЭЦ», станция</w:t>
            </w:r>
            <w:r w:rsidRPr="005A5A2E">
              <w:rPr>
                <w:color w:val="000000"/>
                <w:szCs w:val="24"/>
              </w:rPr>
              <w:t> </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both"/>
              <w:rPr>
                <w:b/>
                <w:bCs/>
                <w:color w:val="000000"/>
              </w:rPr>
            </w:pPr>
            <w:r>
              <w:rPr>
                <w:b/>
                <w:bCs/>
                <w:color w:val="000000"/>
              </w:rPr>
              <w:t> </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both"/>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both"/>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both"/>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both"/>
              <w:rPr>
                <w:color w:val="000000"/>
              </w:rPr>
            </w:pPr>
            <w:r>
              <w:rPr>
                <w:color w:val="000000"/>
              </w:rPr>
              <w:t> </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both"/>
              <w:rPr>
                <w:color w:val="000000"/>
              </w:rPr>
            </w:pPr>
            <w:r>
              <w:rPr>
                <w:color w:val="000000"/>
              </w:rPr>
              <w:t> </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szCs w:val="24"/>
              </w:rPr>
            </w:pPr>
            <w:r w:rsidRPr="005A5A2E">
              <w:rPr>
                <w:szCs w:val="24"/>
              </w:rPr>
              <w:t xml:space="preserve">Замена паровых котлов </w:t>
            </w:r>
            <w:r>
              <w:rPr>
                <w:szCs w:val="24"/>
              </w:rPr>
              <w:t>и другого оборудования, перевод ТЭЦ на природный газ</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700000</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2026</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привлечение инвестора</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700000</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2026</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привлечение инвестора</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suppressAutoHyphens w:val="0"/>
              <w:rPr>
                <w:rFonts w:eastAsia="Times New Roman"/>
                <w:color w:val="000000"/>
                <w:szCs w:val="24"/>
                <w:lang w:eastAsia="ru-RU"/>
              </w:rPr>
            </w:pPr>
            <w:r>
              <w:rPr>
                <w:color w:val="000000"/>
              </w:rPr>
              <w:t xml:space="preserve">Строительство перехода </w:t>
            </w:r>
            <w:proofErr w:type="spellStart"/>
            <w:r>
              <w:rPr>
                <w:color w:val="000000"/>
              </w:rPr>
              <w:t>Ду</w:t>
            </w:r>
            <w:proofErr w:type="spellEnd"/>
            <w:r>
              <w:rPr>
                <w:color w:val="000000"/>
              </w:rPr>
              <w:t xml:space="preserve"> 350 через ж/д пути</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6368</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6368</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6368</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Строительство дополнительного участка </w:t>
            </w:r>
            <w:proofErr w:type="spellStart"/>
            <w:r>
              <w:rPr>
                <w:color w:val="000000"/>
              </w:rPr>
              <w:t>Ду</w:t>
            </w:r>
            <w:proofErr w:type="spellEnd"/>
            <w:r>
              <w:rPr>
                <w:color w:val="000000"/>
              </w:rPr>
              <w:t xml:space="preserve"> 350 от станции скорой помощи до НСП</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26495</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26495</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26495</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Разделение потоков по трубопроводам </w:t>
            </w:r>
            <w:proofErr w:type="spellStart"/>
            <w:r>
              <w:rPr>
                <w:color w:val="000000"/>
              </w:rPr>
              <w:t>Ду</w:t>
            </w:r>
            <w:proofErr w:type="spellEnd"/>
            <w:r>
              <w:rPr>
                <w:color w:val="000000"/>
              </w:rPr>
              <w:t xml:space="preserve"> 350 и </w:t>
            </w:r>
            <w:proofErr w:type="spellStart"/>
            <w:r>
              <w:rPr>
                <w:color w:val="000000"/>
              </w:rPr>
              <w:t>Ду</w:t>
            </w:r>
            <w:proofErr w:type="spellEnd"/>
            <w:r>
              <w:rPr>
                <w:color w:val="000000"/>
              </w:rPr>
              <w:t xml:space="preserve"> 500 в НСП </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1000</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1000</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1000</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lastRenderedPageBreak/>
              <w:t>Строительство квартальной теплотрассы от Т-10 по ул. Чкалова до ТК-104 на п. Поссовет</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28295</w:t>
            </w: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кредит</w:t>
            </w:r>
          </w:p>
        </w:tc>
        <w:tc>
          <w:tcPr>
            <w:tcW w:w="1019"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28295</w:t>
            </w:r>
          </w:p>
        </w:tc>
        <w:tc>
          <w:tcPr>
            <w:tcW w:w="751"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512"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кредит</w:t>
            </w:r>
          </w:p>
        </w:tc>
        <w:tc>
          <w:tcPr>
            <w:tcW w:w="1019"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28295</w:t>
            </w:r>
          </w:p>
        </w:tc>
        <w:tc>
          <w:tcPr>
            <w:tcW w:w="700"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17"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кредит</w:t>
            </w:r>
          </w:p>
        </w:tc>
      </w:tr>
      <w:tr w:rsidR="00657A31" w:rsidRPr="00864040" w:rsidTr="00D941C7">
        <w:trPr>
          <w:trHeight w:val="20"/>
        </w:trPr>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Реконструкция магистральной теплотрассы по ул. Ленина от ТК-26 до ТК-27в </w:t>
            </w:r>
          </w:p>
        </w:tc>
        <w:tc>
          <w:tcPr>
            <w:tcW w:w="1019"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5620</w:t>
            </w:r>
          </w:p>
        </w:tc>
        <w:tc>
          <w:tcPr>
            <w:tcW w:w="750"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2022</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5620</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2022</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512"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5620</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2022</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617"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Замена стального </w:t>
            </w:r>
            <w:proofErr w:type="spellStart"/>
            <w:r>
              <w:rPr>
                <w:color w:val="000000"/>
              </w:rPr>
              <w:t>тр</w:t>
            </w:r>
            <w:proofErr w:type="spellEnd"/>
            <w:r>
              <w:rPr>
                <w:color w:val="000000"/>
              </w:rPr>
              <w:t xml:space="preserve">-да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300 в </w:t>
            </w:r>
            <w:proofErr w:type="spellStart"/>
            <w:r>
              <w:rPr>
                <w:color w:val="000000"/>
              </w:rPr>
              <w:t>п.г.т</w:t>
            </w:r>
            <w:proofErr w:type="spellEnd"/>
            <w:r>
              <w:rPr>
                <w:color w:val="000000"/>
              </w:rPr>
              <w:t xml:space="preserve">. Ветлужский, ул. Центральная от Т-1 до камеры ТК-4 </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13098</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2024</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13098</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13098</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Замена стального трубопровода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350 по ул. Адм. Виноградова от Т-2 до кв. Коммуны</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13906</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2024</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13906</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13906</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2025</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vAlign w:val="center"/>
          </w:tcPr>
          <w:p w:rsidR="00657A31" w:rsidRDefault="00657A31" w:rsidP="00D941C7">
            <w:pPr>
              <w:rPr>
                <w:color w:val="000000"/>
              </w:rPr>
            </w:pPr>
            <w:r>
              <w:rPr>
                <w:color w:val="000000"/>
              </w:rPr>
              <w:t xml:space="preserve">Разделение магистрального трубопровода у коллекторной ВК (увеличение </w:t>
            </w:r>
            <w:proofErr w:type="spellStart"/>
            <w:r>
              <w:rPr>
                <w:color w:val="000000"/>
              </w:rPr>
              <w:t>Ду</w:t>
            </w:r>
            <w:proofErr w:type="spellEnd"/>
            <w:r>
              <w:rPr>
                <w:color w:val="000000"/>
              </w:rPr>
              <w:t xml:space="preserve"> 500)</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559</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559</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559</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2024</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BF33B0" w:rsidRDefault="00657A31" w:rsidP="00D941C7">
            <w:pPr>
              <w:pStyle w:val="22"/>
              <w:tabs>
                <w:tab w:val="left" w:pos="375"/>
              </w:tabs>
              <w:ind w:left="5" w:right="5" w:firstLine="15"/>
              <w:jc w:val="left"/>
              <w:rPr>
                <w:bCs/>
                <w:szCs w:val="24"/>
              </w:rPr>
            </w:pPr>
            <w:r w:rsidRPr="005A5A2E">
              <w:rPr>
                <w:color w:val="000000"/>
                <w:szCs w:val="24"/>
              </w:rPr>
              <w:t>Замена тепловой изоляции теплосетей</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33866</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2023</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2028</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33866</w:t>
            </w:r>
          </w:p>
        </w:tc>
        <w:tc>
          <w:tcPr>
            <w:tcW w:w="751"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12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2028</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33866</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2023</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2028</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собственные средства МУП</w:t>
            </w:r>
          </w:p>
        </w:tc>
      </w:tr>
      <w:tr w:rsidR="00657A31" w:rsidRPr="00864040" w:rsidTr="00D941C7">
        <w:trPr>
          <w:trHeight w:val="20"/>
        </w:trPr>
        <w:tc>
          <w:tcPr>
            <w:tcW w:w="2402" w:type="dxa"/>
            <w:tcBorders>
              <w:top w:val="nil"/>
              <w:left w:val="single" w:sz="4" w:space="0" w:color="auto"/>
              <w:bottom w:val="single" w:sz="4" w:space="0" w:color="auto"/>
              <w:right w:val="single" w:sz="4" w:space="0" w:color="auto"/>
            </w:tcBorders>
            <w:shd w:val="clear" w:color="auto" w:fill="auto"/>
          </w:tcPr>
          <w:p w:rsidR="00657A31" w:rsidRPr="005A5A2E" w:rsidRDefault="00657A31" w:rsidP="00D941C7">
            <w:pPr>
              <w:rPr>
                <w:color w:val="000000"/>
                <w:szCs w:val="24"/>
              </w:rPr>
            </w:pPr>
            <w:r w:rsidRPr="005A5A2E">
              <w:rPr>
                <w:b/>
                <w:color w:val="000000"/>
                <w:szCs w:val="24"/>
              </w:rPr>
              <w:t>Итого по станции</w:t>
            </w:r>
          </w:p>
        </w:tc>
        <w:tc>
          <w:tcPr>
            <w:tcW w:w="1019" w:type="dxa"/>
            <w:tcBorders>
              <w:top w:val="nil"/>
              <w:left w:val="nil"/>
              <w:bottom w:val="single" w:sz="4" w:space="0" w:color="auto"/>
              <w:right w:val="single" w:sz="4" w:space="0" w:color="auto"/>
            </w:tcBorders>
            <w:shd w:val="clear" w:color="auto" w:fill="auto"/>
            <w:vAlign w:val="center"/>
          </w:tcPr>
          <w:p w:rsidR="00657A31" w:rsidRDefault="00657A31" w:rsidP="00D941C7">
            <w:pPr>
              <w:suppressAutoHyphens w:val="0"/>
              <w:jc w:val="center"/>
              <w:rPr>
                <w:rFonts w:eastAsia="Times New Roman"/>
                <w:b/>
                <w:bCs/>
                <w:color w:val="000000"/>
                <w:szCs w:val="24"/>
                <w:lang w:eastAsia="ru-RU"/>
              </w:rPr>
            </w:pPr>
            <w:r>
              <w:rPr>
                <w:b/>
                <w:bCs/>
                <w:color w:val="000000"/>
              </w:rPr>
              <w:t>129207</w:t>
            </w:r>
          </w:p>
        </w:tc>
        <w:tc>
          <w:tcPr>
            <w:tcW w:w="750" w:type="dxa"/>
            <w:tcBorders>
              <w:top w:val="nil"/>
              <w:left w:val="nil"/>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1120" w:type="dxa"/>
            <w:tcBorders>
              <w:top w:val="single" w:sz="4" w:space="0" w:color="auto"/>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829207</w:t>
            </w:r>
          </w:p>
        </w:tc>
        <w:tc>
          <w:tcPr>
            <w:tcW w:w="751" w:type="dxa"/>
            <w:tcBorders>
              <w:top w:val="nil"/>
              <w:left w:val="nil"/>
              <w:bottom w:val="single" w:sz="4" w:space="0" w:color="auto"/>
              <w:right w:val="nil"/>
            </w:tcBorders>
            <w:vAlign w:val="center"/>
          </w:tcPr>
          <w:p w:rsidR="00657A31" w:rsidRDefault="00657A31" w:rsidP="00D941C7">
            <w:pPr>
              <w:jc w:val="center"/>
              <w:rPr>
                <w:b/>
                <w:bCs/>
                <w:color w:val="000000"/>
              </w:rPr>
            </w:pPr>
            <w:r>
              <w:rPr>
                <w:b/>
                <w:bCs/>
                <w:color w:val="000000"/>
              </w:rPr>
              <w:t> </w:t>
            </w:r>
          </w:p>
        </w:tc>
        <w:tc>
          <w:tcPr>
            <w:tcW w:w="1124"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512"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019" w:type="dxa"/>
            <w:tcBorders>
              <w:top w:val="nil"/>
              <w:left w:val="nil"/>
              <w:bottom w:val="single" w:sz="4" w:space="0" w:color="auto"/>
              <w:right w:val="single" w:sz="4" w:space="0" w:color="auto"/>
            </w:tcBorders>
            <w:vAlign w:val="center"/>
          </w:tcPr>
          <w:p w:rsidR="00657A31" w:rsidRDefault="00657A31" w:rsidP="00D941C7">
            <w:pPr>
              <w:jc w:val="center"/>
              <w:rPr>
                <w:b/>
                <w:bCs/>
                <w:color w:val="000000"/>
              </w:rPr>
            </w:pPr>
            <w:r>
              <w:rPr>
                <w:b/>
                <w:bCs/>
                <w:color w:val="000000"/>
              </w:rPr>
              <w:t>829207</w:t>
            </w:r>
          </w:p>
        </w:tc>
        <w:tc>
          <w:tcPr>
            <w:tcW w:w="700" w:type="dxa"/>
            <w:tcBorders>
              <w:top w:val="single" w:sz="4" w:space="0" w:color="auto"/>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043"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color w:val="000000"/>
              </w:rPr>
            </w:pPr>
            <w:r>
              <w:rPr>
                <w:color w:val="000000"/>
              </w:rPr>
              <w:t> </w:t>
            </w:r>
          </w:p>
        </w:tc>
        <w:tc>
          <w:tcPr>
            <w:tcW w:w="1617" w:type="dxa"/>
            <w:tcBorders>
              <w:top w:val="nil"/>
              <w:left w:val="nil"/>
              <w:bottom w:val="single" w:sz="4" w:space="0" w:color="auto"/>
              <w:right w:val="single" w:sz="4" w:space="0" w:color="auto"/>
            </w:tcBorders>
            <w:vAlign w:val="center"/>
          </w:tcPr>
          <w:p w:rsidR="00657A31" w:rsidRDefault="00657A31" w:rsidP="00D941C7">
            <w:pPr>
              <w:jc w:val="center"/>
              <w:rPr>
                <w:color w:val="000000"/>
              </w:rPr>
            </w:pPr>
            <w:r>
              <w:rPr>
                <w:color w:val="000000"/>
              </w:rPr>
              <w:t> </w:t>
            </w:r>
          </w:p>
        </w:tc>
      </w:tr>
    </w:tbl>
    <w:p w:rsidR="00657A31" w:rsidRDefault="00657A31" w:rsidP="00657A31"/>
    <w:p w:rsidR="00657A31" w:rsidRDefault="00657A31" w:rsidP="00657A31"/>
    <w:p w:rsidR="00657A31" w:rsidRDefault="00657A31" w:rsidP="00657A31"/>
    <w:p w:rsidR="00657A31" w:rsidRDefault="00657A31" w:rsidP="00657A31"/>
    <w:p w:rsidR="00657A31" w:rsidRDefault="00657A31" w:rsidP="00657A31"/>
    <w:p w:rsidR="00657A31" w:rsidRDefault="00657A31" w:rsidP="00657A31"/>
    <w:tbl>
      <w:tblPr>
        <w:tblW w:w="15526" w:type="dxa"/>
        <w:tblInd w:w="95" w:type="dxa"/>
        <w:tblCellMar>
          <w:left w:w="28" w:type="dxa"/>
          <w:right w:w="28" w:type="dxa"/>
        </w:tblCellMar>
        <w:tblLook w:val="04A0" w:firstRow="1" w:lastRow="0" w:firstColumn="1" w:lastColumn="0" w:noHBand="0" w:noVBand="1"/>
      </w:tblPr>
      <w:tblGrid>
        <w:gridCol w:w="2327"/>
        <w:gridCol w:w="981"/>
        <w:gridCol w:w="832"/>
        <w:gridCol w:w="970"/>
        <w:gridCol w:w="1662"/>
        <w:gridCol w:w="984"/>
        <w:gridCol w:w="736"/>
        <w:gridCol w:w="1120"/>
        <w:gridCol w:w="1549"/>
        <w:gridCol w:w="1076"/>
        <w:gridCol w:w="806"/>
        <w:gridCol w:w="971"/>
        <w:gridCol w:w="1512"/>
      </w:tblGrid>
      <w:tr w:rsidR="00657A31" w:rsidRPr="00864040" w:rsidTr="00657A31">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657A31" w:rsidRPr="005A5A2E" w:rsidRDefault="00657A31" w:rsidP="00D941C7">
            <w:pPr>
              <w:suppressAutoHyphens w:val="0"/>
              <w:rPr>
                <w:b/>
                <w:color w:val="000000"/>
                <w:szCs w:val="24"/>
              </w:rPr>
            </w:pPr>
            <w:r>
              <w:rPr>
                <w:b/>
                <w:bCs/>
                <w:color w:val="000000"/>
              </w:rPr>
              <w:t>Итого по МУП "Шарьинская ТЭЦ"</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suppressAutoHyphens w:val="0"/>
              <w:jc w:val="center"/>
              <w:rPr>
                <w:rFonts w:eastAsia="Times New Roman"/>
                <w:b/>
                <w:bCs/>
                <w:color w:val="000000"/>
                <w:szCs w:val="24"/>
                <w:lang w:eastAsia="ru-RU"/>
              </w:rPr>
            </w:pPr>
            <w:r>
              <w:rPr>
                <w:b/>
                <w:bCs/>
                <w:color w:val="000000"/>
              </w:rPr>
              <w:t>132014</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D941C7">
            <w:pPr>
              <w:jc w:val="center"/>
              <w:rPr>
                <w:b/>
                <w:bCs/>
                <w:color w:val="000000"/>
              </w:rPr>
            </w:pPr>
            <w:r>
              <w:rPr>
                <w:b/>
                <w:bCs/>
                <w:color w:val="000000"/>
              </w:rPr>
              <w:t> </w:t>
            </w:r>
          </w:p>
        </w:tc>
        <w:tc>
          <w:tcPr>
            <w:tcW w:w="1662"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984"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846334,4</w:t>
            </w:r>
          </w:p>
        </w:tc>
        <w:tc>
          <w:tcPr>
            <w:tcW w:w="736"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120"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549"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076"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846334,4</w:t>
            </w:r>
          </w:p>
        </w:tc>
        <w:tc>
          <w:tcPr>
            <w:tcW w:w="806"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971"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c>
          <w:tcPr>
            <w:tcW w:w="1512" w:type="dxa"/>
            <w:tcBorders>
              <w:top w:val="single" w:sz="4" w:space="0" w:color="auto"/>
              <w:left w:val="single" w:sz="4" w:space="0" w:color="auto"/>
              <w:bottom w:val="single" w:sz="4" w:space="0" w:color="auto"/>
              <w:right w:val="single" w:sz="4" w:space="0" w:color="auto"/>
            </w:tcBorders>
            <w:vAlign w:val="center"/>
          </w:tcPr>
          <w:p w:rsidR="00657A31" w:rsidRDefault="00657A31" w:rsidP="00D941C7">
            <w:pPr>
              <w:jc w:val="center"/>
              <w:rPr>
                <w:b/>
                <w:bCs/>
                <w:color w:val="000000"/>
              </w:rPr>
            </w:pPr>
            <w:r>
              <w:rPr>
                <w:b/>
                <w:bCs/>
                <w:color w:val="000000"/>
              </w:rPr>
              <w:t> </w:t>
            </w:r>
          </w:p>
        </w:tc>
      </w:tr>
      <w:tr w:rsidR="00657A31" w:rsidRPr="00864040" w:rsidTr="00657A31">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657A31" w:rsidRPr="005A5A2E" w:rsidRDefault="00657A31" w:rsidP="00657A31">
            <w:pPr>
              <w:rPr>
                <w:color w:val="000000"/>
                <w:szCs w:val="24"/>
              </w:rPr>
            </w:pPr>
            <w:r w:rsidRPr="005A5A2E">
              <w:rPr>
                <w:color w:val="000000"/>
                <w:szCs w:val="24"/>
              </w:rPr>
              <w:t xml:space="preserve">Строительство </w:t>
            </w:r>
            <w:r>
              <w:rPr>
                <w:color w:val="000000"/>
                <w:szCs w:val="24"/>
              </w:rPr>
              <w:t>2</w:t>
            </w:r>
            <w:r w:rsidRPr="005A5A2E">
              <w:rPr>
                <w:color w:val="000000"/>
                <w:szCs w:val="24"/>
              </w:rPr>
              <w:t>-х квартальных газовых котельных</w:t>
            </w:r>
          </w:p>
        </w:tc>
        <w:tc>
          <w:tcPr>
            <w:tcW w:w="981"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832"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970"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1662"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 </w:t>
            </w:r>
          </w:p>
        </w:tc>
        <w:tc>
          <w:tcPr>
            <w:tcW w:w="984" w:type="dxa"/>
            <w:tcBorders>
              <w:top w:val="single" w:sz="4" w:space="0" w:color="auto"/>
              <w:left w:val="nil"/>
              <w:bottom w:val="single" w:sz="4" w:space="0" w:color="auto"/>
              <w:right w:val="single" w:sz="4" w:space="0" w:color="auto"/>
            </w:tcBorders>
            <w:vAlign w:val="center"/>
          </w:tcPr>
          <w:p w:rsidR="00657A31" w:rsidRDefault="00657A31" w:rsidP="00657A31">
            <w:pPr>
              <w:suppressAutoHyphens w:val="0"/>
              <w:jc w:val="center"/>
              <w:rPr>
                <w:rFonts w:eastAsia="Times New Roman"/>
                <w:color w:val="000000"/>
                <w:lang w:eastAsia="ru-RU"/>
              </w:rPr>
            </w:pPr>
            <w:r>
              <w:rPr>
                <w:color w:val="000000"/>
              </w:rPr>
              <w:t>70822,3</w:t>
            </w:r>
          </w:p>
        </w:tc>
        <w:tc>
          <w:tcPr>
            <w:tcW w:w="73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2025</w:t>
            </w:r>
          </w:p>
        </w:tc>
        <w:tc>
          <w:tcPr>
            <w:tcW w:w="1120"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2027</w:t>
            </w:r>
          </w:p>
        </w:tc>
        <w:tc>
          <w:tcPr>
            <w:tcW w:w="1549"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привлечение инвестора</w:t>
            </w:r>
          </w:p>
        </w:tc>
        <w:tc>
          <w:tcPr>
            <w:tcW w:w="1076"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70822,3</w:t>
            </w:r>
          </w:p>
        </w:tc>
        <w:tc>
          <w:tcPr>
            <w:tcW w:w="80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2025</w:t>
            </w:r>
          </w:p>
        </w:tc>
        <w:tc>
          <w:tcPr>
            <w:tcW w:w="971"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2027</w:t>
            </w:r>
          </w:p>
        </w:tc>
        <w:tc>
          <w:tcPr>
            <w:tcW w:w="1512"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привлечение инвестора</w:t>
            </w:r>
          </w:p>
        </w:tc>
      </w:tr>
      <w:tr w:rsidR="00657A31" w:rsidRPr="00864040" w:rsidTr="00657A31">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tcPr>
          <w:p w:rsidR="00657A31" w:rsidRPr="005A5A2E" w:rsidRDefault="00657A31" w:rsidP="00657A31">
            <w:pPr>
              <w:rPr>
                <w:color w:val="000000"/>
                <w:szCs w:val="24"/>
              </w:rPr>
            </w:pPr>
            <w:r w:rsidRPr="005A5A2E">
              <w:rPr>
                <w:color w:val="000000"/>
                <w:szCs w:val="24"/>
              </w:rPr>
              <w:t>Перевод бюджетных организаций на индивидуальное теплоснабжение</w:t>
            </w:r>
          </w:p>
        </w:tc>
        <w:tc>
          <w:tcPr>
            <w:tcW w:w="981"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832"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970" w:type="dxa"/>
            <w:tcBorders>
              <w:top w:val="single" w:sz="4" w:space="0" w:color="auto"/>
              <w:left w:val="nil"/>
              <w:bottom w:val="single" w:sz="4" w:space="0" w:color="auto"/>
              <w:right w:val="single" w:sz="4" w:space="0" w:color="auto"/>
            </w:tcBorders>
            <w:shd w:val="clear" w:color="auto" w:fill="auto"/>
            <w:vAlign w:val="center"/>
          </w:tcPr>
          <w:p w:rsidR="00657A31" w:rsidRDefault="00657A31" w:rsidP="00657A31">
            <w:pPr>
              <w:jc w:val="center"/>
              <w:rPr>
                <w:color w:val="000000"/>
              </w:rPr>
            </w:pPr>
            <w:r>
              <w:rPr>
                <w:color w:val="000000"/>
              </w:rPr>
              <w:t> </w:t>
            </w:r>
          </w:p>
        </w:tc>
        <w:tc>
          <w:tcPr>
            <w:tcW w:w="1662"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 </w:t>
            </w:r>
          </w:p>
        </w:tc>
        <w:tc>
          <w:tcPr>
            <w:tcW w:w="984"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12778,3</w:t>
            </w:r>
          </w:p>
        </w:tc>
        <w:tc>
          <w:tcPr>
            <w:tcW w:w="73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2025</w:t>
            </w:r>
          </w:p>
        </w:tc>
        <w:tc>
          <w:tcPr>
            <w:tcW w:w="1120"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2027</w:t>
            </w:r>
          </w:p>
        </w:tc>
        <w:tc>
          <w:tcPr>
            <w:tcW w:w="1549"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региональный и местный бюджеты</w:t>
            </w:r>
          </w:p>
        </w:tc>
        <w:tc>
          <w:tcPr>
            <w:tcW w:w="1076"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200458,4</w:t>
            </w:r>
          </w:p>
        </w:tc>
        <w:tc>
          <w:tcPr>
            <w:tcW w:w="80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2025</w:t>
            </w:r>
          </w:p>
        </w:tc>
        <w:tc>
          <w:tcPr>
            <w:tcW w:w="971"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color w:val="000000"/>
              </w:rPr>
            </w:pPr>
            <w:r>
              <w:rPr>
                <w:color w:val="000000"/>
              </w:rPr>
              <w:t>2027</w:t>
            </w:r>
          </w:p>
        </w:tc>
        <w:tc>
          <w:tcPr>
            <w:tcW w:w="1512" w:type="dxa"/>
            <w:tcBorders>
              <w:top w:val="single" w:sz="4" w:space="0" w:color="auto"/>
              <w:left w:val="nil"/>
              <w:bottom w:val="single" w:sz="4" w:space="0" w:color="auto"/>
              <w:right w:val="single" w:sz="4" w:space="0" w:color="auto"/>
            </w:tcBorders>
            <w:vAlign w:val="center"/>
          </w:tcPr>
          <w:p w:rsidR="00657A31" w:rsidRDefault="00657A31" w:rsidP="00657A31">
            <w:pPr>
              <w:jc w:val="center"/>
              <w:rPr>
                <w:color w:val="000000"/>
              </w:rPr>
            </w:pPr>
            <w:r>
              <w:rPr>
                <w:color w:val="000000"/>
              </w:rPr>
              <w:t>региональный и местный бюджеты</w:t>
            </w:r>
          </w:p>
        </w:tc>
      </w:tr>
      <w:tr w:rsidR="00657A31" w:rsidRPr="00864040" w:rsidTr="00657A31">
        <w:trPr>
          <w:trHeight w:val="20"/>
        </w:trPr>
        <w:tc>
          <w:tcPr>
            <w:tcW w:w="2327" w:type="dxa"/>
            <w:tcBorders>
              <w:top w:val="single" w:sz="4" w:space="0" w:color="auto"/>
              <w:left w:val="single" w:sz="4" w:space="0" w:color="auto"/>
              <w:bottom w:val="single" w:sz="4" w:space="0" w:color="auto"/>
              <w:right w:val="single" w:sz="4" w:space="0" w:color="auto"/>
            </w:tcBorders>
            <w:shd w:val="clear" w:color="auto" w:fill="auto"/>
            <w:vAlign w:val="bottom"/>
          </w:tcPr>
          <w:p w:rsidR="00657A31" w:rsidRPr="005A5A2E" w:rsidRDefault="00657A31" w:rsidP="00657A31">
            <w:pPr>
              <w:rPr>
                <w:b/>
                <w:color w:val="000000"/>
                <w:szCs w:val="24"/>
              </w:rPr>
            </w:pPr>
            <w:r w:rsidRPr="005A5A2E">
              <w:rPr>
                <w:b/>
                <w:color w:val="000000"/>
                <w:szCs w:val="24"/>
              </w:rPr>
              <w:t>Всего по город</w:t>
            </w:r>
            <w:r>
              <w:rPr>
                <w:b/>
                <w:color w:val="000000"/>
                <w:szCs w:val="24"/>
              </w:rPr>
              <w:t>скому округу</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657A31">
            <w:pPr>
              <w:jc w:val="center"/>
              <w:rPr>
                <w:b/>
                <w:bCs/>
                <w:color w:val="000000"/>
              </w:rPr>
            </w:pPr>
            <w:r>
              <w:rPr>
                <w:b/>
                <w:bCs/>
                <w:color w:val="000000"/>
              </w:rPr>
              <w:t>132014</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657A31">
            <w:pPr>
              <w:jc w:val="center"/>
              <w:rPr>
                <w:b/>
                <w:bCs/>
                <w:color w:val="000000"/>
              </w:rPr>
            </w:pPr>
            <w:r>
              <w:rPr>
                <w:b/>
                <w:bCs/>
                <w:color w:val="000000"/>
              </w:rPr>
              <w:t> </w:t>
            </w:r>
          </w:p>
        </w:tc>
        <w:tc>
          <w:tcPr>
            <w:tcW w:w="970" w:type="dxa"/>
            <w:tcBorders>
              <w:top w:val="single" w:sz="4" w:space="0" w:color="auto"/>
              <w:left w:val="single" w:sz="4" w:space="0" w:color="auto"/>
              <w:bottom w:val="single" w:sz="4" w:space="0" w:color="auto"/>
              <w:right w:val="single" w:sz="4" w:space="0" w:color="auto"/>
            </w:tcBorders>
            <w:shd w:val="clear" w:color="auto" w:fill="auto"/>
            <w:vAlign w:val="center"/>
          </w:tcPr>
          <w:p w:rsidR="00657A31" w:rsidRDefault="00657A31" w:rsidP="00657A31">
            <w:pPr>
              <w:jc w:val="center"/>
              <w:rPr>
                <w:b/>
                <w:bCs/>
                <w:color w:val="000000"/>
              </w:rPr>
            </w:pPr>
            <w:r>
              <w:rPr>
                <w:b/>
                <w:bCs/>
                <w:color w:val="000000"/>
              </w:rPr>
              <w:t> </w:t>
            </w:r>
          </w:p>
        </w:tc>
        <w:tc>
          <w:tcPr>
            <w:tcW w:w="1662"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984"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929935</w:t>
            </w:r>
          </w:p>
        </w:tc>
        <w:tc>
          <w:tcPr>
            <w:tcW w:w="73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1120"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1549"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107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1117615,1</w:t>
            </w:r>
          </w:p>
        </w:tc>
        <w:tc>
          <w:tcPr>
            <w:tcW w:w="806"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971"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c>
          <w:tcPr>
            <w:tcW w:w="1512" w:type="dxa"/>
            <w:tcBorders>
              <w:top w:val="single" w:sz="4" w:space="0" w:color="auto"/>
              <w:left w:val="single" w:sz="4" w:space="0" w:color="auto"/>
              <w:bottom w:val="single" w:sz="4" w:space="0" w:color="auto"/>
              <w:right w:val="single" w:sz="4" w:space="0" w:color="auto"/>
            </w:tcBorders>
            <w:vAlign w:val="center"/>
          </w:tcPr>
          <w:p w:rsidR="00657A31" w:rsidRDefault="00657A31" w:rsidP="00657A31">
            <w:pPr>
              <w:jc w:val="center"/>
              <w:rPr>
                <w:b/>
                <w:bCs/>
                <w:color w:val="000000"/>
              </w:rPr>
            </w:pPr>
            <w:r>
              <w:rPr>
                <w:b/>
                <w:bCs/>
                <w:color w:val="000000"/>
              </w:rPr>
              <w:t> </w:t>
            </w:r>
          </w:p>
        </w:tc>
      </w:tr>
    </w:tbl>
    <w:p w:rsidR="00515CE2" w:rsidRDefault="00515CE2" w:rsidP="0027264B">
      <w:pPr>
        <w:spacing w:after="120"/>
        <w:ind w:firstLine="567"/>
        <w:jc w:val="center"/>
        <w:rPr>
          <w:sz w:val="26"/>
          <w:szCs w:val="26"/>
        </w:rPr>
      </w:pPr>
    </w:p>
    <w:p w:rsidR="00515CE2" w:rsidRDefault="00515CE2" w:rsidP="00515CE2">
      <w:pPr>
        <w:spacing w:before="120" w:after="120"/>
        <w:jc w:val="both"/>
        <w:rPr>
          <w:b/>
          <w:sz w:val="26"/>
          <w:szCs w:val="26"/>
        </w:rPr>
      </w:pPr>
      <w:r>
        <w:rPr>
          <w:sz w:val="26"/>
          <w:szCs w:val="26"/>
        </w:rPr>
        <w:tab/>
      </w: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Pr="00F31F55" w:rsidRDefault="00515CE2" w:rsidP="00515CE2">
      <w:pPr>
        <w:spacing w:before="120" w:after="120"/>
        <w:jc w:val="both"/>
        <w:rPr>
          <w:b/>
          <w:color w:val="000000"/>
          <w:sz w:val="26"/>
          <w:szCs w:val="26"/>
        </w:rPr>
      </w:pPr>
    </w:p>
    <w:p w:rsidR="00515CE2" w:rsidRDefault="00515CE2" w:rsidP="00515CE2">
      <w:pPr>
        <w:spacing w:before="120" w:after="120"/>
        <w:ind w:firstLine="567"/>
        <w:jc w:val="center"/>
        <w:rPr>
          <w:rFonts w:eastAsia="Times New Roman"/>
          <w:color w:val="000000"/>
          <w:sz w:val="26"/>
          <w:szCs w:val="26"/>
          <w:lang w:eastAsia="ru-RU"/>
        </w:rPr>
      </w:pPr>
      <w:r w:rsidRPr="00285B7F">
        <w:rPr>
          <w:rFonts w:eastAsia="Times New Roman"/>
          <w:color w:val="000000"/>
          <w:sz w:val="26"/>
          <w:szCs w:val="26"/>
          <w:lang w:eastAsia="ru-RU"/>
        </w:rPr>
        <w:lastRenderedPageBreak/>
        <w:t xml:space="preserve">Таблица </w:t>
      </w:r>
      <w:r>
        <w:rPr>
          <w:rFonts w:eastAsia="Times New Roman"/>
          <w:color w:val="000000"/>
          <w:sz w:val="26"/>
          <w:szCs w:val="26"/>
          <w:lang w:eastAsia="ru-RU"/>
        </w:rPr>
        <w:t>9</w:t>
      </w:r>
      <w:r w:rsidRPr="00285B7F">
        <w:rPr>
          <w:rFonts w:eastAsia="Times New Roman"/>
          <w:color w:val="000000"/>
          <w:sz w:val="26"/>
          <w:szCs w:val="26"/>
          <w:lang w:eastAsia="ru-RU"/>
        </w:rPr>
        <w:t>.</w:t>
      </w:r>
      <w:r>
        <w:rPr>
          <w:rFonts w:eastAsia="Times New Roman"/>
          <w:color w:val="000000"/>
          <w:sz w:val="26"/>
          <w:szCs w:val="26"/>
          <w:lang w:eastAsia="ru-RU"/>
        </w:rPr>
        <w:t>2. Э</w:t>
      </w:r>
      <w:r w:rsidRPr="00285B7F">
        <w:rPr>
          <w:rFonts w:eastAsia="Times New Roman"/>
          <w:color w:val="000000"/>
          <w:sz w:val="26"/>
          <w:szCs w:val="26"/>
          <w:lang w:eastAsia="ru-RU"/>
        </w:rPr>
        <w:t>ффективность</w:t>
      </w:r>
      <w:r>
        <w:rPr>
          <w:rFonts w:eastAsia="Times New Roman"/>
          <w:color w:val="000000"/>
          <w:sz w:val="26"/>
          <w:szCs w:val="26"/>
          <w:lang w:eastAsia="ru-RU"/>
        </w:rPr>
        <w:t xml:space="preserve"> инвестиций</w:t>
      </w:r>
    </w:p>
    <w:tbl>
      <w:tblPr>
        <w:tblW w:w="15529" w:type="dxa"/>
        <w:tblInd w:w="95" w:type="dxa"/>
        <w:tblCellMar>
          <w:left w:w="28" w:type="dxa"/>
          <w:right w:w="28" w:type="dxa"/>
        </w:tblCellMar>
        <w:tblLook w:val="04A0" w:firstRow="1" w:lastRow="0" w:firstColumn="1" w:lastColumn="0" w:noHBand="0" w:noVBand="1"/>
      </w:tblPr>
      <w:tblGrid>
        <w:gridCol w:w="4895"/>
        <w:gridCol w:w="1143"/>
        <w:gridCol w:w="1354"/>
        <w:gridCol w:w="1303"/>
        <w:gridCol w:w="1118"/>
        <w:gridCol w:w="1118"/>
        <w:gridCol w:w="1118"/>
        <w:gridCol w:w="1118"/>
        <w:gridCol w:w="1225"/>
        <w:gridCol w:w="1123"/>
        <w:gridCol w:w="14"/>
      </w:tblGrid>
      <w:tr w:rsidR="00515CE2" w:rsidRPr="00864040" w:rsidTr="00D941C7">
        <w:trPr>
          <w:gridAfter w:val="1"/>
          <w:wAfter w:w="14" w:type="dxa"/>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rsidR="00515CE2"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тыс. </w:t>
            </w:r>
            <w:proofErr w:type="spellStart"/>
            <w:r w:rsidRPr="00864040">
              <w:rPr>
                <w:rFonts w:eastAsia="Times New Roman"/>
                <w:color w:val="000000"/>
                <w:szCs w:val="24"/>
                <w:lang w:eastAsia="ru-RU"/>
              </w:rPr>
              <w:t>руб</w:t>
            </w:r>
            <w:proofErr w:type="spellEnd"/>
          </w:p>
        </w:tc>
        <w:tc>
          <w:tcPr>
            <w:tcW w:w="1354" w:type="dxa"/>
            <w:tcBorders>
              <w:top w:val="single" w:sz="4" w:space="0" w:color="auto"/>
              <w:left w:val="nil"/>
              <w:bottom w:val="single" w:sz="4" w:space="0" w:color="auto"/>
              <w:right w:val="single" w:sz="4" w:space="0" w:color="auto"/>
            </w:tcBorders>
            <w:shd w:val="clear" w:color="auto" w:fill="auto"/>
            <w:vAlign w:val="center"/>
            <w:hideMark/>
          </w:tcPr>
          <w:p w:rsidR="00515CE2" w:rsidRPr="00864040" w:rsidRDefault="00515CE2" w:rsidP="00D941C7">
            <w:pPr>
              <w:suppressAutoHyphens w:val="0"/>
              <w:jc w:val="center"/>
              <w:rPr>
                <w:rFonts w:eastAsia="Times New Roman"/>
                <w:color w:val="000000"/>
                <w:szCs w:val="24"/>
                <w:lang w:eastAsia="ru-RU"/>
              </w:rPr>
            </w:pPr>
            <w:proofErr w:type="spellStart"/>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w:t>
            </w:r>
            <w:proofErr w:type="spellEnd"/>
            <w:r w:rsidRPr="00864040">
              <w:rPr>
                <w:rFonts w:eastAsia="Times New Roman"/>
                <w:color w:val="000000"/>
                <w:szCs w:val="24"/>
                <w:lang w:eastAsia="ru-RU"/>
              </w:rPr>
              <w:t xml:space="preserve"> эффект, тыс. руб./год</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Простой срок окупа-</w:t>
            </w:r>
            <w:proofErr w:type="spellStart"/>
            <w:r w:rsidRPr="00864040">
              <w:rPr>
                <w:rFonts w:eastAsia="Times New Roman"/>
                <w:color w:val="000000"/>
                <w:szCs w:val="24"/>
                <w:lang w:eastAsia="ru-RU"/>
              </w:rPr>
              <w:t>емости</w:t>
            </w:r>
            <w:proofErr w:type="spellEnd"/>
            <w:r w:rsidRPr="00864040">
              <w:rPr>
                <w:rFonts w:eastAsia="Times New Roman"/>
                <w:color w:val="000000"/>
                <w:szCs w:val="24"/>
                <w:lang w:eastAsia="ru-RU"/>
              </w:rPr>
              <w:t xml:space="preserve">, </w:t>
            </w:r>
            <w:r>
              <w:rPr>
                <w:rFonts w:eastAsia="Times New Roman"/>
                <w:color w:val="000000"/>
                <w:szCs w:val="24"/>
                <w:lang w:eastAsia="ru-RU"/>
              </w:rPr>
              <w:t>лет</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тыс. </w:t>
            </w:r>
            <w:proofErr w:type="spellStart"/>
            <w:r w:rsidRPr="00864040">
              <w:rPr>
                <w:rFonts w:eastAsia="Times New Roman"/>
                <w:color w:val="000000"/>
                <w:szCs w:val="24"/>
                <w:lang w:eastAsia="ru-RU"/>
              </w:rPr>
              <w:t>руб</w:t>
            </w:r>
            <w:proofErr w:type="spellEnd"/>
          </w:p>
        </w:tc>
        <w:tc>
          <w:tcPr>
            <w:tcW w:w="1118" w:type="dxa"/>
            <w:tcBorders>
              <w:top w:val="single" w:sz="4" w:space="0" w:color="auto"/>
              <w:left w:val="nil"/>
              <w:bottom w:val="single" w:sz="4" w:space="0" w:color="auto"/>
              <w:right w:val="single" w:sz="4" w:space="0" w:color="auto"/>
            </w:tcBorders>
            <w:vAlign w:val="center"/>
          </w:tcPr>
          <w:p w:rsidR="00515CE2" w:rsidRPr="00864040" w:rsidRDefault="00515CE2" w:rsidP="00D941C7">
            <w:pPr>
              <w:suppressAutoHyphens w:val="0"/>
              <w:jc w:val="center"/>
              <w:rPr>
                <w:rFonts w:eastAsia="Times New Roman"/>
                <w:color w:val="000000"/>
                <w:szCs w:val="24"/>
                <w:lang w:eastAsia="ru-RU"/>
              </w:rPr>
            </w:pPr>
            <w:proofErr w:type="spellStart"/>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w:t>
            </w:r>
            <w:proofErr w:type="spellEnd"/>
            <w:r w:rsidRPr="00864040">
              <w:rPr>
                <w:rFonts w:eastAsia="Times New Roman"/>
                <w:color w:val="000000"/>
                <w:szCs w:val="24"/>
                <w:lang w:eastAsia="ru-RU"/>
              </w:rPr>
              <w:t xml:space="preserve"> эффект, тыс. руб./год</w:t>
            </w:r>
          </w:p>
        </w:tc>
        <w:tc>
          <w:tcPr>
            <w:tcW w:w="1118" w:type="dxa"/>
            <w:tcBorders>
              <w:top w:val="single" w:sz="4" w:space="0" w:color="auto"/>
              <w:left w:val="nil"/>
              <w:bottom w:val="single" w:sz="4" w:space="0" w:color="auto"/>
              <w:right w:val="single" w:sz="4" w:space="0" w:color="auto"/>
            </w:tcBorders>
            <w:vAlign w:val="center"/>
          </w:tcPr>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Простой срок окупа-</w:t>
            </w:r>
            <w:proofErr w:type="spellStart"/>
            <w:r w:rsidRPr="00864040">
              <w:rPr>
                <w:rFonts w:eastAsia="Times New Roman"/>
                <w:color w:val="000000"/>
                <w:szCs w:val="24"/>
                <w:lang w:eastAsia="ru-RU"/>
              </w:rPr>
              <w:t>емости</w:t>
            </w:r>
            <w:proofErr w:type="spellEnd"/>
            <w:r w:rsidRPr="00864040">
              <w:rPr>
                <w:rFonts w:eastAsia="Times New Roman"/>
                <w:color w:val="000000"/>
                <w:szCs w:val="24"/>
                <w:lang w:eastAsia="ru-RU"/>
              </w:rPr>
              <w:t xml:space="preserve">, </w:t>
            </w:r>
            <w:r>
              <w:rPr>
                <w:rFonts w:eastAsia="Times New Roman"/>
                <w:color w:val="000000"/>
                <w:szCs w:val="24"/>
                <w:lang w:eastAsia="ru-RU"/>
              </w:rPr>
              <w:t>лет</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тыс. </w:t>
            </w:r>
            <w:proofErr w:type="spellStart"/>
            <w:r w:rsidRPr="00864040">
              <w:rPr>
                <w:rFonts w:eastAsia="Times New Roman"/>
                <w:color w:val="000000"/>
                <w:szCs w:val="24"/>
                <w:lang w:eastAsia="ru-RU"/>
              </w:rPr>
              <w:t>руб</w:t>
            </w:r>
            <w:proofErr w:type="spellEnd"/>
          </w:p>
        </w:tc>
        <w:tc>
          <w:tcPr>
            <w:tcW w:w="1225" w:type="dxa"/>
            <w:tcBorders>
              <w:top w:val="single" w:sz="4" w:space="0" w:color="auto"/>
              <w:left w:val="nil"/>
              <w:bottom w:val="single" w:sz="4" w:space="0" w:color="auto"/>
              <w:right w:val="single" w:sz="4" w:space="0" w:color="auto"/>
            </w:tcBorders>
            <w:vAlign w:val="center"/>
          </w:tcPr>
          <w:p w:rsidR="00515CE2" w:rsidRPr="00864040" w:rsidRDefault="00515CE2" w:rsidP="00D941C7">
            <w:pPr>
              <w:suppressAutoHyphens w:val="0"/>
              <w:jc w:val="center"/>
              <w:rPr>
                <w:rFonts w:eastAsia="Times New Roman"/>
                <w:color w:val="000000"/>
                <w:szCs w:val="24"/>
                <w:lang w:eastAsia="ru-RU"/>
              </w:rPr>
            </w:pPr>
            <w:proofErr w:type="spellStart"/>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w:t>
            </w:r>
            <w:proofErr w:type="spellEnd"/>
            <w:r w:rsidRPr="00864040">
              <w:rPr>
                <w:rFonts w:eastAsia="Times New Roman"/>
                <w:color w:val="000000"/>
                <w:szCs w:val="24"/>
                <w:lang w:eastAsia="ru-RU"/>
              </w:rPr>
              <w:t xml:space="preserve"> эффект, тыс. руб./год</w:t>
            </w:r>
          </w:p>
        </w:tc>
        <w:tc>
          <w:tcPr>
            <w:tcW w:w="1123" w:type="dxa"/>
            <w:tcBorders>
              <w:top w:val="single" w:sz="4" w:space="0" w:color="auto"/>
              <w:left w:val="nil"/>
              <w:bottom w:val="single" w:sz="4" w:space="0" w:color="auto"/>
              <w:right w:val="single" w:sz="4" w:space="0" w:color="auto"/>
            </w:tcBorders>
            <w:vAlign w:val="center"/>
          </w:tcPr>
          <w:p w:rsidR="00515CE2" w:rsidRPr="00864040" w:rsidRDefault="00515CE2" w:rsidP="00D941C7">
            <w:pPr>
              <w:suppressAutoHyphens w:val="0"/>
              <w:jc w:val="center"/>
              <w:rPr>
                <w:rFonts w:eastAsia="Times New Roman"/>
                <w:color w:val="000000"/>
                <w:szCs w:val="24"/>
                <w:lang w:eastAsia="ru-RU"/>
              </w:rPr>
            </w:pPr>
            <w:r w:rsidRPr="00864040">
              <w:rPr>
                <w:rFonts w:eastAsia="Times New Roman"/>
                <w:color w:val="000000"/>
                <w:szCs w:val="24"/>
                <w:lang w:eastAsia="ru-RU"/>
              </w:rPr>
              <w:t>Простой срок окупа-</w:t>
            </w:r>
            <w:proofErr w:type="spellStart"/>
            <w:r w:rsidRPr="00864040">
              <w:rPr>
                <w:rFonts w:eastAsia="Times New Roman"/>
                <w:color w:val="000000"/>
                <w:szCs w:val="24"/>
                <w:lang w:eastAsia="ru-RU"/>
              </w:rPr>
              <w:t>емости</w:t>
            </w:r>
            <w:proofErr w:type="spellEnd"/>
            <w:r w:rsidRPr="00864040">
              <w:rPr>
                <w:rFonts w:eastAsia="Times New Roman"/>
                <w:color w:val="000000"/>
                <w:szCs w:val="24"/>
                <w:lang w:eastAsia="ru-RU"/>
              </w:rPr>
              <w:t xml:space="preserve">, </w:t>
            </w:r>
            <w:r>
              <w:rPr>
                <w:rFonts w:eastAsia="Times New Roman"/>
                <w:color w:val="000000"/>
                <w:szCs w:val="24"/>
                <w:lang w:eastAsia="ru-RU"/>
              </w:rPr>
              <w:t>лет</w:t>
            </w:r>
          </w:p>
        </w:tc>
      </w:tr>
      <w:tr w:rsidR="00515CE2" w:rsidRPr="00864040" w:rsidTr="00D941C7">
        <w:trPr>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suppressAutoHyphens w:val="0"/>
              <w:jc w:val="both"/>
              <w:rPr>
                <w:b/>
                <w:bCs/>
                <w:color w:val="000000"/>
              </w:rPr>
            </w:pPr>
          </w:p>
        </w:tc>
        <w:tc>
          <w:tcPr>
            <w:tcW w:w="3800" w:type="dxa"/>
            <w:gridSpan w:val="3"/>
            <w:tcBorders>
              <w:top w:val="nil"/>
              <w:left w:val="nil"/>
              <w:bottom w:val="single" w:sz="4" w:space="0" w:color="auto"/>
              <w:right w:val="single" w:sz="4" w:space="0" w:color="auto"/>
            </w:tcBorders>
            <w:shd w:val="clear" w:color="auto" w:fill="auto"/>
            <w:vAlign w:val="center"/>
          </w:tcPr>
          <w:p w:rsidR="00515CE2" w:rsidRPr="00864040" w:rsidRDefault="00515CE2" w:rsidP="00D941C7">
            <w:pPr>
              <w:suppressAutoHyphens w:val="0"/>
              <w:jc w:val="center"/>
              <w:rPr>
                <w:rFonts w:eastAsia="Times New Roman"/>
                <w:color w:val="000000"/>
                <w:szCs w:val="24"/>
                <w:lang w:eastAsia="ru-RU"/>
              </w:rPr>
            </w:pPr>
            <w:r>
              <w:rPr>
                <w:rFonts w:eastAsia="Times New Roman"/>
                <w:color w:val="000000"/>
                <w:szCs w:val="24"/>
                <w:lang w:eastAsia="ru-RU"/>
              </w:rPr>
              <w:t>сценарий 1</w:t>
            </w:r>
          </w:p>
        </w:tc>
        <w:tc>
          <w:tcPr>
            <w:tcW w:w="3354" w:type="dxa"/>
            <w:gridSpan w:val="3"/>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r>
              <w:rPr>
                <w:rFonts w:eastAsia="Times New Roman"/>
                <w:color w:val="000000"/>
                <w:szCs w:val="24"/>
                <w:lang w:eastAsia="ru-RU"/>
              </w:rPr>
              <w:t>сценарий 2</w:t>
            </w:r>
          </w:p>
        </w:tc>
        <w:tc>
          <w:tcPr>
            <w:tcW w:w="3480" w:type="dxa"/>
            <w:gridSpan w:val="4"/>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r>
              <w:rPr>
                <w:rFonts w:eastAsia="Times New Roman"/>
                <w:color w:val="000000"/>
                <w:szCs w:val="24"/>
                <w:lang w:eastAsia="ru-RU"/>
              </w:rPr>
              <w:t>сценарий 3</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5A5A2E" w:rsidRDefault="00515CE2" w:rsidP="00D941C7">
            <w:pPr>
              <w:rPr>
                <w:color w:val="000000"/>
                <w:szCs w:val="24"/>
              </w:rPr>
            </w:pPr>
            <w:r w:rsidRPr="005A5A2E">
              <w:rPr>
                <w:b/>
                <w:bCs/>
                <w:color w:val="000000"/>
                <w:szCs w:val="24"/>
              </w:rPr>
              <w:t>МУП «Шарьинская ТЭЦ», котельные</w:t>
            </w:r>
            <w:r w:rsidRPr="005A5A2E">
              <w:rPr>
                <w:color w:val="000000"/>
                <w:szCs w:val="24"/>
              </w:rPr>
              <w:t> </w:t>
            </w:r>
          </w:p>
        </w:tc>
        <w:tc>
          <w:tcPr>
            <w:tcW w:w="1143" w:type="dxa"/>
            <w:tcBorders>
              <w:top w:val="nil"/>
              <w:left w:val="nil"/>
              <w:bottom w:val="single" w:sz="4" w:space="0" w:color="auto"/>
              <w:right w:val="single" w:sz="4" w:space="0" w:color="auto"/>
            </w:tcBorders>
            <w:shd w:val="clear" w:color="auto" w:fill="auto"/>
          </w:tcPr>
          <w:p w:rsidR="00515CE2" w:rsidRPr="005A5A2E" w:rsidRDefault="00515CE2" w:rsidP="00D941C7">
            <w:pPr>
              <w:jc w:val="both"/>
              <w:rPr>
                <w:color w:val="000000"/>
                <w:szCs w:val="24"/>
              </w:rPr>
            </w:pPr>
          </w:p>
        </w:tc>
        <w:tc>
          <w:tcPr>
            <w:tcW w:w="1354" w:type="dxa"/>
            <w:tcBorders>
              <w:top w:val="nil"/>
              <w:left w:val="nil"/>
              <w:bottom w:val="single" w:sz="4" w:space="0" w:color="auto"/>
              <w:right w:val="single" w:sz="4" w:space="0" w:color="auto"/>
            </w:tcBorders>
            <w:shd w:val="clear" w:color="auto" w:fill="auto"/>
          </w:tcPr>
          <w:p w:rsidR="00515CE2" w:rsidRDefault="00515CE2" w:rsidP="00D941C7">
            <w:pPr>
              <w:jc w:val="both"/>
              <w:rPr>
                <w:color w:val="000000"/>
                <w:szCs w:val="24"/>
              </w:rPr>
            </w:pPr>
          </w:p>
        </w:tc>
        <w:tc>
          <w:tcPr>
            <w:tcW w:w="1303" w:type="dxa"/>
            <w:tcBorders>
              <w:top w:val="nil"/>
              <w:left w:val="nil"/>
              <w:bottom w:val="single" w:sz="4" w:space="0" w:color="auto"/>
              <w:right w:val="single" w:sz="4" w:space="0" w:color="auto"/>
            </w:tcBorders>
            <w:shd w:val="clear" w:color="auto" w:fill="auto"/>
          </w:tcPr>
          <w:p w:rsidR="00515CE2" w:rsidRDefault="00515CE2" w:rsidP="00D941C7">
            <w:pPr>
              <w:jc w:val="both"/>
              <w:rPr>
                <w:color w:val="000000"/>
                <w:szCs w:val="24"/>
              </w:rPr>
            </w:pPr>
          </w:p>
        </w:tc>
        <w:tc>
          <w:tcPr>
            <w:tcW w:w="1118"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c>
          <w:tcPr>
            <w:tcW w:w="1118"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c>
          <w:tcPr>
            <w:tcW w:w="1225"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c>
          <w:tcPr>
            <w:tcW w:w="1123" w:type="dxa"/>
            <w:tcBorders>
              <w:top w:val="nil"/>
              <w:left w:val="nil"/>
              <w:bottom w:val="single" w:sz="4" w:space="0" w:color="auto"/>
              <w:right w:val="single" w:sz="4" w:space="0" w:color="auto"/>
            </w:tcBorders>
          </w:tcPr>
          <w:p w:rsidR="00515CE2" w:rsidRPr="00864040" w:rsidRDefault="00515CE2" w:rsidP="00D941C7">
            <w:pPr>
              <w:suppressAutoHyphens w:val="0"/>
              <w:jc w:val="center"/>
              <w:rPr>
                <w:rFonts w:eastAsia="Times New Roman"/>
                <w:color w:val="000000"/>
                <w:szCs w:val="24"/>
                <w:lang w:eastAsia="ru-RU"/>
              </w:rPr>
            </w:pP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Pr="005A5A2E" w:rsidRDefault="00515CE2" w:rsidP="00D941C7">
            <w:pPr>
              <w:rPr>
                <w:color w:val="000000"/>
                <w:szCs w:val="24"/>
              </w:rPr>
            </w:pPr>
            <w:r>
              <w:rPr>
                <w:color w:val="000000"/>
                <w:szCs w:val="24"/>
              </w:rPr>
              <w:t>Замена котлов на угольных котельных</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suppressAutoHyphens w:val="0"/>
              <w:jc w:val="center"/>
              <w:rPr>
                <w:rFonts w:eastAsia="Times New Roman"/>
                <w:color w:val="000000"/>
                <w:szCs w:val="24"/>
                <w:lang w:eastAsia="ru-RU"/>
              </w:rPr>
            </w:pPr>
            <w:r>
              <w:rPr>
                <w:color w:val="000000"/>
              </w:rPr>
              <w:t>2807</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564,8</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5,0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Pr="005A5A2E" w:rsidRDefault="00515CE2" w:rsidP="00D941C7">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17127,4</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5012,5</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3,4</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17127,4</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5012,5</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3,4</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5A5A2E" w:rsidRDefault="00515CE2" w:rsidP="00D941C7">
            <w:pPr>
              <w:rPr>
                <w:b/>
                <w:color w:val="000000"/>
                <w:szCs w:val="24"/>
              </w:rPr>
            </w:pPr>
            <w:r w:rsidRPr="005A5A2E">
              <w:rPr>
                <w:b/>
                <w:color w:val="000000"/>
                <w:szCs w:val="24"/>
              </w:rPr>
              <w:t>Итого по котельным</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2807</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564,8</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5,0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17127,4</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5012,5</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3,4</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17127,4</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5012,5</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3,4</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5A5A2E" w:rsidRDefault="00515CE2" w:rsidP="00D941C7">
            <w:pPr>
              <w:rPr>
                <w:color w:val="000000"/>
                <w:szCs w:val="24"/>
              </w:rPr>
            </w:pPr>
            <w:r w:rsidRPr="005A5A2E">
              <w:rPr>
                <w:b/>
                <w:bCs/>
                <w:color w:val="000000"/>
                <w:szCs w:val="24"/>
              </w:rPr>
              <w:t>МУП «Шарьинская ТЭЦ», станция</w:t>
            </w:r>
            <w:r w:rsidRPr="005A5A2E">
              <w:rPr>
                <w:color w:val="000000"/>
                <w:szCs w:val="24"/>
              </w:rPr>
              <w:t> </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both"/>
              <w:rPr>
                <w:b/>
                <w:bCs/>
                <w:color w:val="000000"/>
              </w:rPr>
            </w:pPr>
            <w:r>
              <w:rPr>
                <w:b/>
                <w:bCs/>
                <w:color w:val="000000"/>
              </w:rPr>
              <w:t> </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both"/>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both"/>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both"/>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both"/>
              <w:rPr>
                <w:color w:val="000000"/>
              </w:rPr>
            </w:pPr>
            <w:r>
              <w:rPr>
                <w:color w:val="000000"/>
              </w:rPr>
              <w:t> </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5A5A2E" w:rsidRDefault="00515CE2" w:rsidP="00D941C7">
            <w:pPr>
              <w:rPr>
                <w:szCs w:val="24"/>
              </w:rPr>
            </w:pPr>
            <w:r w:rsidRPr="005A5A2E">
              <w:rPr>
                <w:szCs w:val="24"/>
              </w:rPr>
              <w:t xml:space="preserve">Замена паровых котлов </w:t>
            </w:r>
            <w:r>
              <w:rPr>
                <w:szCs w:val="24"/>
              </w:rPr>
              <w:t>и другого оборудования, перевод ТЭЦ на природный газ</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700000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195070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3,6</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700000</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195070</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3,6</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suppressAutoHyphens w:val="0"/>
              <w:rPr>
                <w:rFonts w:eastAsia="Times New Roman"/>
                <w:color w:val="000000"/>
                <w:szCs w:val="24"/>
                <w:lang w:eastAsia="ru-RU"/>
              </w:rPr>
            </w:pPr>
            <w:r>
              <w:rPr>
                <w:color w:val="000000"/>
              </w:rPr>
              <w:t xml:space="preserve">Строительство перехода </w:t>
            </w:r>
            <w:proofErr w:type="spellStart"/>
            <w:r>
              <w:rPr>
                <w:color w:val="000000"/>
              </w:rPr>
              <w:t>Ду</w:t>
            </w:r>
            <w:proofErr w:type="spellEnd"/>
            <w:r>
              <w:rPr>
                <w:color w:val="000000"/>
              </w:rPr>
              <w:t xml:space="preserve"> 350 через ж/д пути</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suppressAutoHyphens w:val="0"/>
              <w:jc w:val="center"/>
              <w:rPr>
                <w:rFonts w:eastAsia="Times New Roman"/>
                <w:color w:val="000000"/>
                <w:szCs w:val="24"/>
                <w:lang w:eastAsia="ru-RU"/>
              </w:rPr>
            </w:pPr>
            <w:r>
              <w:rPr>
                <w:color w:val="000000"/>
              </w:rPr>
              <w:t>6368</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6368</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6368</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Строительство дополнительного участка </w:t>
            </w:r>
            <w:proofErr w:type="spellStart"/>
            <w:r>
              <w:rPr>
                <w:color w:val="000000"/>
              </w:rPr>
              <w:t>Ду</w:t>
            </w:r>
            <w:proofErr w:type="spellEnd"/>
            <w:r>
              <w:rPr>
                <w:color w:val="000000"/>
              </w:rPr>
              <w:t xml:space="preserve"> 350 от станции скорой помощи по ул. хир. Крылова до НСП</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26495</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26495</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26495</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Разделение потоков по трубопроводам </w:t>
            </w:r>
            <w:proofErr w:type="spellStart"/>
            <w:r>
              <w:rPr>
                <w:color w:val="000000"/>
              </w:rPr>
              <w:t>Ду</w:t>
            </w:r>
            <w:proofErr w:type="spellEnd"/>
            <w:r>
              <w:rPr>
                <w:color w:val="000000"/>
              </w:rPr>
              <w:t xml:space="preserve"> 350 и </w:t>
            </w:r>
            <w:proofErr w:type="spellStart"/>
            <w:r>
              <w:rPr>
                <w:color w:val="000000"/>
              </w:rPr>
              <w:t>Ду</w:t>
            </w:r>
            <w:proofErr w:type="spellEnd"/>
            <w:r>
              <w:rPr>
                <w:color w:val="000000"/>
              </w:rPr>
              <w:t xml:space="preserve"> 500 в насосной станции подмешивания</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1000</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1000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1000</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Строительство квартальной теплотрассы от Т-10 по ул. Чкалова до ТК-104 по ул. Кооперативная на п. Поссовет</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28295</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2521,5</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11,2</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28295</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2521,5</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11,2</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28295</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2521,5</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11,2</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Реконструкция магистральной теплотрассы по ул. Ленина от ТК-26 до ТК-27в </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5620</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5620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5620</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Замена стального </w:t>
            </w:r>
            <w:proofErr w:type="spellStart"/>
            <w:r>
              <w:rPr>
                <w:color w:val="000000"/>
              </w:rPr>
              <w:t>тр</w:t>
            </w:r>
            <w:proofErr w:type="spellEnd"/>
            <w:r>
              <w:rPr>
                <w:color w:val="000000"/>
              </w:rPr>
              <w:t xml:space="preserve">-да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300 в </w:t>
            </w:r>
            <w:proofErr w:type="spellStart"/>
            <w:r>
              <w:rPr>
                <w:color w:val="000000"/>
              </w:rPr>
              <w:t>п.г.т</w:t>
            </w:r>
            <w:proofErr w:type="spellEnd"/>
            <w:r>
              <w:rPr>
                <w:color w:val="000000"/>
              </w:rPr>
              <w:t>. Ветлужский, ул. Центральная от Т-1 до камеры ТК-4 у "</w:t>
            </w:r>
            <w:proofErr w:type="spellStart"/>
            <w:r>
              <w:rPr>
                <w:color w:val="000000"/>
              </w:rPr>
              <w:t>Магди</w:t>
            </w:r>
            <w:proofErr w:type="spellEnd"/>
            <w:r>
              <w:rPr>
                <w:color w:val="000000"/>
              </w:rPr>
              <w:t>"</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13098</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13098</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13098</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Замена стального трубопровода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350 по ул. Адм. Виноградова от Т-2 до кв. Коммуны</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13906</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13906</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13906</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vAlign w:val="center"/>
          </w:tcPr>
          <w:p w:rsidR="00515CE2" w:rsidRDefault="00515CE2" w:rsidP="00D941C7">
            <w:pPr>
              <w:rPr>
                <w:color w:val="000000"/>
              </w:rPr>
            </w:pPr>
            <w:r>
              <w:rPr>
                <w:color w:val="000000"/>
              </w:rPr>
              <w:t xml:space="preserve">Разделение магистрального трубопровода у коллекторной ВК (увеличение </w:t>
            </w:r>
            <w:proofErr w:type="spellStart"/>
            <w:r>
              <w:rPr>
                <w:color w:val="000000"/>
              </w:rPr>
              <w:t>Ду</w:t>
            </w:r>
            <w:proofErr w:type="spellEnd"/>
            <w:r>
              <w:rPr>
                <w:color w:val="000000"/>
              </w:rPr>
              <w:t xml:space="preserve"> 500)</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559</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559</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559</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 </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BF33B0" w:rsidRDefault="00515CE2" w:rsidP="00D941C7">
            <w:pPr>
              <w:pStyle w:val="22"/>
              <w:tabs>
                <w:tab w:val="left" w:pos="375"/>
              </w:tabs>
              <w:ind w:left="5" w:right="5" w:firstLine="15"/>
              <w:jc w:val="left"/>
              <w:rPr>
                <w:bCs/>
                <w:szCs w:val="24"/>
              </w:rPr>
            </w:pPr>
            <w:r w:rsidRPr="005A5A2E">
              <w:rPr>
                <w:color w:val="000000"/>
                <w:szCs w:val="24"/>
              </w:rPr>
              <w:t>Замена тепловой изоляции теплосетей</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33866</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8028,9</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4,2</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33866</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8028,9</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4,2</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33866</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8028,9</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color w:val="000000"/>
              </w:rPr>
            </w:pPr>
            <w:r>
              <w:rPr>
                <w:color w:val="000000"/>
              </w:rPr>
              <w:t>4,2</w:t>
            </w:r>
          </w:p>
        </w:tc>
      </w:tr>
      <w:tr w:rsidR="00515CE2" w:rsidRPr="00864040" w:rsidTr="00D941C7">
        <w:trPr>
          <w:gridAfter w:val="1"/>
          <w:wAfter w:w="14" w:type="dxa"/>
          <w:trHeight w:val="20"/>
        </w:trPr>
        <w:tc>
          <w:tcPr>
            <w:tcW w:w="4895" w:type="dxa"/>
            <w:tcBorders>
              <w:top w:val="nil"/>
              <w:left w:val="single" w:sz="4" w:space="0" w:color="auto"/>
              <w:bottom w:val="single" w:sz="4" w:space="0" w:color="auto"/>
              <w:right w:val="single" w:sz="4" w:space="0" w:color="auto"/>
            </w:tcBorders>
            <w:shd w:val="clear" w:color="auto" w:fill="auto"/>
          </w:tcPr>
          <w:p w:rsidR="00515CE2" w:rsidRPr="005A5A2E" w:rsidRDefault="00515CE2" w:rsidP="00D941C7">
            <w:pPr>
              <w:rPr>
                <w:color w:val="000000"/>
                <w:szCs w:val="24"/>
              </w:rPr>
            </w:pPr>
            <w:r w:rsidRPr="005A5A2E">
              <w:rPr>
                <w:b/>
                <w:color w:val="000000"/>
                <w:szCs w:val="24"/>
              </w:rPr>
              <w:t>Итого по станции</w:t>
            </w:r>
          </w:p>
        </w:tc>
        <w:tc>
          <w:tcPr>
            <w:tcW w:w="114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129207</w:t>
            </w:r>
          </w:p>
        </w:tc>
        <w:tc>
          <w:tcPr>
            <w:tcW w:w="1354"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11680</w:t>
            </w:r>
          </w:p>
        </w:tc>
        <w:tc>
          <w:tcPr>
            <w:tcW w:w="1303" w:type="dxa"/>
            <w:tcBorders>
              <w:top w:val="nil"/>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11,1</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829207</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205620,4</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4,0</w:t>
            </w:r>
          </w:p>
        </w:tc>
        <w:tc>
          <w:tcPr>
            <w:tcW w:w="1118"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829207</w:t>
            </w:r>
          </w:p>
        </w:tc>
        <w:tc>
          <w:tcPr>
            <w:tcW w:w="1225"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205620,4</w:t>
            </w:r>
          </w:p>
        </w:tc>
        <w:tc>
          <w:tcPr>
            <w:tcW w:w="1123" w:type="dxa"/>
            <w:tcBorders>
              <w:top w:val="nil"/>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4,0</w:t>
            </w:r>
          </w:p>
        </w:tc>
      </w:tr>
    </w:tbl>
    <w:p w:rsidR="00515CE2" w:rsidRDefault="00515CE2" w:rsidP="00515CE2"/>
    <w:p w:rsidR="00515CE2" w:rsidRDefault="00515CE2"/>
    <w:tbl>
      <w:tblPr>
        <w:tblW w:w="15515" w:type="dxa"/>
        <w:tblInd w:w="95" w:type="dxa"/>
        <w:tblCellMar>
          <w:left w:w="28" w:type="dxa"/>
          <w:right w:w="28" w:type="dxa"/>
        </w:tblCellMar>
        <w:tblLook w:val="04A0" w:firstRow="1" w:lastRow="0" w:firstColumn="1" w:lastColumn="0" w:noHBand="0" w:noVBand="1"/>
      </w:tblPr>
      <w:tblGrid>
        <w:gridCol w:w="4895"/>
        <w:gridCol w:w="1143"/>
        <w:gridCol w:w="1354"/>
        <w:gridCol w:w="1303"/>
        <w:gridCol w:w="1118"/>
        <w:gridCol w:w="1118"/>
        <w:gridCol w:w="1118"/>
        <w:gridCol w:w="1118"/>
        <w:gridCol w:w="1225"/>
        <w:gridCol w:w="1123"/>
      </w:tblGrid>
      <w:tr w:rsidR="00515CE2" w:rsidRPr="00864040" w:rsidTr="00D941C7">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515CE2" w:rsidRPr="005A5A2E" w:rsidRDefault="00515CE2" w:rsidP="00D941C7">
            <w:pPr>
              <w:suppressAutoHyphens w:val="0"/>
              <w:rPr>
                <w:b/>
                <w:color w:val="000000"/>
                <w:szCs w:val="24"/>
              </w:rPr>
            </w:pPr>
            <w:r>
              <w:rPr>
                <w:b/>
                <w:bCs/>
                <w:color w:val="000000"/>
              </w:rPr>
              <w:t>Итого по МУП "Шарьинская ТЭЦ"</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515CE2" w:rsidRDefault="00515CE2" w:rsidP="00D941C7">
            <w:pPr>
              <w:suppressAutoHyphens w:val="0"/>
              <w:jc w:val="center"/>
              <w:rPr>
                <w:rFonts w:eastAsia="Times New Roman"/>
                <w:b/>
                <w:bCs/>
                <w:color w:val="000000"/>
                <w:szCs w:val="24"/>
                <w:lang w:eastAsia="ru-RU"/>
              </w:rPr>
            </w:pPr>
            <w:r>
              <w:rPr>
                <w:b/>
                <w:bCs/>
                <w:color w:val="000000"/>
              </w:rPr>
              <w:t>132014</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12244,8</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10,8</w:t>
            </w:r>
          </w:p>
        </w:tc>
        <w:tc>
          <w:tcPr>
            <w:tcW w:w="1118"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846334,4</w:t>
            </w:r>
          </w:p>
        </w:tc>
        <w:tc>
          <w:tcPr>
            <w:tcW w:w="1118"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210632,9</w:t>
            </w:r>
          </w:p>
        </w:tc>
        <w:tc>
          <w:tcPr>
            <w:tcW w:w="1118"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4,0</w:t>
            </w:r>
          </w:p>
        </w:tc>
        <w:tc>
          <w:tcPr>
            <w:tcW w:w="1118"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846334,4</w:t>
            </w:r>
          </w:p>
        </w:tc>
        <w:tc>
          <w:tcPr>
            <w:tcW w:w="1225"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210632,9</w:t>
            </w:r>
          </w:p>
        </w:tc>
        <w:tc>
          <w:tcPr>
            <w:tcW w:w="1123" w:type="dxa"/>
            <w:tcBorders>
              <w:top w:val="single" w:sz="4" w:space="0" w:color="auto"/>
              <w:left w:val="single" w:sz="4" w:space="0" w:color="auto"/>
              <w:bottom w:val="single" w:sz="4" w:space="0" w:color="auto"/>
              <w:right w:val="single" w:sz="4" w:space="0" w:color="auto"/>
            </w:tcBorders>
            <w:vAlign w:val="center"/>
          </w:tcPr>
          <w:p w:rsidR="00515CE2" w:rsidRDefault="00515CE2" w:rsidP="00D941C7">
            <w:pPr>
              <w:jc w:val="center"/>
              <w:rPr>
                <w:b/>
                <w:bCs/>
                <w:color w:val="000000"/>
              </w:rPr>
            </w:pPr>
            <w:r>
              <w:rPr>
                <w:b/>
                <w:bCs/>
                <w:color w:val="000000"/>
              </w:rPr>
              <w:t>4,0</w:t>
            </w:r>
          </w:p>
        </w:tc>
      </w:tr>
      <w:tr w:rsidR="00515CE2" w:rsidRPr="00864040" w:rsidTr="00D941C7">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515CE2" w:rsidRPr="005A5A2E" w:rsidRDefault="00515CE2" w:rsidP="00D941C7">
            <w:pPr>
              <w:rPr>
                <w:color w:val="000000"/>
                <w:szCs w:val="24"/>
              </w:rPr>
            </w:pPr>
            <w:r w:rsidRPr="005A5A2E">
              <w:rPr>
                <w:color w:val="000000"/>
                <w:szCs w:val="24"/>
              </w:rPr>
              <w:t xml:space="preserve">Строительство </w:t>
            </w:r>
            <w:r>
              <w:rPr>
                <w:color w:val="000000"/>
                <w:szCs w:val="24"/>
              </w:rPr>
              <w:t>2</w:t>
            </w:r>
            <w:r w:rsidRPr="005A5A2E">
              <w:rPr>
                <w:color w:val="000000"/>
                <w:szCs w:val="24"/>
              </w:rPr>
              <w:t>-х квартальных газовых котельных</w:t>
            </w:r>
          </w:p>
        </w:tc>
        <w:tc>
          <w:tcPr>
            <w:tcW w:w="114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54"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suppressAutoHyphens w:val="0"/>
              <w:jc w:val="center"/>
              <w:rPr>
                <w:rFonts w:eastAsia="Times New Roman"/>
                <w:color w:val="000000"/>
                <w:szCs w:val="24"/>
                <w:lang w:eastAsia="ru-RU"/>
              </w:rPr>
            </w:pPr>
            <w:r>
              <w:rPr>
                <w:color w:val="000000"/>
              </w:rPr>
              <w:t>70822,3</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sz w:val="26"/>
                <w:szCs w:val="26"/>
              </w:rPr>
            </w:pPr>
            <w:r>
              <w:rPr>
                <w:color w:val="000000"/>
                <w:sz w:val="26"/>
                <w:szCs w:val="26"/>
              </w:rPr>
              <w:t>26781,8</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szCs w:val="24"/>
              </w:rPr>
            </w:pPr>
            <w:r>
              <w:rPr>
                <w:color w:val="000000"/>
              </w:rPr>
              <w:t>2,6</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70822,3</w:t>
            </w:r>
          </w:p>
        </w:tc>
        <w:tc>
          <w:tcPr>
            <w:tcW w:w="1225"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sz w:val="26"/>
                <w:szCs w:val="26"/>
              </w:rPr>
            </w:pPr>
            <w:r>
              <w:rPr>
                <w:color w:val="000000"/>
                <w:sz w:val="26"/>
                <w:szCs w:val="26"/>
              </w:rPr>
              <w:t>26781,8</w:t>
            </w:r>
          </w:p>
        </w:tc>
        <w:tc>
          <w:tcPr>
            <w:tcW w:w="1123"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szCs w:val="24"/>
              </w:rPr>
            </w:pPr>
            <w:r>
              <w:rPr>
                <w:color w:val="000000"/>
              </w:rPr>
              <w:t>2,6</w:t>
            </w:r>
          </w:p>
        </w:tc>
      </w:tr>
      <w:tr w:rsidR="00515CE2" w:rsidRPr="00864040" w:rsidTr="00D941C7">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tcPr>
          <w:p w:rsidR="00515CE2" w:rsidRPr="005A5A2E" w:rsidRDefault="00515CE2" w:rsidP="00D941C7">
            <w:pPr>
              <w:rPr>
                <w:color w:val="000000"/>
                <w:szCs w:val="24"/>
              </w:rPr>
            </w:pPr>
            <w:r w:rsidRPr="005A5A2E">
              <w:rPr>
                <w:color w:val="000000"/>
                <w:szCs w:val="24"/>
              </w:rPr>
              <w:t>Перевод бюджетных организаций на индивидуальное теплоснабжение</w:t>
            </w:r>
          </w:p>
        </w:tc>
        <w:tc>
          <w:tcPr>
            <w:tcW w:w="114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54"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30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color w:val="000000"/>
              </w:rPr>
            </w:pPr>
            <w:r>
              <w:rPr>
                <w:color w:val="000000"/>
              </w:rPr>
              <w:t> </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12778,3</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5518,3</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2,3</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200458,4</w:t>
            </w:r>
          </w:p>
        </w:tc>
        <w:tc>
          <w:tcPr>
            <w:tcW w:w="1225"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83947,8</w:t>
            </w:r>
          </w:p>
        </w:tc>
        <w:tc>
          <w:tcPr>
            <w:tcW w:w="1123" w:type="dxa"/>
            <w:tcBorders>
              <w:top w:val="single" w:sz="4" w:space="0" w:color="auto"/>
              <w:left w:val="nil"/>
              <w:bottom w:val="single" w:sz="4" w:space="0" w:color="auto"/>
              <w:right w:val="single" w:sz="4" w:space="0" w:color="auto"/>
            </w:tcBorders>
            <w:vAlign w:val="center"/>
          </w:tcPr>
          <w:p w:rsidR="00515CE2" w:rsidRDefault="00515CE2" w:rsidP="00D941C7">
            <w:pPr>
              <w:jc w:val="center"/>
              <w:rPr>
                <w:color w:val="000000"/>
              </w:rPr>
            </w:pPr>
            <w:r>
              <w:rPr>
                <w:color w:val="000000"/>
              </w:rPr>
              <w:t>2,4</w:t>
            </w:r>
          </w:p>
        </w:tc>
      </w:tr>
      <w:tr w:rsidR="00515CE2" w:rsidRPr="00864040" w:rsidTr="00D941C7">
        <w:trPr>
          <w:trHeight w:val="20"/>
        </w:trPr>
        <w:tc>
          <w:tcPr>
            <w:tcW w:w="4895" w:type="dxa"/>
            <w:tcBorders>
              <w:top w:val="single" w:sz="4" w:space="0" w:color="auto"/>
              <w:left w:val="single" w:sz="4" w:space="0" w:color="auto"/>
              <w:bottom w:val="single" w:sz="4" w:space="0" w:color="auto"/>
              <w:right w:val="single" w:sz="4" w:space="0" w:color="auto"/>
            </w:tcBorders>
            <w:shd w:val="clear" w:color="auto" w:fill="auto"/>
            <w:vAlign w:val="bottom"/>
          </w:tcPr>
          <w:p w:rsidR="00515CE2" w:rsidRPr="005A5A2E" w:rsidRDefault="00515CE2" w:rsidP="00D941C7">
            <w:pPr>
              <w:rPr>
                <w:b/>
                <w:color w:val="000000"/>
                <w:szCs w:val="24"/>
              </w:rPr>
            </w:pPr>
            <w:r w:rsidRPr="005A5A2E">
              <w:rPr>
                <w:b/>
                <w:color w:val="000000"/>
                <w:szCs w:val="24"/>
              </w:rPr>
              <w:t>Всего по город</w:t>
            </w:r>
            <w:r>
              <w:rPr>
                <w:b/>
                <w:color w:val="000000"/>
                <w:szCs w:val="24"/>
              </w:rPr>
              <w:t>скому округу</w:t>
            </w:r>
          </w:p>
        </w:tc>
        <w:tc>
          <w:tcPr>
            <w:tcW w:w="114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132014</w:t>
            </w:r>
          </w:p>
        </w:tc>
        <w:tc>
          <w:tcPr>
            <w:tcW w:w="1354"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12244,8</w:t>
            </w:r>
          </w:p>
        </w:tc>
        <w:tc>
          <w:tcPr>
            <w:tcW w:w="1303" w:type="dxa"/>
            <w:tcBorders>
              <w:top w:val="single" w:sz="4" w:space="0" w:color="auto"/>
              <w:left w:val="nil"/>
              <w:bottom w:val="single" w:sz="4" w:space="0" w:color="auto"/>
              <w:right w:val="single" w:sz="4" w:space="0" w:color="auto"/>
            </w:tcBorders>
            <w:shd w:val="clear" w:color="auto" w:fill="auto"/>
            <w:vAlign w:val="center"/>
          </w:tcPr>
          <w:p w:rsidR="00515CE2" w:rsidRDefault="00515CE2" w:rsidP="00D941C7">
            <w:pPr>
              <w:jc w:val="center"/>
              <w:rPr>
                <w:b/>
                <w:bCs/>
                <w:color w:val="000000"/>
              </w:rPr>
            </w:pPr>
            <w:r>
              <w:rPr>
                <w:b/>
                <w:bCs/>
                <w:color w:val="000000"/>
              </w:rPr>
              <w:t>10,8</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929935</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242933</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3,8</w:t>
            </w:r>
          </w:p>
        </w:tc>
        <w:tc>
          <w:tcPr>
            <w:tcW w:w="1118"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1117615,1</w:t>
            </w:r>
          </w:p>
        </w:tc>
        <w:tc>
          <w:tcPr>
            <w:tcW w:w="1225"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321362,546</w:t>
            </w:r>
          </w:p>
        </w:tc>
        <w:tc>
          <w:tcPr>
            <w:tcW w:w="1123" w:type="dxa"/>
            <w:tcBorders>
              <w:top w:val="single" w:sz="4" w:space="0" w:color="auto"/>
              <w:left w:val="nil"/>
              <w:bottom w:val="single" w:sz="4" w:space="0" w:color="auto"/>
              <w:right w:val="single" w:sz="4" w:space="0" w:color="auto"/>
            </w:tcBorders>
            <w:vAlign w:val="center"/>
          </w:tcPr>
          <w:p w:rsidR="00515CE2" w:rsidRDefault="00515CE2" w:rsidP="00D941C7">
            <w:pPr>
              <w:jc w:val="center"/>
              <w:rPr>
                <w:b/>
                <w:bCs/>
                <w:color w:val="000000"/>
              </w:rPr>
            </w:pPr>
            <w:r>
              <w:rPr>
                <w:b/>
                <w:bCs/>
                <w:color w:val="000000"/>
              </w:rPr>
              <w:t>3,5</w:t>
            </w:r>
          </w:p>
        </w:tc>
      </w:tr>
    </w:tbl>
    <w:p w:rsidR="00515CE2" w:rsidRDefault="00515CE2" w:rsidP="00515CE2"/>
    <w:p w:rsidR="00515CE2" w:rsidRDefault="00515CE2" w:rsidP="00515CE2">
      <w:pPr>
        <w:tabs>
          <w:tab w:val="left" w:pos="6570"/>
        </w:tabs>
        <w:rPr>
          <w:sz w:val="26"/>
          <w:szCs w:val="26"/>
        </w:rPr>
      </w:pPr>
      <w:r w:rsidRPr="00285B7F">
        <w:rPr>
          <w:color w:val="000000"/>
          <w:sz w:val="26"/>
          <w:szCs w:val="26"/>
        </w:rPr>
        <w:t xml:space="preserve">Как следует из приведенных в таблице </w:t>
      </w:r>
      <w:r>
        <w:rPr>
          <w:color w:val="000000"/>
          <w:sz w:val="26"/>
          <w:szCs w:val="26"/>
        </w:rPr>
        <w:t>9</w:t>
      </w:r>
      <w:r w:rsidRPr="00285B7F">
        <w:rPr>
          <w:color w:val="000000"/>
          <w:sz w:val="26"/>
          <w:szCs w:val="26"/>
        </w:rPr>
        <w:t>.</w:t>
      </w:r>
      <w:r>
        <w:rPr>
          <w:color w:val="000000"/>
          <w:sz w:val="26"/>
          <w:szCs w:val="26"/>
        </w:rPr>
        <w:t>2.</w:t>
      </w:r>
      <w:r w:rsidRPr="00285B7F">
        <w:rPr>
          <w:color w:val="000000"/>
          <w:sz w:val="26"/>
          <w:szCs w:val="26"/>
        </w:rPr>
        <w:t xml:space="preserve"> расчетов, средний срок окупаемости инвестиций по объектам теплоснабжения городского округа город Шарья в существующих ценах составляет </w:t>
      </w:r>
      <w:r>
        <w:rPr>
          <w:color w:val="000000"/>
          <w:sz w:val="26"/>
          <w:szCs w:val="26"/>
        </w:rPr>
        <w:t>3,8 – 3,5</w:t>
      </w:r>
      <w:r w:rsidRPr="00285B7F">
        <w:rPr>
          <w:color w:val="000000"/>
          <w:sz w:val="26"/>
          <w:szCs w:val="26"/>
        </w:rPr>
        <w:t xml:space="preserve"> года, что является достаточно привлекательным для инвесторов.</w:t>
      </w:r>
      <w:r>
        <w:rPr>
          <w:color w:val="000000"/>
          <w:sz w:val="26"/>
          <w:szCs w:val="26"/>
        </w:rPr>
        <w:t xml:space="preserve"> При этом средства в размере </w:t>
      </w:r>
      <w:r>
        <w:rPr>
          <w:b/>
          <w:color w:val="000000"/>
          <w:sz w:val="26"/>
          <w:szCs w:val="26"/>
        </w:rPr>
        <w:t xml:space="preserve">67046 тыс. руб. </w:t>
      </w:r>
      <w:r w:rsidRPr="00CE2318">
        <w:rPr>
          <w:color w:val="000000"/>
          <w:sz w:val="26"/>
          <w:szCs w:val="26"/>
        </w:rPr>
        <w:t>предусмотрено вложить в</w:t>
      </w:r>
      <w:r>
        <w:rPr>
          <w:b/>
          <w:color w:val="000000"/>
          <w:sz w:val="26"/>
          <w:szCs w:val="26"/>
        </w:rPr>
        <w:t xml:space="preserve"> </w:t>
      </w:r>
      <w:r w:rsidRPr="00CE2318">
        <w:rPr>
          <w:color w:val="000000"/>
          <w:sz w:val="26"/>
          <w:szCs w:val="26"/>
        </w:rPr>
        <w:t>проведение работ по</w:t>
      </w:r>
      <w:r>
        <w:rPr>
          <w:b/>
          <w:color w:val="000000"/>
          <w:sz w:val="26"/>
          <w:szCs w:val="26"/>
        </w:rPr>
        <w:t xml:space="preserve"> </w:t>
      </w:r>
      <w:r>
        <w:rPr>
          <w:color w:val="000000"/>
          <w:sz w:val="26"/>
          <w:szCs w:val="26"/>
        </w:rPr>
        <w:t>повышению</w:t>
      </w:r>
      <w:r w:rsidRPr="00CE2318">
        <w:rPr>
          <w:color w:val="000000"/>
          <w:sz w:val="26"/>
          <w:szCs w:val="26"/>
        </w:rPr>
        <w:t xml:space="preserve"> </w:t>
      </w:r>
      <w:r>
        <w:rPr>
          <w:color w:val="000000"/>
          <w:sz w:val="26"/>
          <w:szCs w:val="26"/>
        </w:rPr>
        <w:t xml:space="preserve">пропускной способности и </w:t>
      </w:r>
      <w:r w:rsidRPr="00CE2318">
        <w:rPr>
          <w:color w:val="000000"/>
          <w:sz w:val="26"/>
          <w:szCs w:val="26"/>
        </w:rPr>
        <w:t xml:space="preserve">надежности </w:t>
      </w:r>
      <w:r>
        <w:rPr>
          <w:color w:val="000000"/>
          <w:sz w:val="26"/>
          <w:szCs w:val="26"/>
        </w:rPr>
        <w:t>тепловых сетей, которые не имеют непосредственной окупаемости.</w:t>
      </w:r>
    </w:p>
    <w:p w:rsidR="0027264B" w:rsidRPr="00515CE2" w:rsidRDefault="00515CE2" w:rsidP="00515CE2">
      <w:pPr>
        <w:tabs>
          <w:tab w:val="left" w:pos="6570"/>
        </w:tabs>
        <w:rPr>
          <w:sz w:val="26"/>
          <w:szCs w:val="26"/>
        </w:rPr>
        <w:sectPr w:rsidR="0027264B" w:rsidRPr="00515CE2" w:rsidSect="0027264B">
          <w:pgSz w:w="16838" w:h="11906" w:orient="landscape"/>
          <w:pgMar w:top="851" w:right="567" w:bottom="851" w:left="567" w:header="567" w:footer="454" w:gutter="0"/>
          <w:cols w:space="708"/>
          <w:docGrid w:linePitch="360"/>
        </w:sectPr>
      </w:pPr>
      <w:r>
        <w:rPr>
          <w:sz w:val="26"/>
          <w:szCs w:val="26"/>
        </w:rPr>
        <w:tab/>
      </w:r>
    </w:p>
    <w:p w:rsidR="0027264B" w:rsidRPr="002A7BD3" w:rsidRDefault="00515CE2" w:rsidP="002F1860">
      <w:pPr>
        <w:spacing w:after="240"/>
        <w:ind w:firstLine="567"/>
        <w:jc w:val="center"/>
        <w:rPr>
          <w:sz w:val="26"/>
          <w:szCs w:val="26"/>
        </w:rPr>
      </w:pPr>
      <w:r>
        <w:rPr>
          <w:b/>
          <w:sz w:val="28"/>
          <w:szCs w:val="28"/>
        </w:rPr>
        <w:lastRenderedPageBreak/>
        <w:t>10.</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p>
    <w:p w:rsidR="00515CE2" w:rsidRDefault="00515CE2" w:rsidP="00515CE2">
      <w:pPr>
        <w:spacing w:before="120"/>
        <w:ind w:firstLine="567"/>
        <w:jc w:val="both"/>
        <w:rPr>
          <w:bCs/>
          <w:sz w:val="26"/>
          <w:szCs w:val="26"/>
        </w:rPr>
      </w:pPr>
      <w:r>
        <w:tab/>
      </w:r>
      <w:r>
        <w:rPr>
          <w:bCs/>
          <w:sz w:val="26"/>
          <w:szCs w:val="26"/>
        </w:rPr>
        <w:t xml:space="preserve">В </w:t>
      </w:r>
      <w:r w:rsidR="002F1860">
        <w:rPr>
          <w:bCs/>
          <w:sz w:val="26"/>
          <w:szCs w:val="26"/>
        </w:rPr>
        <w:t>2022 году</w:t>
      </w:r>
      <w:r>
        <w:rPr>
          <w:bCs/>
          <w:sz w:val="26"/>
          <w:szCs w:val="26"/>
        </w:rPr>
        <w:t xml:space="preserve"> в городском округе город </w:t>
      </w:r>
      <w:r>
        <w:rPr>
          <w:color w:val="000000"/>
          <w:sz w:val="26"/>
          <w:szCs w:val="26"/>
        </w:rPr>
        <w:t>Шарья</w:t>
      </w:r>
      <w:r w:rsidRPr="0083505E">
        <w:rPr>
          <w:color w:val="000000"/>
          <w:sz w:val="26"/>
          <w:szCs w:val="26"/>
        </w:rPr>
        <w:t xml:space="preserve"> кандидат</w:t>
      </w:r>
      <w:r>
        <w:rPr>
          <w:color w:val="000000"/>
          <w:sz w:val="26"/>
          <w:szCs w:val="26"/>
        </w:rPr>
        <w:t>о</w:t>
      </w:r>
      <w:r w:rsidRPr="0083505E">
        <w:rPr>
          <w:color w:val="000000"/>
          <w:sz w:val="26"/>
          <w:szCs w:val="26"/>
        </w:rPr>
        <w:t xml:space="preserve">м на роль единой теплоснабжающей организации </w:t>
      </w:r>
      <w:r>
        <w:rPr>
          <w:color w:val="000000"/>
          <w:sz w:val="26"/>
          <w:szCs w:val="26"/>
        </w:rPr>
        <w:t xml:space="preserve">осталась только одна </w:t>
      </w:r>
      <w:r w:rsidRPr="0083505E">
        <w:rPr>
          <w:color w:val="000000"/>
          <w:sz w:val="26"/>
          <w:szCs w:val="26"/>
        </w:rPr>
        <w:t>теплоснабжающ</w:t>
      </w:r>
      <w:r>
        <w:rPr>
          <w:color w:val="000000"/>
          <w:sz w:val="26"/>
          <w:szCs w:val="26"/>
        </w:rPr>
        <w:t>ая</w:t>
      </w:r>
      <w:r w:rsidRPr="0083505E">
        <w:rPr>
          <w:color w:val="000000"/>
          <w:sz w:val="26"/>
          <w:szCs w:val="26"/>
        </w:rPr>
        <w:t xml:space="preserve"> организаци</w:t>
      </w:r>
      <w:r>
        <w:rPr>
          <w:color w:val="000000"/>
          <w:sz w:val="26"/>
          <w:szCs w:val="26"/>
        </w:rPr>
        <w:t xml:space="preserve">я - </w:t>
      </w:r>
      <w:r w:rsidRPr="0083505E">
        <w:rPr>
          <w:color w:val="000000"/>
          <w:sz w:val="26"/>
          <w:szCs w:val="26"/>
        </w:rPr>
        <w:t>МУП «Шарьинская ТЭЦ»</w:t>
      </w:r>
      <w:r w:rsidR="002F1860">
        <w:rPr>
          <w:color w:val="000000"/>
          <w:sz w:val="26"/>
          <w:szCs w:val="26"/>
        </w:rPr>
        <w:t>, которая</w:t>
      </w:r>
      <w:r w:rsidR="002F1860" w:rsidRPr="002F1860">
        <w:rPr>
          <w:color w:val="000000"/>
          <w:sz w:val="26"/>
          <w:szCs w:val="26"/>
        </w:rPr>
        <w:t xml:space="preserve"> </w:t>
      </w:r>
      <w:r w:rsidR="002F1860">
        <w:rPr>
          <w:color w:val="000000"/>
          <w:sz w:val="26"/>
          <w:szCs w:val="26"/>
        </w:rPr>
        <w:t>стала в городском округе абсолютной естественной монополией на рынке предоставления теплоснабженческих услуг</w:t>
      </w:r>
      <w:r w:rsidR="002F1860" w:rsidRPr="0083505E">
        <w:rPr>
          <w:color w:val="000000"/>
          <w:sz w:val="26"/>
          <w:szCs w:val="26"/>
        </w:rPr>
        <w:t>.</w:t>
      </w:r>
    </w:p>
    <w:p w:rsidR="00515CE2" w:rsidRPr="0083505E" w:rsidRDefault="00515CE2" w:rsidP="00515CE2">
      <w:pPr>
        <w:ind w:firstLine="567"/>
        <w:jc w:val="both"/>
        <w:rPr>
          <w:color w:val="000000"/>
          <w:sz w:val="26"/>
          <w:szCs w:val="26"/>
        </w:rPr>
      </w:pPr>
      <w:r w:rsidRPr="0083505E">
        <w:rPr>
          <w:color w:val="000000"/>
          <w:sz w:val="26"/>
          <w:szCs w:val="26"/>
        </w:rPr>
        <w:t xml:space="preserve">В эксплуатационной ответственности МУП «Шарьинская ТЭЦ» в границах города находится </w:t>
      </w:r>
      <w:r>
        <w:rPr>
          <w:color w:val="000000"/>
          <w:sz w:val="26"/>
          <w:szCs w:val="26"/>
        </w:rPr>
        <w:t xml:space="preserve">ТЭЦ, </w:t>
      </w:r>
      <w:r w:rsidRPr="0083505E">
        <w:rPr>
          <w:color w:val="000000"/>
          <w:sz w:val="26"/>
          <w:szCs w:val="26"/>
        </w:rPr>
        <w:t>1</w:t>
      </w:r>
      <w:r>
        <w:rPr>
          <w:color w:val="000000"/>
          <w:sz w:val="26"/>
          <w:szCs w:val="26"/>
        </w:rPr>
        <w:t>5</w:t>
      </w:r>
      <w:r w:rsidRPr="0083505E">
        <w:rPr>
          <w:color w:val="000000"/>
          <w:sz w:val="26"/>
          <w:szCs w:val="26"/>
        </w:rPr>
        <w:t xml:space="preserve"> мелких котельных и </w:t>
      </w:r>
      <w:r>
        <w:rPr>
          <w:color w:val="000000"/>
          <w:sz w:val="26"/>
          <w:szCs w:val="26"/>
        </w:rPr>
        <w:t>110,8</w:t>
      </w:r>
      <w:r w:rsidRPr="0083505E">
        <w:rPr>
          <w:color w:val="000000"/>
          <w:sz w:val="26"/>
          <w:szCs w:val="26"/>
        </w:rPr>
        <w:t xml:space="preserve"> км тепловых сетей.</w:t>
      </w:r>
    </w:p>
    <w:p w:rsidR="00515CE2" w:rsidRPr="0083505E" w:rsidRDefault="00515CE2" w:rsidP="00515CE2">
      <w:pPr>
        <w:ind w:firstLine="567"/>
        <w:jc w:val="both"/>
        <w:rPr>
          <w:color w:val="000000"/>
          <w:sz w:val="26"/>
          <w:szCs w:val="26"/>
        </w:rPr>
      </w:pPr>
      <w:r w:rsidRPr="0083505E">
        <w:rPr>
          <w:color w:val="000000"/>
          <w:sz w:val="26"/>
          <w:szCs w:val="26"/>
        </w:rPr>
        <w:t xml:space="preserve">МУП «Шарьинская ТЭЦ» имеет штат квалифицированных специалистов и </w:t>
      </w:r>
      <w:r>
        <w:rPr>
          <w:color w:val="000000"/>
          <w:sz w:val="26"/>
          <w:szCs w:val="26"/>
        </w:rPr>
        <w:t>необходим</w:t>
      </w:r>
      <w:r w:rsidRPr="0083505E">
        <w:rPr>
          <w:color w:val="000000"/>
          <w:sz w:val="26"/>
          <w:szCs w:val="26"/>
        </w:rPr>
        <w:t>ую ремонтную базу.</w:t>
      </w:r>
    </w:p>
    <w:p w:rsidR="00515CE2" w:rsidRPr="0083505E" w:rsidRDefault="00515CE2" w:rsidP="00515CE2">
      <w:pPr>
        <w:ind w:firstLine="567"/>
        <w:jc w:val="both"/>
        <w:rPr>
          <w:color w:val="000000"/>
          <w:sz w:val="26"/>
          <w:szCs w:val="26"/>
        </w:rPr>
      </w:pPr>
      <w:r>
        <w:rPr>
          <w:color w:val="000000"/>
          <w:sz w:val="26"/>
          <w:szCs w:val="26"/>
        </w:rPr>
        <w:t>В результате реконструкции котлов на станции значительно снижено потребление дорогого вида топлива – мазута, а с</w:t>
      </w:r>
      <w:r w:rsidRPr="0083505E">
        <w:rPr>
          <w:color w:val="000000"/>
          <w:sz w:val="26"/>
          <w:szCs w:val="26"/>
        </w:rPr>
        <w:t xml:space="preserve"> началом газификации города мазут может быть заменен на природный газ, что еще снизит себестоимость производства тепловой энергии.</w:t>
      </w:r>
    </w:p>
    <w:p w:rsidR="00515CE2" w:rsidRPr="0083505E" w:rsidRDefault="00515CE2" w:rsidP="00515CE2">
      <w:pPr>
        <w:ind w:firstLine="567"/>
        <w:jc w:val="both"/>
        <w:rPr>
          <w:color w:val="000000"/>
          <w:sz w:val="26"/>
          <w:szCs w:val="26"/>
        </w:rPr>
      </w:pPr>
      <w:r w:rsidRPr="0083505E">
        <w:rPr>
          <w:color w:val="000000"/>
          <w:sz w:val="26"/>
          <w:szCs w:val="26"/>
        </w:rPr>
        <w:t>МУП «Шарьи</w:t>
      </w:r>
      <w:r>
        <w:rPr>
          <w:color w:val="000000"/>
          <w:sz w:val="26"/>
          <w:szCs w:val="26"/>
        </w:rPr>
        <w:t xml:space="preserve">нская ТЭЦ» осуществляет также </w:t>
      </w:r>
      <w:r w:rsidRPr="0083505E">
        <w:rPr>
          <w:color w:val="000000"/>
          <w:sz w:val="26"/>
          <w:szCs w:val="26"/>
        </w:rPr>
        <w:t>выработку электр</w:t>
      </w:r>
      <w:r>
        <w:rPr>
          <w:color w:val="000000"/>
          <w:sz w:val="26"/>
          <w:szCs w:val="26"/>
        </w:rPr>
        <w:t xml:space="preserve">ической </w:t>
      </w:r>
      <w:r w:rsidRPr="0083505E">
        <w:rPr>
          <w:color w:val="000000"/>
          <w:sz w:val="26"/>
          <w:szCs w:val="26"/>
        </w:rPr>
        <w:t xml:space="preserve">энергии, обеспечивая при этом все собственные нужды в электроэнергии по </w:t>
      </w:r>
      <w:r>
        <w:rPr>
          <w:color w:val="000000"/>
          <w:sz w:val="26"/>
          <w:szCs w:val="26"/>
        </w:rPr>
        <w:t>более низкой цене, чем цены розничного рынка</w:t>
      </w:r>
      <w:r w:rsidRPr="0083505E">
        <w:rPr>
          <w:color w:val="000000"/>
          <w:sz w:val="26"/>
          <w:szCs w:val="26"/>
        </w:rPr>
        <w:t>. За счет более дешевой электроэнергии эффективный радиус теплоснабжения от этого теплоисточника может быть значительно увеличен.</w:t>
      </w:r>
    </w:p>
    <w:p w:rsidR="00515CE2" w:rsidRDefault="00515CE2" w:rsidP="00515CE2">
      <w:pPr>
        <w:spacing w:before="120" w:after="120"/>
        <w:ind w:firstLine="601"/>
        <w:jc w:val="center"/>
        <w:rPr>
          <w:szCs w:val="24"/>
        </w:rPr>
      </w:pPr>
      <w:r w:rsidRPr="0083505E">
        <w:rPr>
          <w:sz w:val="26"/>
          <w:szCs w:val="26"/>
        </w:rPr>
        <w:t>Таблица</w:t>
      </w:r>
      <w:r>
        <w:rPr>
          <w:sz w:val="26"/>
          <w:szCs w:val="26"/>
        </w:rPr>
        <w:t xml:space="preserve"> 10</w:t>
      </w:r>
      <w:r w:rsidRPr="0083505E">
        <w:rPr>
          <w:sz w:val="26"/>
          <w:szCs w:val="26"/>
        </w:rPr>
        <w:t>.1</w:t>
      </w:r>
      <w:r>
        <w:rPr>
          <w:sz w:val="26"/>
          <w:szCs w:val="26"/>
        </w:rPr>
        <w:t xml:space="preserve">. </w:t>
      </w:r>
      <w:r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515CE2" w:rsidRPr="00A842A3" w:rsidTr="00D941C7">
        <w:tc>
          <w:tcPr>
            <w:tcW w:w="2751" w:type="dxa"/>
            <w:shd w:val="clear" w:color="auto" w:fill="auto"/>
          </w:tcPr>
          <w:p w:rsidR="00515CE2" w:rsidRPr="00A842A3" w:rsidRDefault="00515CE2" w:rsidP="00D941C7">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515CE2" w:rsidRPr="00A842A3" w:rsidRDefault="00515CE2" w:rsidP="00D941C7">
            <w:pPr>
              <w:jc w:val="center"/>
              <w:rPr>
                <w:szCs w:val="24"/>
              </w:rPr>
            </w:pPr>
            <w:r>
              <w:rPr>
                <w:szCs w:val="24"/>
              </w:rPr>
              <w:t>П</w:t>
            </w:r>
            <w:r w:rsidRPr="00A842A3">
              <w:rPr>
                <w:szCs w:val="24"/>
              </w:rPr>
              <w:t>олезн</w:t>
            </w:r>
            <w:r>
              <w:rPr>
                <w:szCs w:val="24"/>
              </w:rPr>
              <w:t>ый отпуск</w:t>
            </w:r>
            <w:r w:rsidRPr="00A842A3">
              <w:rPr>
                <w:szCs w:val="24"/>
              </w:rPr>
              <w:t xml:space="preserve"> теплоты, </w:t>
            </w:r>
            <w:r>
              <w:rPr>
                <w:szCs w:val="24"/>
              </w:rPr>
              <w:t xml:space="preserve">тыс. </w:t>
            </w:r>
            <w:r w:rsidRPr="00A842A3">
              <w:rPr>
                <w:szCs w:val="24"/>
              </w:rPr>
              <w:t>Гкал/год (%)</w:t>
            </w:r>
          </w:p>
        </w:tc>
        <w:tc>
          <w:tcPr>
            <w:tcW w:w="1370" w:type="dxa"/>
            <w:shd w:val="clear" w:color="auto" w:fill="auto"/>
          </w:tcPr>
          <w:p w:rsidR="00515CE2" w:rsidRPr="00A842A3" w:rsidRDefault="00515CE2" w:rsidP="00D941C7">
            <w:pPr>
              <w:jc w:val="center"/>
              <w:rPr>
                <w:szCs w:val="24"/>
              </w:rPr>
            </w:pPr>
            <w:r w:rsidRPr="00A842A3">
              <w:rPr>
                <w:szCs w:val="24"/>
              </w:rPr>
              <w:t>Протяжен-</w:t>
            </w:r>
            <w:proofErr w:type="spellStart"/>
            <w:r w:rsidRPr="00A842A3">
              <w:rPr>
                <w:szCs w:val="24"/>
              </w:rPr>
              <w:t>ность</w:t>
            </w:r>
            <w:proofErr w:type="spellEnd"/>
            <w:r w:rsidRPr="00A842A3">
              <w:rPr>
                <w:szCs w:val="24"/>
              </w:rPr>
              <w:t xml:space="preserve"> теплосетей, км (%)</w:t>
            </w:r>
          </w:p>
        </w:tc>
        <w:tc>
          <w:tcPr>
            <w:tcW w:w="1769" w:type="dxa"/>
            <w:shd w:val="clear" w:color="auto" w:fill="auto"/>
          </w:tcPr>
          <w:p w:rsidR="00515CE2" w:rsidRPr="00A842A3" w:rsidRDefault="00515CE2" w:rsidP="00D941C7">
            <w:pPr>
              <w:jc w:val="center"/>
              <w:rPr>
                <w:szCs w:val="24"/>
              </w:rPr>
            </w:pPr>
            <w:r w:rsidRPr="00A842A3">
              <w:rPr>
                <w:szCs w:val="24"/>
              </w:rPr>
              <w:t xml:space="preserve">Использование </w:t>
            </w:r>
            <w:r>
              <w:rPr>
                <w:szCs w:val="24"/>
              </w:rPr>
              <w:t>мазута</w:t>
            </w:r>
            <w:r w:rsidRPr="00A842A3">
              <w:rPr>
                <w:szCs w:val="24"/>
              </w:rPr>
              <w:t>, % в балансе</w:t>
            </w:r>
          </w:p>
        </w:tc>
        <w:tc>
          <w:tcPr>
            <w:tcW w:w="1328" w:type="dxa"/>
            <w:shd w:val="clear" w:color="auto" w:fill="auto"/>
          </w:tcPr>
          <w:p w:rsidR="00515CE2" w:rsidRPr="00A842A3" w:rsidRDefault="00515CE2" w:rsidP="00D941C7">
            <w:pPr>
              <w:jc w:val="center"/>
              <w:rPr>
                <w:szCs w:val="24"/>
              </w:rPr>
            </w:pPr>
            <w:r w:rsidRPr="00A842A3">
              <w:rPr>
                <w:szCs w:val="24"/>
              </w:rPr>
              <w:t>Наличие генерации эл. энергии</w:t>
            </w:r>
          </w:p>
        </w:tc>
        <w:tc>
          <w:tcPr>
            <w:tcW w:w="1473" w:type="dxa"/>
            <w:shd w:val="clear" w:color="auto" w:fill="auto"/>
          </w:tcPr>
          <w:p w:rsidR="00515CE2" w:rsidRPr="00A842A3" w:rsidRDefault="00515CE2" w:rsidP="00D941C7">
            <w:pPr>
              <w:jc w:val="center"/>
              <w:rPr>
                <w:szCs w:val="24"/>
              </w:rPr>
            </w:pPr>
            <w:r w:rsidRPr="00A842A3">
              <w:rPr>
                <w:szCs w:val="24"/>
              </w:rPr>
              <w:t>Наличие достаточной технической базы</w:t>
            </w:r>
          </w:p>
        </w:tc>
      </w:tr>
      <w:tr w:rsidR="00515CE2" w:rsidRPr="00A842A3" w:rsidTr="00D941C7">
        <w:trPr>
          <w:trHeight w:val="653"/>
        </w:trPr>
        <w:tc>
          <w:tcPr>
            <w:tcW w:w="2751" w:type="dxa"/>
            <w:shd w:val="clear" w:color="auto" w:fill="auto"/>
          </w:tcPr>
          <w:p w:rsidR="00515CE2" w:rsidRPr="0042717A" w:rsidRDefault="00515CE2" w:rsidP="00D941C7">
            <w:pPr>
              <w:jc w:val="center"/>
              <w:rPr>
                <w:szCs w:val="24"/>
              </w:rPr>
            </w:pPr>
            <w:r w:rsidRPr="0042717A">
              <w:rPr>
                <w:color w:val="000000"/>
                <w:szCs w:val="24"/>
              </w:rPr>
              <w:t>МУП «Шарьинская ТЭЦ»</w:t>
            </w:r>
          </w:p>
        </w:tc>
        <w:tc>
          <w:tcPr>
            <w:tcW w:w="1484" w:type="dxa"/>
            <w:shd w:val="clear" w:color="auto" w:fill="auto"/>
          </w:tcPr>
          <w:p w:rsidR="00515CE2" w:rsidRPr="00A842A3" w:rsidRDefault="00515CE2" w:rsidP="00D941C7">
            <w:pPr>
              <w:jc w:val="center"/>
              <w:rPr>
                <w:szCs w:val="24"/>
              </w:rPr>
            </w:pPr>
            <w:r w:rsidRPr="00A842A3">
              <w:rPr>
                <w:szCs w:val="24"/>
              </w:rPr>
              <w:t>1</w:t>
            </w:r>
            <w:r>
              <w:rPr>
                <w:szCs w:val="24"/>
              </w:rPr>
              <w:t xml:space="preserve">60 </w:t>
            </w:r>
          </w:p>
          <w:p w:rsidR="00515CE2" w:rsidRPr="00A842A3" w:rsidRDefault="00515CE2" w:rsidP="00D941C7">
            <w:pPr>
              <w:jc w:val="center"/>
              <w:rPr>
                <w:szCs w:val="24"/>
              </w:rPr>
            </w:pPr>
            <w:r w:rsidRPr="00A842A3">
              <w:rPr>
                <w:szCs w:val="24"/>
              </w:rPr>
              <w:t>(</w:t>
            </w:r>
            <w:r>
              <w:rPr>
                <w:szCs w:val="24"/>
              </w:rPr>
              <w:t>100</w:t>
            </w:r>
            <w:r w:rsidRPr="00A842A3">
              <w:rPr>
                <w:szCs w:val="24"/>
              </w:rPr>
              <w:t>%)</w:t>
            </w:r>
          </w:p>
        </w:tc>
        <w:tc>
          <w:tcPr>
            <w:tcW w:w="1370" w:type="dxa"/>
            <w:shd w:val="clear" w:color="auto" w:fill="auto"/>
          </w:tcPr>
          <w:p w:rsidR="00515CE2" w:rsidRDefault="00515CE2" w:rsidP="00D941C7">
            <w:pPr>
              <w:jc w:val="center"/>
              <w:rPr>
                <w:szCs w:val="24"/>
              </w:rPr>
            </w:pPr>
            <w:r>
              <w:rPr>
                <w:szCs w:val="24"/>
              </w:rPr>
              <w:t xml:space="preserve">110,8 </w:t>
            </w:r>
          </w:p>
          <w:p w:rsidR="00515CE2" w:rsidRPr="00A842A3" w:rsidRDefault="00515CE2" w:rsidP="00D941C7">
            <w:pPr>
              <w:jc w:val="center"/>
              <w:rPr>
                <w:szCs w:val="24"/>
              </w:rPr>
            </w:pPr>
            <w:r>
              <w:rPr>
                <w:szCs w:val="24"/>
              </w:rPr>
              <w:t>(98</w:t>
            </w:r>
            <w:r w:rsidRPr="00A842A3">
              <w:rPr>
                <w:szCs w:val="24"/>
              </w:rPr>
              <w:t>%)</w:t>
            </w:r>
          </w:p>
        </w:tc>
        <w:tc>
          <w:tcPr>
            <w:tcW w:w="1769" w:type="dxa"/>
            <w:shd w:val="clear" w:color="auto" w:fill="auto"/>
          </w:tcPr>
          <w:p w:rsidR="00515CE2" w:rsidRPr="00A842A3" w:rsidRDefault="00515CE2" w:rsidP="00D941C7">
            <w:pPr>
              <w:jc w:val="center"/>
              <w:rPr>
                <w:szCs w:val="24"/>
              </w:rPr>
            </w:pPr>
            <w:r>
              <w:rPr>
                <w:szCs w:val="24"/>
              </w:rPr>
              <w:t>Снижение до 9,8</w:t>
            </w:r>
            <w:r w:rsidRPr="00A842A3">
              <w:rPr>
                <w:szCs w:val="24"/>
              </w:rPr>
              <w:t>%</w:t>
            </w:r>
          </w:p>
        </w:tc>
        <w:tc>
          <w:tcPr>
            <w:tcW w:w="1328" w:type="dxa"/>
            <w:shd w:val="clear" w:color="auto" w:fill="auto"/>
          </w:tcPr>
          <w:p w:rsidR="00515CE2" w:rsidRPr="00A842A3" w:rsidRDefault="00515CE2" w:rsidP="00D941C7">
            <w:pPr>
              <w:jc w:val="center"/>
              <w:rPr>
                <w:szCs w:val="24"/>
              </w:rPr>
            </w:pPr>
            <w:r w:rsidRPr="00A842A3">
              <w:rPr>
                <w:szCs w:val="24"/>
              </w:rPr>
              <w:t>21 МВт</w:t>
            </w:r>
          </w:p>
        </w:tc>
        <w:tc>
          <w:tcPr>
            <w:tcW w:w="1473" w:type="dxa"/>
            <w:shd w:val="clear" w:color="auto" w:fill="auto"/>
          </w:tcPr>
          <w:p w:rsidR="00515CE2" w:rsidRPr="00A842A3" w:rsidRDefault="00515CE2" w:rsidP="00D941C7">
            <w:pPr>
              <w:jc w:val="center"/>
              <w:rPr>
                <w:szCs w:val="24"/>
              </w:rPr>
            </w:pPr>
            <w:r w:rsidRPr="00A842A3">
              <w:rPr>
                <w:szCs w:val="24"/>
              </w:rPr>
              <w:t>Имеется</w:t>
            </w:r>
          </w:p>
        </w:tc>
      </w:tr>
    </w:tbl>
    <w:p w:rsidR="00515CE2" w:rsidRPr="00706300" w:rsidRDefault="00515CE2" w:rsidP="00515CE2">
      <w:pPr>
        <w:spacing w:before="120"/>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статус </w:t>
      </w:r>
      <w:r w:rsidRPr="00706300">
        <w:rPr>
          <w:b/>
          <w:sz w:val="26"/>
          <w:szCs w:val="26"/>
        </w:rPr>
        <w:t>единой теплоснабжающей организацией должен быть сохранен за МУП «Шарьинская ТЭЦ»</w:t>
      </w:r>
      <w:r>
        <w:rPr>
          <w:b/>
          <w:sz w:val="26"/>
          <w:szCs w:val="26"/>
        </w:rPr>
        <w:t xml:space="preserve">, </w:t>
      </w:r>
      <w:r>
        <w:rPr>
          <w:sz w:val="26"/>
          <w:szCs w:val="26"/>
        </w:rPr>
        <w:t>для чего последний должен направить в адрес администрации городского округа заявку с приложением необходимых документов</w:t>
      </w:r>
      <w:r w:rsidRPr="00706300">
        <w:rPr>
          <w:b/>
          <w:sz w:val="26"/>
          <w:szCs w:val="26"/>
        </w:rPr>
        <w:t xml:space="preserve">. </w:t>
      </w:r>
    </w:p>
    <w:p w:rsidR="00515CE2" w:rsidRPr="00706300" w:rsidRDefault="00515CE2" w:rsidP="00515CE2">
      <w:pPr>
        <w:ind w:firstLine="567"/>
        <w:jc w:val="both"/>
        <w:rPr>
          <w:sz w:val="26"/>
          <w:szCs w:val="26"/>
        </w:rPr>
      </w:pPr>
      <w:r w:rsidRPr="00706300">
        <w:rPr>
          <w:sz w:val="26"/>
          <w:szCs w:val="26"/>
        </w:rPr>
        <w:t>Создание единой теплоснабжающей организации позволит:</w:t>
      </w:r>
    </w:p>
    <w:p w:rsidR="00515CE2" w:rsidRPr="0083505E" w:rsidRDefault="00515CE2" w:rsidP="00515CE2">
      <w:pPr>
        <w:jc w:val="both"/>
        <w:rPr>
          <w:color w:val="000000"/>
          <w:sz w:val="26"/>
          <w:szCs w:val="26"/>
        </w:rPr>
      </w:pPr>
      <w:r w:rsidRPr="00706300">
        <w:rPr>
          <w:sz w:val="26"/>
          <w:szCs w:val="26"/>
        </w:rPr>
        <w:t>- повысить ответственность за качество и надежность услуг по теплоснабжению подключенных потребителей;</w:t>
      </w:r>
    </w:p>
    <w:p w:rsidR="00515CE2" w:rsidRPr="0083505E" w:rsidRDefault="00515CE2" w:rsidP="00515CE2">
      <w:pPr>
        <w:jc w:val="both"/>
        <w:rPr>
          <w:color w:val="000000"/>
          <w:sz w:val="26"/>
          <w:szCs w:val="26"/>
        </w:rPr>
      </w:pPr>
      <w:r w:rsidRPr="0083505E">
        <w:rPr>
          <w:color w:val="000000"/>
          <w:sz w:val="26"/>
          <w:szCs w:val="26"/>
        </w:rPr>
        <w:t>- быстрее решать вопросы теплоснабжения объектов нового строительства;</w:t>
      </w:r>
    </w:p>
    <w:p w:rsidR="00515CE2" w:rsidRPr="0083505E" w:rsidRDefault="00515CE2" w:rsidP="00515CE2">
      <w:pPr>
        <w:jc w:val="both"/>
        <w:rPr>
          <w:color w:val="000000"/>
          <w:sz w:val="26"/>
          <w:szCs w:val="26"/>
        </w:rPr>
      </w:pPr>
      <w:r w:rsidRPr="0083505E">
        <w:rPr>
          <w:color w:val="000000"/>
          <w:sz w:val="26"/>
          <w:szCs w:val="26"/>
        </w:rPr>
        <w:t>- закрыть ряд нерентабельных мелких угольных котельных и тем самым оптимизировать затраты на производство и передачу тепловой энергии;</w:t>
      </w:r>
    </w:p>
    <w:p w:rsidR="0027264B" w:rsidRDefault="00515CE2" w:rsidP="00515CE2">
      <w:pPr>
        <w:tabs>
          <w:tab w:val="left" w:pos="1605"/>
        </w:tabs>
        <w:ind w:firstLine="567"/>
        <w:jc w:val="both"/>
        <w:rPr>
          <w:color w:val="000000"/>
          <w:sz w:val="26"/>
          <w:szCs w:val="26"/>
        </w:rPr>
      </w:pPr>
      <w:r w:rsidRPr="0083505E">
        <w:rPr>
          <w:color w:val="000000"/>
          <w:sz w:val="26"/>
          <w:szCs w:val="26"/>
        </w:rPr>
        <w:t>- повысить уровень управления систе</w:t>
      </w:r>
      <w:r>
        <w:rPr>
          <w:color w:val="000000"/>
          <w:sz w:val="26"/>
          <w:szCs w:val="26"/>
        </w:rPr>
        <w:t>мой теплоснабжения города Шарьи.</w:t>
      </w:r>
    </w:p>
    <w:p w:rsidR="00515CE2" w:rsidRDefault="00515CE2" w:rsidP="00515CE2">
      <w:pPr>
        <w:tabs>
          <w:tab w:val="left" w:pos="1605"/>
        </w:tabs>
        <w:ind w:firstLine="567"/>
        <w:jc w:val="both"/>
        <w:rPr>
          <w:color w:val="000000"/>
          <w:sz w:val="26"/>
          <w:szCs w:val="26"/>
        </w:rPr>
      </w:pPr>
    </w:p>
    <w:p w:rsidR="00515CE2" w:rsidRDefault="00515CE2" w:rsidP="002F1860">
      <w:pPr>
        <w:tabs>
          <w:tab w:val="left" w:pos="1605"/>
        </w:tabs>
        <w:spacing w:after="240"/>
        <w:ind w:firstLine="567"/>
        <w:jc w:val="center"/>
        <w:rPr>
          <w:b/>
          <w:sz w:val="28"/>
          <w:szCs w:val="28"/>
        </w:rPr>
      </w:pPr>
      <w:r>
        <w:rPr>
          <w:b/>
          <w:sz w:val="28"/>
          <w:szCs w:val="28"/>
        </w:rPr>
        <w:t>11.</w:t>
      </w:r>
      <w:r w:rsidRPr="0039406A">
        <w:rPr>
          <w:b/>
          <w:sz w:val="28"/>
          <w:szCs w:val="28"/>
        </w:rPr>
        <w:t xml:space="preserve"> Решени</w:t>
      </w:r>
      <w:r>
        <w:rPr>
          <w:b/>
          <w:sz w:val="28"/>
          <w:szCs w:val="28"/>
        </w:rPr>
        <w:t>е</w:t>
      </w:r>
      <w:r w:rsidRPr="0039406A">
        <w:rPr>
          <w:b/>
          <w:sz w:val="28"/>
          <w:szCs w:val="28"/>
        </w:rPr>
        <w:t xml:space="preserve"> о распределении тепловой нагрузки между источниками тепловой энергии</w:t>
      </w:r>
    </w:p>
    <w:p w:rsidR="00515CE2" w:rsidRDefault="002F1860" w:rsidP="002F1860">
      <w:pPr>
        <w:tabs>
          <w:tab w:val="left" w:pos="1605"/>
        </w:tabs>
        <w:ind w:firstLine="567"/>
        <w:jc w:val="both"/>
        <w:rPr>
          <w:b/>
          <w:sz w:val="28"/>
          <w:szCs w:val="28"/>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предоставляется </w:t>
      </w:r>
      <w:r w:rsidRPr="00FC07C5">
        <w:rPr>
          <w:color w:val="000000"/>
          <w:sz w:val="26"/>
          <w:szCs w:val="26"/>
        </w:rPr>
        <w:t>единой теплоснабжающей организации</w:t>
      </w:r>
      <w:r>
        <w:rPr>
          <w:color w:val="000000"/>
          <w:sz w:val="26"/>
          <w:szCs w:val="26"/>
        </w:rPr>
        <w:t xml:space="preserve">. </w:t>
      </w: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r>
        <w:rPr>
          <w:sz w:val="26"/>
          <w:szCs w:val="26"/>
        </w:rPr>
        <w:t xml:space="preserve"> </w:t>
      </w:r>
      <w:r w:rsidRPr="00FC07C5">
        <w:rPr>
          <w:sz w:val="26"/>
          <w:szCs w:val="26"/>
        </w:rPr>
        <w:t xml:space="preserve">Перераспределение существующей тепловой нагрузки между </w:t>
      </w:r>
      <w:r>
        <w:rPr>
          <w:sz w:val="26"/>
          <w:szCs w:val="26"/>
        </w:rPr>
        <w:t xml:space="preserve">ТЭЦ и </w:t>
      </w:r>
      <w:r w:rsidRPr="00FC07C5">
        <w:rPr>
          <w:sz w:val="26"/>
          <w:szCs w:val="26"/>
        </w:rPr>
        <w:t xml:space="preserve">котельными при объединении районов теплоснабжения производить в соответствии с разделами </w:t>
      </w:r>
      <w:r>
        <w:rPr>
          <w:sz w:val="26"/>
          <w:szCs w:val="26"/>
        </w:rPr>
        <w:t>5</w:t>
      </w:r>
      <w:r w:rsidRPr="00FC07C5">
        <w:rPr>
          <w:sz w:val="26"/>
          <w:szCs w:val="26"/>
        </w:rPr>
        <w:t xml:space="preserve"> и </w:t>
      </w:r>
      <w:r>
        <w:rPr>
          <w:sz w:val="26"/>
          <w:szCs w:val="26"/>
        </w:rPr>
        <w:t>6</w:t>
      </w:r>
      <w:r w:rsidRPr="00FC07C5">
        <w:rPr>
          <w:sz w:val="26"/>
          <w:szCs w:val="26"/>
        </w:rPr>
        <w:t xml:space="preserve"> </w:t>
      </w:r>
      <w:r>
        <w:rPr>
          <w:sz w:val="26"/>
          <w:szCs w:val="26"/>
        </w:rPr>
        <w:t>у</w:t>
      </w:r>
      <w:r w:rsidRPr="00FC07C5">
        <w:rPr>
          <w:sz w:val="26"/>
          <w:szCs w:val="26"/>
        </w:rPr>
        <w:t>тверждаемой части настоящей схемы теплоснабжения.</w:t>
      </w:r>
      <w:r>
        <w:rPr>
          <w:sz w:val="26"/>
          <w:szCs w:val="26"/>
        </w:rPr>
        <w:t xml:space="preserve"> </w:t>
      </w:r>
      <w:r w:rsidRPr="00E82A03">
        <w:rPr>
          <w:sz w:val="26"/>
          <w:szCs w:val="26"/>
        </w:rPr>
        <w:t>Другое перераспределение тепловой нагрузки между источниками тепловой энергии не требуется, поскольку в зонах действия всех теплоисточников нет дефицита тепловой мощности</w:t>
      </w:r>
      <w:r>
        <w:rPr>
          <w:sz w:val="26"/>
          <w:szCs w:val="26"/>
        </w:rPr>
        <w:t>.</w:t>
      </w:r>
    </w:p>
    <w:p w:rsidR="002F1860" w:rsidRDefault="002F1860" w:rsidP="00D941C7">
      <w:pPr>
        <w:spacing w:after="240"/>
        <w:ind w:firstLine="601"/>
        <w:rPr>
          <w:b/>
          <w:sz w:val="28"/>
          <w:szCs w:val="28"/>
        </w:rPr>
      </w:pPr>
      <w:r>
        <w:rPr>
          <w:b/>
          <w:sz w:val="28"/>
          <w:szCs w:val="28"/>
        </w:rPr>
        <w:lastRenderedPageBreak/>
        <w:t>12. Решение по бесхозяйным тепловым сетям</w:t>
      </w:r>
    </w:p>
    <w:p w:rsidR="002F1860" w:rsidRDefault="002F1860" w:rsidP="002F1860">
      <w:pPr>
        <w:spacing w:before="120"/>
        <w:ind w:firstLine="601"/>
        <w:jc w:val="both"/>
        <w:rPr>
          <w:sz w:val="26"/>
          <w:szCs w:val="26"/>
        </w:rPr>
      </w:pPr>
      <w:r w:rsidRPr="0045165E">
        <w:rPr>
          <w:sz w:val="26"/>
          <w:szCs w:val="26"/>
        </w:rPr>
        <w:t>Администраци</w:t>
      </w:r>
      <w:r>
        <w:rPr>
          <w:sz w:val="26"/>
          <w:szCs w:val="26"/>
        </w:rPr>
        <w:t>я</w:t>
      </w:r>
      <w:r w:rsidRPr="0045165E">
        <w:rPr>
          <w:sz w:val="26"/>
          <w:szCs w:val="26"/>
        </w:rPr>
        <w:t xml:space="preserve"> городского округа </w:t>
      </w:r>
      <w:r>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регистрирует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Pr>
          <w:sz w:val="26"/>
          <w:szCs w:val="26"/>
        </w:rPr>
        <w:t>ет</w:t>
      </w:r>
      <w:r w:rsidRPr="0045165E">
        <w:rPr>
          <w:sz w:val="26"/>
          <w:szCs w:val="26"/>
        </w:rPr>
        <w:t xml:space="preserve"> в аренду эксплуатирующим их теплоснабжающим организациям.</w:t>
      </w:r>
      <w:r>
        <w:rPr>
          <w:sz w:val="26"/>
          <w:szCs w:val="26"/>
        </w:rPr>
        <w:t xml:space="preserve"> </w:t>
      </w:r>
    </w:p>
    <w:p w:rsidR="002F1860" w:rsidRDefault="002F1860" w:rsidP="002F1860">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Cs w:val="26"/>
        </w:rPr>
      </w:pPr>
      <w:r w:rsidRPr="00602792">
        <w:rPr>
          <w:szCs w:val="26"/>
        </w:rPr>
        <w:t xml:space="preserve">В 2018 году зарегистрировано право собственности муниципального образования городской округ город Шарья на 18 </w:t>
      </w:r>
      <w:r>
        <w:rPr>
          <w:szCs w:val="26"/>
        </w:rPr>
        <w:t xml:space="preserve">участков </w:t>
      </w:r>
      <w:r w:rsidRPr="00602792">
        <w:rPr>
          <w:szCs w:val="26"/>
        </w:rPr>
        <w:t>бесхозяйных сетей теплоснабжения</w:t>
      </w:r>
      <w:r>
        <w:rPr>
          <w:szCs w:val="26"/>
        </w:rPr>
        <w:t xml:space="preserve"> суммарной протяженностью 2463 м</w:t>
      </w:r>
      <w:r w:rsidRPr="00602792">
        <w:rPr>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2F1860" w:rsidRPr="0083505E" w:rsidRDefault="002F1860" w:rsidP="002F1860">
      <w:pPr>
        <w:ind w:firstLine="600"/>
        <w:jc w:val="both"/>
        <w:rPr>
          <w:sz w:val="26"/>
          <w:szCs w:val="26"/>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w:t>
      </w:r>
      <w:r>
        <w:rPr>
          <w:sz w:val="26"/>
          <w:szCs w:val="26"/>
        </w:rPr>
        <w:t xml:space="preserve"> и 2022</w:t>
      </w:r>
      <w:r w:rsidRPr="00D576D9">
        <w:rPr>
          <w:sz w:val="26"/>
          <w:szCs w:val="26"/>
        </w:rPr>
        <w:t xml:space="preserve"> год</w:t>
      </w:r>
      <w:r>
        <w:rPr>
          <w:sz w:val="26"/>
          <w:szCs w:val="26"/>
        </w:rPr>
        <w:t>ах</w:t>
      </w:r>
      <w:r w:rsidRPr="00D576D9">
        <w:rPr>
          <w:sz w:val="26"/>
          <w:szCs w:val="26"/>
        </w:rPr>
        <w:t xml:space="preserve"> бесхозяйны</w:t>
      </w:r>
      <w:r>
        <w:rPr>
          <w:sz w:val="26"/>
          <w:szCs w:val="26"/>
        </w:rPr>
        <w:t>х сетей не</w:t>
      </w:r>
      <w:r w:rsidRPr="00D576D9">
        <w:rPr>
          <w:sz w:val="26"/>
          <w:szCs w:val="26"/>
        </w:rPr>
        <w:t xml:space="preserve"> о</w:t>
      </w:r>
      <w:r>
        <w:rPr>
          <w:sz w:val="26"/>
          <w:szCs w:val="26"/>
        </w:rPr>
        <w:t>формлено.</w:t>
      </w:r>
    </w:p>
    <w:p w:rsidR="002F1860" w:rsidRPr="00E82A03" w:rsidRDefault="002F1860" w:rsidP="002F1860">
      <w:pPr>
        <w:pStyle w:val="ConsPlusNormal"/>
        <w:widowControl/>
        <w:tabs>
          <w:tab w:val="left" w:pos="0"/>
        </w:tabs>
        <w:ind w:firstLine="0"/>
        <w:jc w:val="both"/>
        <w:rPr>
          <w:rFonts w:ascii="Times New Roman" w:hAnsi="Times New Roman" w:cs="Times New Roman"/>
          <w:sz w:val="26"/>
          <w:szCs w:val="26"/>
        </w:rPr>
      </w:pPr>
    </w:p>
    <w:p w:rsidR="002F1860" w:rsidRPr="00106C6D" w:rsidRDefault="002F1860" w:rsidP="00D941C7">
      <w:pPr>
        <w:spacing w:after="240"/>
        <w:ind w:firstLine="601"/>
        <w:jc w:val="center"/>
        <w:rPr>
          <w:b/>
          <w:sz w:val="28"/>
          <w:szCs w:val="28"/>
        </w:rPr>
      </w:pPr>
      <w:r w:rsidRPr="00106C6D">
        <w:rPr>
          <w:b/>
          <w:sz w:val="28"/>
          <w:szCs w:val="28"/>
        </w:rPr>
        <w:t>13</w:t>
      </w:r>
      <w:r>
        <w:rPr>
          <w:b/>
          <w:sz w:val="28"/>
          <w:szCs w:val="28"/>
        </w:rPr>
        <w:t>.</w:t>
      </w:r>
      <w:r w:rsidRPr="00106C6D">
        <w:rPr>
          <w:b/>
          <w:sz w:val="28"/>
          <w:szCs w:val="28"/>
        </w:rPr>
        <w:t xml:space="preserve"> Синхронизация схемы теплоснабжения со схемой газоснабжения и газификации </w:t>
      </w:r>
      <w:r>
        <w:rPr>
          <w:b/>
          <w:sz w:val="28"/>
          <w:szCs w:val="28"/>
        </w:rPr>
        <w:t>городского округа</w:t>
      </w:r>
      <w:r w:rsidRPr="00106C6D">
        <w:rPr>
          <w:b/>
          <w:sz w:val="28"/>
          <w:szCs w:val="28"/>
        </w:rPr>
        <w:t xml:space="preserve">, схемой и программой развития электроэнергетики, а также со схемой водоснабжения и водоотведения </w:t>
      </w:r>
    </w:p>
    <w:p w:rsidR="002F1860" w:rsidRDefault="002F1860" w:rsidP="00D941C7">
      <w:pPr>
        <w:ind w:firstLine="601"/>
        <w:jc w:val="both"/>
        <w:rPr>
          <w:sz w:val="26"/>
          <w:szCs w:val="26"/>
        </w:rPr>
      </w:pPr>
      <w:r>
        <w:rPr>
          <w:sz w:val="26"/>
          <w:szCs w:val="26"/>
        </w:rPr>
        <w:t xml:space="preserve">Начало газификации городского округа г. Шарья в период действия настоящей схемы теплоснабжения предусматривается планами администрации Костромской области в 2023 году. Предлагаемые мероприятия по реконструкции твердотопливных котельных предусматривают установку газовых котлов. Проектом газификации города должна быть предусмотрена прокладка к реконструируемым котельным газопроводов низкого давления. К Шарьинской ТЭЦ следует проектировать газопровод среднего давления. </w:t>
      </w:r>
    </w:p>
    <w:p w:rsidR="002F1860" w:rsidRDefault="002F1860" w:rsidP="00D941C7">
      <w:pPr>
        <w:ind w:firstLine="601"/>
        <w:jc w:val="both"/>
        <w:rPr>
          <w:sz w:val="26"/>
          <w:szCs w:val="26"/>
        </w:rPr>
      </w:pPr>
      <w:r w:rsidRPr="00C8474A">
        <w:rPr>
          <w:sz w:val="26"/>
          <w:szCs w:val="26"/>
        </w:rPr>
        <w:t xml:space="preserve">Расчет перспективных годовых и максимальных часовых расходов </w:t>
      </w:r>
      <w:r>
        <w:rPr>
          <w:sz w:val="26"/>
          <w:szCs w:val="26"/>
        </w:rPr>
        <w:t>природного газа</w:t>
      </w:r>
      <w:r w:rsidRPr="00C8474A">
        <w:rPr>
          <w:sz w:val="26"/>
          <w:szCs w:val="26"/>
        </w:rPr>
        <w:t>, необходимого для обеспечения нормативного функционирования источников тепловой энергии</w:t>
      </w:r>
      <w:r>
        <w:rPr>
          <w:sz w:val="26"/>
          <w:szCs w:val="26"/>
        </w:rPr>
        <w:t xml:space="preserve">, приведен в таблицах 8.2.1 и 8.2.2. Эти значения расходов природного газа могут быть использованы для проектирования газопроводов и газорегуляторных пунктов. </w:t>
      </w:r>
    </w:p>
    <w:p w:rsidR="002F1860" w:rsidRPr="003246FA" w:rsidRDefault="002F1860" w:rsidP="00D941C7">
      <w:pPr>
        <w:ind w:firstLine="601"/>
        <w:jc w:val="both"/>
        <w:rPr>
          <w:sz w:val="26"/>
          <w:szCs w:val="26"/>
        </w:rPr>
      </w:pPr>
      <w:r>
        <w:rPr>
          <w:sz w:val="26"/>
          <w:szCs w:val="26"/>
        </w:rPr>
        <w:t xml:space="preserve">Также следует проектировать газопроводы среднего давления и ГРП к планируемым к строительству 2-м квартальным блочно-модульным котельным. </w:t>
      </w:r>
      <w:r w:rsidRPr="003246FA">
        <w:rPr>
          <w:b/>
          <w:sz w:val="26"/>
          <w:szCs w:val="26"/>
        </w:rPr>
        <w:t xml:space="preserve">Для всех потребителей газа кроме </w:t>
      </w:r>
      <w:r>
        <w:rPr>
          <w:b/>
          <w:sz w:val="26"/>
          <w:szCs w:val="26"/>
        </w:rPr>
        <w:t>квартальных</w:t>
      </w:r>
      <w:r w:rsidRPr="003246FA">
        <w:rPr>
          <w:b/>
          <w:sz w:val="26"/>
          <w:szCs w:val="26"/>
        </w:rPr>
        <w:t xml:space="preserve"> </w:t>
      </w:r>
      <w:r>
        <w:rPr>
          <w:b/>
          <w:sz w:val="26"/>
          <w:szCs w:val="26"/>
        </w:rPr>
        <w:t>БМК</w:t>
      </w:r>
      <w:r w:rsidRPr="003246FA">
        <w:rPr>
          <w:b/>
          <w:sz w:val="26"/>
          <w:szCs w:val="26"/>
        </w:rPr>
        <w:t xml:space="preserve"> и ТЭЦ следует проектировать и прокладывать газопроводы </w:t>
      </w:r>
      <w:r>
        <w:rPr>
          <w:b/>
          <w:sz w:val="26"/>
          <w:szCs w:val="26"/>
        </w:rPr>
        <w:t xml:space="preserve">только </w:t>
      </w:r>
      <w:r w:rsidRPr="003246FA">
        <w:rPr>
          <w:b/>
          <w:sz w:val="26"/>
          <w:szCs w:val="26"/>
        </w:rPr>
        <w:t>низкого давления</w:t>
      </w:r>
      <w:r>
        <w:rPr>
          <w:b/>
          <w:sz w:val="26"/>
          <w:szCs w:val="26"/>
        </w:rPr>
        <w:t xml:space="preserve">. </w:t>
      </w:r>
      <w:r>
        <w:rPr>
          <w:sz w:val="26"/>
          <w:szCs w:val="26"/>
        </w:rPr>
        <w:t>Прокладка для мелких потребителей газопроводов среднего давления потребует установки у этих потребителей газорегуляторных пунктов (ГРП, ГРПШ), что значительно увеличит стоимость строительства и последующего обслуживания систем газоснабжения и будет значительной дополнительной нагрузкой на бюджет ГО.</w:t>
      </w:r>
    </w:p>
    <w:p w:rsidR="002F1860" w:rsidRDefault="002F1860" w:rsidP="002F1860">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Pr="00E82A03">
        <w:rPr>
          <w:rFonts w:ascii="Times New Roman" w:hAnsi="Times New Roman" w:cs="Times New Roman"/>
          <w:sz w:val="26"/>
          <w:szCs w:val="26"/>
        </w:rPr>
        <w:t xml:space="preserve"> электроснабжением, водоснабжением и водоотведением</w:t>
      </w:r>
      <w:r>
        <w:rPr>
          <w:rFonts w:ascii="Times New Roman" w:hAnsi="Times New Roman" w:cs="Times New Roman"/>
          <w:sz w:val="26"/>
          <w:szCs w:val="26"/>
        </w:rPr>
        <w:t xml:space="preserve"> путем </w:t>
      </w:r>
      <w:r w:rsidRPr="00E82A03">
        <w:rPr>
          <w:rFonts w:ascii="Times New Roman" w:hAnsi="Times New Roman" w:cs="Times New Roman"/>
          <w:sz w:val="26"/>
          <w:szCs w:val="26"/>
        </w:rPr>
        <w:t>подключен</w:t>
      </w:r>
      <w:r>
        <w:rPr>
          <w:rFonts w:ascii="Times New Roman" w:hAnsi="Times New Roman" w:cs="Times New Roman"/>
          <w:sz w:val="26"/>
          <w:szCs w:val="26"/>
        </w:rPr>
        <w:t>ия</w:t>
      </w:r>
      <w:r w:rsidRPr="00E82A03">
        <w:rPr>
          <w:rFonts w:ascii="Times New Roman" w:hAnsi="Times New Roman" w:cs="Times New Roman"/>
          <w:sz w:val="26"/>
          <w:szCs w:val="26"/>
        </w:rPr>
        <w:t xml:space="preserve"> к соответствующим инженерным сетям.</w:t>
      </w:r>
    </w:p>
    <w:p w:rsidR="002F1860" w:rsidRPr="00E82A03" w:rsidRDefault="002F1860" w:rsidP="002F1860">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t xml:space="preserve">Выбранные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 </w:t>
      </w:r>
    </w:p>
    <w:p w:rsidR="002F1860" w:rsidRDefault="002F1860" w:rsidP="002F1860">
      <w:pPr>
        <w:pStyle w:val="ConsPlusNormal"/>
        <w:widowControl/>
        <w:tabs>
          <w:tab w:val="left" w:pos="0"/>
        </w:tabs>
        <w:ind w:firstLine="0"/>
        <w:jc w:val="both"/>
        <w:rPr>
          <w:rFonts w:ascii="Times New Roman" w:hAnsi="Times New Roman" w:cs="Times New Roman"/>
          <w:sz w:val="26"/>
          <w:szCs w:val="26"/>
        </w:rPr>
      </w:pPr>
    </w:p>
    <w:p w:rsidR="002F1860" w:rsidRDefault="002F1860" w:rsidP="00DC6608">
      <w:pPr>
        <w:pStyle w:val="ConsPlusNormal"/>
        <w:widowControl/>
        <w:tabs>
          <w:tab w:val="left" w:pos="0"/>
        </w:tabs>
        <w:spacing w:after="240"/>
        <w:ind w:firstLine="0"/>
        <w:jc w:val="center"/>
        <w:rPr>
          <w:rFonts w:ascii="Times New Roman" w:hAnsi="Times New Roman" w:cs="Times New Roman"/>
          <w:sz w:val="26"/>
          <w:szCs w:val="26"/>
        </w:rPr>
      </w:pPr>
      <w:r w:rsidRPr="00004747">
        <w:rPr>
          <w:rFonts w:ascii="Times New Roman" w:hAnsi="Times New Roman" w:cs="Times New Roman"/>
          <w:b/>
          <w:sz w:val="28"/>
          <w:szCs w:val="28"/>
        </w:rPr>
        <w:t>14</w:t>
      </w:r>
      <w:r>
        <w:rPr>
          <w:rFonts w:ascii="Times New Roman" w:hAnsi="Times New Roman" w:cs="Times New Roman"/>
          <w:b/>
          <w:sz w:val="28"/>
          <w:szCs w:val="28"/>
        </w:rPr>
        <w:t>.</w:t>
      </w:r>
      <w:r w:rsidRPr="00004747">
        <w:rPr>
          <w:rFonts w:ascii="Times New Roman" w:hAnsi="Times New Roman" w:cs="Times New Roman"/>
          <w:b/>
          <w:sz w:val="28"/>
          <w:szCs w:val="28"/>
        </w:rPr>
        <w:t xml:space="preserve"> Индикаторы развития системы теп</w:t>
      </w:r>
      <w:r>
        <w:rPr>
          <w:rFonts w:ascii="Times New Roman" w:hAnsi="Times New Roman" w:cs="Times New Roman"/>
          <w:b/>
          <w:sz w:val="28"/>
          <w:szCs w:val="28"/>
        </w:rPr>
        <w:t>лоснабжения городского округа</w:t>
      </w:r>
    </w:p>
    <w:p w:rsidR="00515CE2" w:rsidRDefault="002F1860" w:rsidP="002F1860">
      <w:pPr>
        <w:tabs>
          <w:tab w:val="left" w:pos="1605"/>
        </w:tabs>
        <w:ind w:firstLine="567"/>
        <w:jc w:val="both"/>
        <w:rPr>
          <w:color w:val="000000"/>
          <w:sz w:val="26"/>
          <w:szCs w:val="26"/>
        </w:rPr>
      </w:pPr>
      <w:r w:rsidRPr="0062189D">
        <w:rPr>
          <w:sz w:val="26"/>
          <w:szCs w:val="26"/>
        </w:rPr>
        <w:t>Перечень и формы представления индикаторов развития систем теплоснабжения</w:t>
      </w:r>
      <w:r>
        <w:rPr>
          <w:sz w:val="26"/>
          <w:szCs w:val="26"/>
        </w:rPr>
        <w:t>, принятые в соответствии с «</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Pr>
            <w:sz w:val="26"/>
            <w:szCs w:val="26"/>
          </w:rPr>
          <w:t>указаниями</w:t>
        </w:r>
      </w:hyperlink>
      <w:r w:rsidRPr="006852B8">
        <w:rPr>
          <w:sz w:val="26"/>
          <w:szCs w:val="26"/>
        </w:rPr>
        <w:t xml:space="preserve"> по разработке схем теплоснабжения</w:t>
      </w:r>
      <w:r>
        <w:rPr>
          <w:sz w:val="26"/>
          <w:szCs w:val="26"/>
        </w:rPr>
        <w:t xml:space="preserve">» </w:t>
      </w:r>
      <w:r w:rsidRPr="0062189D">
        <w:rPr>
          <w:sz w:val="26"/>
          <w:szCs w:val="26"/>
        </w:rPr>
        <w:t>[</w:t>
      </w:r>
      <w:r>
        <w:rPr>
          <w:sz w:val="26"/>
          <w:szCs w:val="26"/>
        </w:rPr>
        <w:t>20</w:t>
      </w:r>
      <w:r w:rsidRPr="0062189D">
        <w:rPr>
          <w:sz w:val="26"/>
          <w:szCs w:val="26"/>
        </w:rPr>
        <w:t>]</w:t>
      </w:r>
      <w:r>
        <w:rPr>
          <w:sz w:val="26"/>
          <w:szCs w:val="26"/>
        </w:rPr>
        <w:t xml:space="preserve"> приведены в таблицах 14.1 – 14.4</w:t>
      </w:r>
      <w:r w:rsidRPr="006852B8">
        <w:rPr>
          <w:sz w:val="26"/>
          <w:szCs w:val="26"/>
        </w:rPr>
        <w:t>.</w:t>
      </w:r>
    </w:p>
    <w:p w:rsidR="002F1860" w:rsidRDefault="002F1860" w:rsidP="00515CE2">
      <w:pPr>
        <w:tabs>
          <w:tab w:val="left" w:pos="1605"/>
        </w:tabs>
        <w:ind w:firstLine="567"/>
        <w:jc w:val="both"/>
      </w:pPr>
    </w:p>
    <w:p w:rsidR="00D941C7" w:rsidRDefault="00D941C7" w:rsidP="002F1860">
      <w:pPr>
        <w:sectPr w:rsidR="00D941C7" w:rsidSect="009F6C44">
          <w:pgSz w:w="11906" w:h="16838"/>
          <w:pgMar w:top="851" w:right="567" w:bottom="851" w:left="1134" w:header="567" w:footer="454" w:gutter="0"/>
          <w:cols w:space="708"/>
          <w:docGrid w:linePitch="360"/>
        </w:sectPr>
      </w:pPr>
    </w:p>
    <w:p w:rsidR="00D941C7" w:rsidRPr="00271D49" w:rsidRDefault="00D941C7" w:rsidP="00D941C7">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D3360B">
        <w:rPr>
          <w:rFonts w:ascii="Times New Roman" w:hAnsi="Times New Roman" w:cs="Times New Roman"/>
          <w:sz w:val="26"/>
          <w:szCs w:val="26"/>
        </w:rPr>
        <w:t>.1. Целевые показатели</w:t>
      </w:r>
      <w:r>
        <w:rPr>
          <w:rFonts w:ascii="Times New Roman" w:hAnsi="Times New Roman" w:cs="Times New Roman"/>
          <w:sz w:val="26"/>
          <w:szCs w:val="26"/>
        </w:rPr>
        <w:t xml:space="preserve"> (индикаторы)</w:t>
      </w:r>
      <w:r w:rsidRPr="00271D49">
        <w:rPr>
          <w:rFonts w:ascii="Times New Roman" w:hAnsi="Times New Roman" w:cs="Times New Roman"/>
          <w:sz w:val="26"/>
          <w:szCs w:val="26"/>
        </w:rPr>
        <w:t xml:space="preserve"> эффективности котельных</w:t>
      </w:r>
    </w:p>
    <w:tbl>
      <w:tblPr>
        <w:tblW w:w="15749" w:type="dxa"/>
        <w:tblInd w:w="-152"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D941C7" w:rsidRPr="002660D9" w:rsidTr="00D941C7">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2027г.</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941C7" w:rsidRDefault="00D941C7" w:rsidP="00D941C7">
            <w:pPr>
              <w:suppressAutoHyphens w:val="0"/>
              <w:jc w:val="center"/>
              <w:rPr>
                <w:rFonts w:eastAsia="Times New Roman"/>
                <w:color w:val="000000"/>
                <w:sz w:val="22"/>
                <w:lang w:eastAsia="ru-RU"/>
              </w:rPr>
            </w:pPr>
            <w:r>
              <w:rPr>
                <w:color w:val="000000"/>
                <w:sz w:val="22"/>
              </w:rPr>
              <w:t>12,540</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11,310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9,890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9,390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2,6624</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11,286</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10,179</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8,901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9,6228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7,5942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7,5942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8,438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17,468</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60,1</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61,6</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61,5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67,7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64,3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64,9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64,9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68,4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84,8</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D941C7"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D941C7"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11808,4</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10616,9</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10172,1</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10172,1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8997,2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8783,0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8275,1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7416,8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7310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11395,1</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10245,3</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9816,1</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9816,1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8682,3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8475,6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7985,5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7107,5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7005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7127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7127</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8</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7</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0,2647</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0,2979</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0,2850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0,2850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D941C7" w:rsidRPr="005F1B02" w:rsidRDefault="00D941C7" w:rsidP="00D941C7">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25,51</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35,9</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34,6</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34,7</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32,1</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31,6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15,2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15,2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15,2</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r>
      <w:tr w:rsidR="00D941C7" w:rsidRPr="002660D9" w:rsidTr="00D941C7">
        <w:trPr>
          <w:trHeight w:val="20"/>
        </w:trPr>
        <w:tc>
          <w:tcPr>
            <w:tcW w:w="42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r>
    </w:tbl>
    <w:p w:rsidR="00D941C7" w:rsidRDefault="00D941C7" w:rsidP="00D941C7">
      <w:pPr>
        <w:spacing w:after="120"/>
        <w:jc w:val="center"/>
        <w:rPr>
          <w:sz w:val="26"/>
          <w:szCs w:val="26"/>
        </w:rPr>
      </w:pPr>
    </w:p>
    <w:p w:rsidR="00D941C7" w:rsidRDefault="00D941C7" w:rsidP="00D941C7">
      <w:pPr>
        <w:spacing w:after="120"/>
        <w:jc w:val="center"/>
        <w:rPr>
          <w:sz w:val="26"/>
          <w:szCs w:val="26"/>
        </w:rPr>
      </w:pPr>
    </w:p>
    <w:p w:rsidR="00D941C7" w:rsidRDefault="00D941C7" w:rsidP="00D941C7">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D941C7" w:rsidRDefault="00D941C7" w:rsidP="00D941C7">
            <w:pPr>
              <w:jc w:val="center"/>
              <w:rPr>
                <w:color w:val="000000"/>
              </w:rPr>
            </w:pPr>
            <w:r>
              <w:rPr>
                <w:color w:val="000000"/>
              </w:rPr>
              <w:t>2013г.</w:t>
            </w:r>
          </w:p>
        </w:tc>
        <w:tc>
          <w:tcPr>
            <w:tcW w:w="741" w:type="dxa"/>
            <w:vAlign w:val="center"/>
          </w:tcPr>
          <w:p w:rsidR="00D941C7" w:rsidRDefault="00D941C7" w:rsidP="00D941C7">
            <w:pPr>
              <w:jc w:val="center"/>
              <w:rPr>
                <w:color w:val="000000"/>
              </w:rPr>
            </w:pPr>
            <w:r>
              <w:rPr>
                <w:color w:val="000000"/>
                <w:sz w:val="22"/>
              </w:rPr>
              <w:t>2014г.</w:t>
            </w:r>
          </w:p>
        </w:tc>
        <w:tc>
          <w:tcPr>
            <w:tcW w:w="725" w:type="dxa"/>
            <w:vAlign w:val="center"/>
          </w:tcPr>
          <w:p w:rsidR="00D941C7" w:rsidRDefault="00D941C7" w:rsidP="00D941C7">
            <w:pPr>
              <w:jc w:val="center"/>
              <w:rPr>
                <w:color w:val="000000"/>
              </w:rPr>
            </w:pPr>
            <w:r>
              <w:rPr>
                <w:color w:val="000000"/>
                <w:sz w:val="22"/>
              </w:rPr>
              <w:t>2015г.</w:t>
            </w:r>
          </w:p>
        </w:tc>
        <w:tc>
          <w:tcPr>
            <w:tcW w:w="851" w:type="dxa"/>
            <w:vAlign w:val="center"/>
          </w:tcPr>
          <w:p w:rsidR="00D941C7" w:rsidRDefault="00D941C7" w:rsidP="00D941C7">
            <w:pPr>
              <w:jc w:val="center"/>
              <w:rPr>
                <w:color w:val="000000"/>
              </w:rPr>
            </w:pPr>
            <w:r>
              <w:rPr>
                <w:color w:val="000000"/>
                <w:sz w:val="22"/>
              </w:rPr>
              <w:t>2016г.</w:t>
            </w:r>
          </w:p>
        </w:tc>
        <w:tc>
          <w:tcPr>
            <w:tcW w:w="710" w:type="dxa"/>
            <w:vAlign w:val="center"/>
          </w:tcPr>
          <w:p w:rsidR="00D941C7" w:rsidRDefault="00D941C7" w:rsidP="00D941C7">
            <w:pPr>
              <w:jc w:val="center"/>
              <w:rPr>
                <w:color w:val="000000"/>
              </w:rPr>
            </w:pPr>
            <w:r>
              <w:rPr>
                <w:color w:val="000000"/>
                <w:sz w:val="22"/>
              </w:rPr>
              <w:t>2017г.</w:t>
            </w:r>
          </w:p>
        </w:tc>
        <w:tc>
          <w:tcPr>
            <w:tcW w:w="710" w:type="dxa"/>
            <w:vAlign w:val="center"/>
          </w:tcPr>
          <w:p w:rsidR="00D941C7" w:rsidRDefault="00D941C7" w:rsidP="00D941C7">
            <w:pPr>
              <w:jc w:val="center"/>
              <w:rPr>
                <w:color w:val="000000"/>
              </w:rPr>
            </w:pPr>
            <w:r>
              <w:rPr>
                <w:color w:val="000000"/>
                <w:sz w:val="22"/>
              </w:rPr>
              <w:t>2018г.</w:t>
            </w:r>
          </w:p>
        </w:tc>
        <w:tc>
          <w:tcPr>
            <w:tcW w:w="710" w:type="dxa"/>
            <w:vAlign w:val="center"/>
          </w:tcPr>
          <w:p w:rsidR="00D941C7" w:rsidRDefault="00D941C7" w:rsidP="00D941C7">
            <w:pPr>
              <w:jc w:val="center"/>
              <w:rPr>
                <w:color w:val="000000"/>
              </w:rPr>
            </w:pPr>
            <w:r>
              <w:rPr>
                <w:color w:val="000000"/>
                <w:sz w:val="22"/>
              </w:rPr>
              <w:t>2019г.</w:t>
            </w:r>
          </w:p>
        </w:tc>
        <w:tc>
          <w:tcPr>
            <w:tcW w:w="710" w:type="dxa"/>
            <w:vAlign w:val="center"/>
          </w:tcPr>
          <w:p w:rsidR="00D941C7" w:rsidRDefault="00D941C7" w:rsidP="00D941C7">
            <w:pPr>
              <w:jc w:val="center"/>
              <w:rPr>
                <w:color w:val="000000"/>
              </w:rPr>
            </w:pPr>
            <w:r>
              <w:rPr>
                <w:color w:val="000000"/>
                <w:sz w:val="22"/>
              </w:rPr>
              <w:t>2020г.</w:t>
            </w:r>
          </w:p>
        </w:tc>
        <w:tc>
          <w:tcPr>
            <w:tcW w:w="710" w:type="dxa"/>
            <w:vAlign w:val="center"/>
          </w:tcPr>
          <w:p w:rsidR="00D941C7" w:rsidRDefault="00D941C7" w:rsidP="00D941C7">
            <w:pPr>
              <w:jc w:val="center"/>
              <w:rPr>
                <w:color w:val="000000"/>
              </w:rPr>
            </w:pPr>
            <w:r>
              <w:rPr>
                <w:color w:val="000000"/>
                <w:sz w:val="22"/>
              </w:rPr>
              <w:t>2021г.</w:t>
            </w:r>
          </w:p>
        </w:tc>
        <w:tc>
          <w:tcPr>
            <w:tcW w:w="710" w:type="dxa"/>
            <w:vAlign w:val="center"/>
          </w:tcPr>
          <w:p w:rsidR="00D941C7" w:rsidRDefault="00D941C7" w:rsidP="00D941C7">
            <w:pPr>
              <w:jc w:val="center"/>
              <w:rPr>
                <w:color w:val="000000"/>
              </w:rPr>
            </w:pPr>
            <w:r>
              <w:rPr>
                <w:color w:val="000000"/>
                <w:sz w:val="22"/>
              </w:rPr>
              <w:t>2022г.</w:t>
            </w:r>
          </w:p>
        </w:tc>
        <w:tc>
          <w:tcPr>
            <w:tcW w:w="710" w:type="dxa"/>
            <w:vAlign w:val="center"/>
          </w:tcPr>
          <w:p w:rsidR="00D941C7" w:rsidRDefault="00D941C7" w:rsidP="00D941C7">
            <w:pPr>
              <w:jc w:val="center"/>
              <w:rPr>
                <w:color w:val="000000"/>
              </w:rPr>
            </w:pPr>
            <w:r>
              <w:rPr>
                <w:color w:val="000000"/>
                <w:sz w:val="22"/>
              </w:rPr>
              <w:t>2023г.</w:t>
            </w:r>
          </w:p>
        </w:tc>
        <w:tc>
          <w:tcPr>
            <w:tcW w:w="710" w:type="dxa"/>
            <w:vAlign w:val="center"/>
          </w:tcPr>
          <w:p w:rsidR="00D941C7" w:rsidRDefault="00D941C7" w:rsidP="00D941C7">
            <w:pPr>
              <w:jc w:val="center"/>
              <w:rPr>
                <w:color w:val="000000"/>
              </w:rPr>
            </w:pPr>
            <w:r>
              <w:rPr>
                <w:color w:val="000000"/>
                <w:sz w:val="22"/>
              </w:rPr>
              <w:t>2024г.</w:t>
            </w:r>
          </w:p>
        </w:tc>
        <w:tc>
          <w:tcPr>
            <w:tcW w:w="710" w:type="dxa"/>
            <w:vAlign w:val="center"/>
          </w:tcPr>
          <w:p w:rsidR="00D941C7" w:rsidRDefault="00D941C7" w:rsidP="00D941C7">
            <w:pPr>
              <w:jc w:val="center"/>
              <w:rPr>
                <w:color w:val="000000"/>
              </w:rPr>
            </w:pPr>
            <w:r>
              <w:rPr>
                <w:color w:val="000000"/>
                <w:sz w:val="22"/>
              </w:rPr>
              <w:t>2025г.</w:t>
            </w:r>
          </w:p>
        </w:tc>
        <w:tc>
          <w:tcPr>
            <w:tcW w:w="710" w:type="dxa"/>
            <w:vAlign w:val="center"/>
          </w:tcPr>
          <w:p w:rsidR="00D941C7" w:rsidRDefault="00D941C7" w:rsidP="00D941C7">
            <w:pPr>
              <w:jc w:val="center"/>
              <w:rPr>
                <w:color w:val="000000"/>
              </w:rPr>
            </w:pPr>
            <w:r>
              <w:rPr>
                <w:color w:val="000000"/>
                <w:sz w:val="22"/>
              </w:rPr>
              <w:t>2026г.</w:t>
            </w:r>
          </w:p>
        </w:tc>
        <w:tc>
          <w:tcPr>
            <w:tcW w:w="710" w:type="dxa"/>
            <w:vAlign w:val="center"/>
          </w:tcPr>
          <w:p w:rsidR="00D941C7" w:rsidRDefault="00D941C7" w:rsidP="00D941C7">
            <w:pPr>
              <w:jc w:val="center"/>
              <w:rPr>
                <w:color w:val="000000"/>
              </w:rPr>
            </w:pPr>
            <w:r>
              <w:rPr>
                <w:color w:val="000000"/>
                <w:sz w:val="22"/>
              </w:rPr>
              <w:t>2027г.</w:t>
            </w:r>
          </w:p>
        </w:tc>
      </w:tr>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D941C7" w:rsidRDefault="00D941C7" w:rsidP="00D941C7">
            <w:pPr>
              <w:suppressAutoHyphens w:val="0"/>
              <w:jc w:val="center"/>
              <w:rPr>
                <w:rFonts w:eastAsia="Times New Roman"/>
                <w:color w:val="000000"/>
                <w:sz w:val="22"/>
                <w:lang w:eastAsia="ru-RU"/>
              </w:rPr>
            </w:pPr>
            <w:r>
              <w:rPr>
                <w:color w:val="000000"/>
                <w:sz w:val="22"/>
              </w:rPr>
              <w:t>4,9</w:t>
            </w:r>
          </w:p>
        </w:tc>
        <w:tc>
          <w:tcPr>
            <w:tcW w:w="741" w:type="dxa"/>
            <w:vAlign w:val="center"/>
          </w:tcPr>
          <w:p w:rsidR="00D941C7" w:rsidRDefault="00D941C7" w:rsidP="00D941C7">
            <w:pPr>
              <w:jc w:val="center"/>
              <w:rPr>
                <w:color w:val="000000"/>
                <w:sz w:val="22"/>
              </w:rPr>
            </w:pPr>
            <w:r>
              <w:rPr>
                <w:color w:val="000000"/>
                <w:sz w:val="22"/>
              </w:rPr>
              <w:t>4,9</w:t>
            </w:r>
          </w:p>
        </w:tc>
        <w:tc>
          <w:tcPr>
            <w:tcW w:w="725" w:type="dxa"/>
            <w:vAlign w:val="center"/>
          </w:tcPr>
          <w:p w:rsidR="00D941C7" w:rsidRDefault="00D941C7" w:rsidP="00D941C7">
            <w:pPr>
              <w:jc w:val="center"/>
              <w:rPr>
                <w:color w:val="000000"/>
                <w:sz w:val="22"/>
              </w:rPr>
            </w:pPr>
            <w:r>
              <w:rPr>
                <w:color w:val="000000"/>
                <w:sz w:val="22"/>
              </w:rPr>
              <w:t>4,9</w:t>
            </w:r>
          </w:p>
        </w:tc>
        <w:tc>
          <w:tcPr>
            <w:tcW w:w="851" w:type="dxa"/>
            <w:vAlign w:val="center"/>
          </w:tcPr>
          <w:p w:rsidR="00D941C7" w:rsidRDefault="00D941C7" w:rsidP="00D941C7">
            <w:pPr>
              <w:jc w:val="center"/>
              <w:rPr>
                <w:color w:val="000000"/>
                <w:sz w:val="22"/>
              </w:rPr>
            </w:pPr>
            <w:r>
              <w:rPr>
                <w:color w:val="000000"/>
                <w:sz w:val="22"/>
              </w:rPr>
              <w:t>4,9</w:t>
            </w:r>
          </w:p>
        </w:tc>
        <w:tc>
          <w:tcPr>
            <w:tcW w:w="710" w:type="dxa"/>
            <w:vAlign w:val="center"/>
          </w:tcPr>
          <w:p w:rsidR="00D941C7" w:rsidRDefault="00D941C7" w:rsidP="00D941C7">
            <w:pPr>
              <w:jc w:val="center"/>
              <w:rPr>
                <w:color w:val="000000"/>
                <w:sz w:val="22"/>
              </w:rPr>
            </w:pPr>
            <w:r>
              <w:rPr>
                <w:color w:val="000000"/>
                <w:sz w:val="22"/>
              </w:rPr>
              <w:t>4</w:t>
            </w:r>
          </w:p>
        </w:tc>
        <w:tc>
          <w:tcPr>
            <w:tcW w:w="710" w:type="dxa"/>
            <w:vAlign w:val="center"/>
          </w:tcPr>
          <w:p w:rsidR="00D941C7" w:rsidRDefault="00D941C7" w:rsidP="00D941C7">
            <w:pPr>
              <w:jc w:val="center"/>
              <w:rPr>
                <w:color w:val="000000"/>
                <w:sz w:val="22"/>
              </w:rPr>
            </w:pPr>
            <w:r>
              <w:rPr>
                <w:color w:val="000000"/>
                <w:sz w:val="22"/>
              </w:rPr>
              <w:t>3,949</w:t>
            </w:r>
          </w:p>
        </w:tc>
        <w:tc>
          <w:tcPr>
            <w:tcW w:w="710" w:type="dxa"/>
            <w:vAlign w:val="center"/>
          </w:tcPr>
          <w:p w:rsidR="00D941C7" w:rsidRDefault="00D941C7" w:rsidP="00D941C7">
            <w:pPr>
              <w:jc w:val="center"/>
              <w:rPr>
                <w:color w:val="000000"/>
                <w:sz w:val="22"/>
              </w:rPr>
            </w:pPr>
            <w:r>
              <w:rPr>
                <w:color w:val="000000"/>
                <w:sz w:val="22"/>
              </w:rPr>
              <w:t>4,445</w:t>
            </w:r>
          </w:p>
        </w:tc>
        <w:tc>
          <w:tcPr>
            <w:tcW w:w="710" w:type="dxa"/>
            <w:vAlign w:val="center"/>
          </w:tcPr>
          <w:p w:rsidR="00D941C7" w:rsidRDefault="00D941C7" w:rsidP="00D941C7">
            <w:pPr>
              <w:jc w:val="center"/>
              <w:rPr>
                <w:color w:val="000000"/>
                <w:sz w:val="22"/>
              </w:rPr>
            </w:pPr>
            <w:r>
              <w:rPr>
                <w:color w:val="000000"/>
                <w:sz w:val="22"/>
              </w:rPr>
              <w:t>4</w:t>
            </w:r>
          </w:p>
        </w:tc>
        <w:tc>
          <w:tcPr>
            <w:tcW w:w="710" w:type="dxa"/>
            <w:vAlign w:val="center"/>
          </w:tcPr>
          <w:p w:rsidR="00D941C7" w:rsidRDefault="00D941C7" w:rsidP="00D941C7">
            <w:pPr>
              <w:jc w:val="center"/>
              <w:rPr>
                <w:color w:val="000000"/>
                <w:sz w:val="22"/>
              </w:rPr>
            </w:pPr>
            <w:r>
              <w:rPr>
                <w:color w:val="000000"/>
                <w:sz w:val="22"/>
              </w:rPr>
              <w:t>4</w:t>
            </w:r>
          </w:p>
        </w:tc>
        <w:tc>
          <w:tcPr>
            <w:tcW w:w="710" w:type="dxa"/>
            <w:vAlign w:val="center"/>
          </w:tcPr>
          <w:p w:rsidR="00D941C7" w:rsidRDefault="00D941C7" w:rsidP="00D941C7">
            <w:pPr>
              <w:jc w:val="center"/>
              <w:rPr>
                <w:color w:val="000000"/>
                <w:sz w:val="22"/>
              </w:rPr>
            </w:pPr>
            <w:r>
              <w:rPr>
                <w:color w:val="000000"/>
                <w:sz w:val="22"/>
              </w:rPr>
              <w:t>3,94</w:t>
            </w:r>
          </w:p>
        </w:tc>
        <w:tc>
          <w:tcPr>
            <w:tcW w:w="710" w:type="dxa"/>
            <w:vAlign w:val="center"/>
          </w:tcPr>
          <w:p w:rsidR="00D941C7" w:rsidRDefault="00D941C7" w:rsidP="00D941C7">
            <w:pPr>
              <w:jc w:val="center"/>
              <w:rPr>
                <w:color w:val="000000"/>
                <w:sz w:val="22"/>
              </w:rPr>
            </w:pPr>
            <w:r>
              <w:rPr>
                <w:color w:val="000000"/>
                <w:sz w:val="22"/>
              </w:rPr>
              <w:t>3,94</w:t>
            </w:r>
          </w:p>
        </w:tc>
        <w:tc>
          <w:tcPr>
            <w:tcW w:w="710" w:type="dxa"/>
            <w:vAlign w:val="center"/>
          </w:tcPr>
          <w:p w:rsidR="00D941C7" w:rsidRDefault="00D941C7" w:rsidP="00D941C7">
            <w:pPr>
              <w:jc w:val="center"/>
              <w:rPr>
                <w:color w:val="000000"/>
                <w:sz w:val="22"/>
              </w:rPr>
            </w:pPr>
            <w:r>
              <w:rPr>
                <w:color w:val="000000"/>
                <w:sz w:val="22"/>
              </w:rPr>
              <w:t>3,94</w:t>
            </w:r>
          </w:p>
        </w:tc>
        <w:tc>
          <w:tcPr>
            <w:tcW w:w="710" w:type="dxa"/>
            <w:vAlign w:val="center"/>
          </w:tcPr>
          <w:p w:rsidR="00D941C7" w:rsidRDefault="00D941C7" w:rsidP="00D941C7">
            <w:pPr>
              <w:jc w:val="center"/>
              <w:rPr>
                <w:color w:val="000000"/>
                <w:sz w:val="22"/>
              </w:rPr>
            </w:pPr>
            <w:r>
              <w:rPr>
                <w:color w:val="000000"/>
                <w:sz w:val="22"/>
              </w:rPr>
              <w:t>23,1</w:t>
            </w:r>
          </w:p>
        </w:tc>
        <w:tc>
          <w:tcPr>
            <w:tcW w:w="710" w:type="dxa"/>
            <w:vAlign w:val="center"/>
          </w:tcPr>
          <w:p w:rsidR="00D941C7" w:rsidRDefault="00D941C7" w:rsidP="00D941C7">
            <w:pPr>
              <w:jc w:val="center"/>
              <w:rPr>
                <w:color w:val="000000"/>
                <w:sz w:val="22"/>
              </w:rPr>
            </w:pPr>
            <w:r>
              <w:rPr>
                <w:color w:val="000000"/>
                <w:sz w:val="22"/>
              </w:rPr>
              <w:t>23,1</w:t>
            </w:r>
          </w:p>
        </w:tc>
        <w:tc>
          <w:tcPr>
            <w:tcW w:w="710" w:type="dxa"/>
            <w:vAlign w:val="center"/>
          </w:tcPr>
          <w:p w:rsidR="00D941C7" w:rsidRDefault="00D941C7" w:rsidP="00D941C7">
            <w:pPr>
              <w:jc w:val="center"/>
              <w:rPr>
                <w:color w:val="000000"/>
                <w:sz w:val="22"/>
              </w:rPr>
            </w:pPr>
            <w:r>
              <w:rPr>
                <w:color w:val="000000"/>
                <w:sz w:val="22"/>
              </w:rPr>
              <w:t>23,1</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D941C7" w:rsidRDefault="00D941C7" w:rsidP="00D941C7">
            <w:pPr>
              <w:jc w:val="center"/>
              <w:rPr>
                <w:color w:val="000000"/>
                <w:sz w:val="22"/>
              </w:rPr>
            </w:pPr>
            <w:r>
              <w:rPr>
                <w:color w:val="000000"/>
                <w:sz w:val="22"/>
              </w:rPr>
              <w:t>605,5</w:t>
            </w:r>
          </w:p>
        </w:tc>
        <w:tc>
          <w:tcPr>
            <w:tcW w:w="741" w:type="dxa"/>
            <w:vAlign w:val="center"/>
          </w:tcPr>
          <w:p w:rsidR="00D941C7" w:rsidRDefault="00D941C7" w:rsidP="00D941C7">
            <w:pPr>
              <w:jc w:val="center"/>
              <w:rPr>
                <w:color w:val="000000"/>
                <w:sz w:val="22"/>
              </w:rPr>
            </w:pPr>
            <w:r>
              <w:rPr>
                <w:color w:val="000000"/>
                <w:sz w:val="22"/>
              </w:rPr>
              <w:t>605,5</w:t>
            </w:r>
          </w:p>
        </w:tc>
        <w:tc>
          <w:tcPr>
            <w:tcW w:w="725" w:type="dxa"/>
            <w:vAlign w:val="center"/>
          </w:tcPr>
          <w:p w:rsidR="00D941C7" w:rsidRDefault="00D941C7" w:rsidP="00D941C7">
            <w:pPr>
              <w:jc w:val="center"/>
              <w:rPr>
                <w:color w:val="000000"/>
                <w:sz w:val="22"/>
              </w:rPr>
            </w:pPr>
            <w:r>
              <w:rPr>
                <w:color w:val="000000"/>
                <w:sz w:val="22"/>
              </w:rPr>
              <w:t>605,5</w:t>
            </w:r>
          </w:p>
        </w:tc>
        <w:tc>
          <w:tcPr>
            <w:tcW w:w="851" w:type="dxa"/>
            <w:vAlign w:val="center"/>
          </w:tcPr>
          <w:p w:rsidR="00D941C7" w:rsidRDefault="00D941C7" w:rsidP="00D941C7">
            <w:pPr>
              <w:jc w:val="center"/>
              <w:rPr>
                <w:color w:val="000000"/>
                <w:sz w:val="22"/>
              </w:rPr>
            </w:pPr>
            <w:r>
              <w:rPr>
                <w:color w:val="000000"/>
                <w:sz w:val="22"/>
              </w:rPr>
              <w:t>467</w:t>
            </w:r>
          </w:p>
        </w:tc>
        <w:tc>
          <w:tcPr>
            <w:tcW w:w="710" w:type="dxa"/>
            <w:vAlign w:val="center"/>
          </w:tcPr>
          <w:p w:rsidR="00D941C7" w:rsidRDefault="00D941C7" w:rsidP="00D941C7">
            <w:pPr>
              <w:jc w:val="center"/>
              <w:rPr>
                <w:color w:val="000000"/>
                <w:sz w:val="22"/>
              </w:rPr>
            </w:pPr>
            <w:r>
              <w:rPr>
                <w:color w:val="000000"/>
                <w:sz w:val="22"/>
              </w:rPr>
              <w:t>467</w:t>
            </w:r>
          </w:p>
        </w:tc>
        <w:tc>
          <w:tcPr>
            <w:tcW w:w="710" w:type="dxa"/>
            <w:vAlign w:val="center"/>
          </w:tcPr>
          <w:p w:rsidR="00D941C7" w:rsidRDefault="00D941C7" w:rsidP="00D941C7">
            <w:pPr>
              <w:jc w:val="center"/>
              <w:rPr>
                <w:color w:val="000000"/>
                <w:sz w:val="22"/>
              </w:rPr>
            </w:pPr>
            <w:r>
              <w:rPr>
                <w:color w:val="000000"/>
                <w:sz w:val="22"/>
              </w:rPr>
              <w:t>461</w:t>
            </w:r>
          </w:p>
        </w:tc>
        <w:tc>
          <w:tcPr>
            <w:tcW w:w="710" w:type="dxa"/>
            <w:vAlign w:val="center"/>
          </w:tcPr>
          <w:p w:rsidR="00D941C7" w:rsidRDefault="00D941C7" w:rsidP="00D941C7">
            <w:pPr>
              <w:jc w:val="center"/>
              <w:rPr>
                <w:color w:val="000000"/>
                <w:sz w:val="22"/>
              </w:rPr>
            </w:pPr>
            <w:r>
              <w:rPr>
                <w:color w:val="000000"/>
                <w:sz w:val="22"/>
              </w:rPr>
              <w:t>582,1</w:t>
            </w:r>
          </w:p>
        </w:tc>
        <w:tc>
          <w:tcPr>
            <w:tcW w:w="710" w:type="dxa"/>
            <w:vAlign w:val="center"/>
          </w:tcPr>
          <w:p w:rsidR="00D941C7" w:rsidRDefault="00D941C7" w:rsidP="00D941C7">
            <w:pPr>
              <w:jc w:val="center"/>
              <w:rPr>
                <w:color w:val="000000"/>
                <w:sz w:val="22"/>
              </w:rPr>
            </w:pPr>
            <w:r>
              <w:rPr>
                <w:color w:val="000000"/>
                <w:sz w:val="22"/>
              </w:rPr>
              <w:t>521,2</w:t>
            </w:r>
          </w:p>
        </w:tc>
        <w:tc>
          <w:tcPr>
            <w:tcW w:w="710" w:type="dxa"/>
            <w:vAlign w:val="center"/>
          </w:tcPr>
          <w:p w:rsidR="00D941C7" w:rsidRDefault="00D941C7" w:rsidP="00D941C7">
            <w:pPr>
              <w:jc w:val="center"/>
              <w:rPr>
                <w:color w:val="000000"/>
                <w:sz w:val="22"/>
              </w:rPr>
            </w:pPr>
            <w:r>
              <w:rPr>
                <w:color w:val="000000"/>
                <w:sz w:val="22"/>
              </w:rPr>
              <w:t>515,5</w:t>
            </w:r>
          </w:p>
        </w:tc>
        <w:tc>
          <w:tcPr>
            <w:tcW w:w="710" w:type="dxa"/>
            <w:vAlign w:val="center"/>
          </w:tcPr>
          <w:p w:rsidR="00D941C7" w:rsidRDefault="00D941C7" w:rsidP="00D941C7">
            <w:pPr>
              <w:jc w:val="center"/>
              <w:rPr>
                <w:color w:val="000000"/>
                <w:sz w:val="22"/>
              </w:rPr>
            </w:pPr>
            <w:r>
              <w:rPr>
                <w:color w:val="000000"/>
                <w:sz w:val="22"/>
              </w:rPr>
              <w:t>513,4</w:t>
            </w:r>
          </w:p>
        </w:tc>
        <w:tc>
          <w:tcPr>
            <w:tcW w:w="710" w:type="dxa"/>
            <w:vAlign w:val="center"/>
          </w:tcPr>
          <w:p w:rsidR="00D941C7" w:rsidRDefault="00D941C7" w:rsidP="00D941C7">
            <w:pPr>
              <w:jc w:val="center"/>
              <w:rPr>
                <w:color w:val="000000"/>
                <w:sz w:val="22"/>
              </w:rPr>
            </w:pPr>
            <w:r>
              <w:rPr>
                <w:color w:val="000000"/>
                <w:sz w:val="22"/>
              </w:rPr>
              <w:t>513,4</w:t>
            </w:r>
          </w:p>
        </w:tc>
        <w:tc>
          <w:tcPr>
            <w:tcW w:w="710" w:type="dxa"/>
            <w:vAlign w:val="center"/>
          </w:tcPr>
          <w:p w:rsidR="00D941C7" w:rsidRDefault="00D941C7" w:rsidP="00D941C7">
            <w:pPr>
              <w:jc w:val="center"/>
              <w:rPr>
                <w:color w:val="000000"/>
                <w:sz w:val="22"/>
              </w:rPr>
            </w:pPr>
            <w:r>
              <w:rPr>
                <w:color w:val="000000"/>
                <w:sz w:val="22"/>
              </w:rPr>
              <w:t>513,4</w:t>
            </w:r>
          </w:p>
        </w:tc>
        <w:tc>
          <w:tcPr>
            <w:tcW w:w="710" w:type="dxa"/>
            <w:vAlign w:val="center"/>
          </w:tcPr>
          <w:p w:rsidR="00D941C7" w:rsidRDefault="00D941C7" w:rsidP="00D941C7">
            <w:pPr>
              <w:jc w:val="center"/>
              <w:rPr>
                <w:color w:val="000000"/>
                <w:sz w:val="22"/>
              </w:rPr>
            </w:pPr>
            <w:r>
              <w:rPr>
                <w:color w:val="000000"/>
                <w:sz w:val="22"/>
              </w:rPr>
              <w:t>3309,6</w:t>
            </w:r>
          </w:p>
        </w:tc>
        <w:tc>
          <w:tcPr>
            <w:tcW w:w="710" w:type="dxa"/>
            <w:vAlign w:val="center"/>
          </w:tcPr>
          <w:p w:rsidR="00D941C7" w:rsidRDefault="00D941C7" w:rsidP="00D941C7">
            <w:pPr>
              <w:jc w:val="center"/>
              <w:rPr>
                <w:color w:val="000000"/>
                <w:sz w:val="22"/>
              </w:rPr>
            </w:pPr>
            <w:r>
              <w:rPr>
                <w:color w:val="000000"/>
                <w:sz w:val="22"/>
              </w:rPr>
              <w:t>3309,6</w:t>
            </w:r>
          </w:p>
        </w:tc>
        <w:tc>
          <w:tcPr>
            <w:tcW w:w="710" w:type="dxa"/>
            <w:vAlign w:val="center"/>
          </w:tcPr>
          <w:p w:rsidR="00D941C7" w:rsidRDefault="00D941C7" w:rsidP="00D941C7">
            <w:pPr>
              <w:jc w:val="center"/>
              <w:rPr>
                <w:color w:val="000000"/>
                <w:sz w:val="22"/>
              </w:rPr>
            </w:pPr>
            <w:r>
              <w:rPr>
                <w:color w:val="000000"/>
                <w:sz w:val="22"/>
              </w:rPr>
              <w:t>3309,6</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D941C7" w:rsidRDefault="00D941C7" w:rsidP="00D941C7">
            <w:pPr>
              <w:jc w:val="center"/>
              <w:rPr>
                <w:color w:val="000000"/>
                <w:sz w:val="22"/>
              </w:rPr>
            </w:pPr>
            <w:r>
              <w:rPr>
                <w:color w:val="000000"/>
                <w:sz w:val="22"/>
              </w:rPr>
              <w:t>29</w:t>
            </w:r>
          </w:p>
        </w:tc>
        <w:tc>
          <w:tcPr>
            <w:tcW w:w="741" w:type="dxa"/>
            <w:vAlign w:val="center"/>
          </w:tcPr>
          <w:p w:rsidR="00D941C7" w:rsidRDefault="00D941C7" w:rsidP="00D941C7">
            <w:pPr>
              <w:jc w:val="center"/>
              <w:rPr>
                <w:color w:val="000000"/>
                <w:sz w:val="22"/>
              </w:rPr>
            </w:pPr>
            <w:r>
              <w:rPr>
                <w:color w:val="000000"/>
                <w:sz w:val="22"/>
              </w:rPr>
              <w:t>30</w:t>
            </w:r>
          </w:p>
        </w:tc>
        <w:tc>
          <w:tcPr>
            <w:tcW w:w="725" w:type="dxa"/>
            <w:vAlign w:val="center"/>
          </w:tcPr>
          <w:p w:rsidR="00D941C7" w:rsidRDefault="00D941C7" w:rsidP="00D941C7">
            <w:pPr>
              <w:jc w:val="center"/>
              <w:rPr>
                <w:color w:val="000000"/>
                <w:sz w:val="22"/>
              </w:rPr>
            </w:pPr>
            <w:r>
              <w:rPr>
                <w:color w:val="000000"/>
                <w:sz w:val="22"/>
              </w:rPr>
              <w:t>31</w:t>
            </w:r>
          </w:p>
        </w:tc>
        <w:tc>
          <w:tcPr>
            <w:tcW w:w="851" w:type="dxa"/>
            <w:vAlign w:val="center"/>
          </w:tcPr>
          <w:p w:rsidR="00D941C7" w:rsidRDefault="00D941C7" w:rsidP="00D941C7">
            <w:pPr>
              <w:jc w:val="center"/>
              <w:rPr>
                <w:color w:val="000000"/>
                <w:sz w:val="22"/>
              </w:rPr>
            </w:pPr>
            <w:r>
              <w:rPr>
                <w:color w:val="000000"/>
                <w:sz w:val="22"/>
              </w:rPr>
              <w:t>32</w:t>
            </w:r>
          </w:p>
        </w:tc>
        <w:tc>
          <w:tcPr>
            <w:tcW w:w="710" w:type="dxa"/>
            <w:vAlign w:val="center"/>
          </w:tcPr>
          <w:p w:rsidR="00D941C7" w:rsidRDefault="00D941C7" w:rsidP="00D941C7">
            <w:pPr>
              <w:jc w:val="center"/>
              <w:rPr>
                <w:color w:val="000000"/>
                <w:sz w:val="22"/>
              </w:rPr>
            </w:pPr>
            <w:r>
              <w:rPr>
                <w:color w:val="000000"/>
                <w:sz w:val="22"/>
              </w:rPr>
              <w:t>33</w:t>
            </w:r>
          </w:p>
        </w:tc>
        <w:tc>
          <w:tcPr>
            <w:tcW w:w="710" w:type="dxa"/>
            <w:vAlign w:val="center"/>
          </w:tcPr>
          <w:p w:rsidR="00D941C7" w:rsidRDefault="00D941C7" w:rsidP="00D941C7">
            <w:pPr>
              <w:jc w:val="center"/>
              <w:rPr>
                <w:color w:val="000000"/>
                <w:sz w:val="22"/>
              </w:rPr>
            </w:pPr>
            <w:r>
              <w:rPr>
                <w:color w:val="000000"/>
                <w:sz w:val="22"/>
              </w:rPr>
              <w:t>34</w:t>
            </w:r>
          </w:p>
        </w:tc>
        <w:tc>
          <w:tcPr>
            <w:tcW w:w="710" w:type="dxa"/>
            <w:vAlign w:val="center"/>
          </w:tcPr>
          <w:p w:rsidR="00D941C7" w:rsidRDefault="00D941C7" w:rsidP="00D941C7">
            <w:pPr>
              <w:jc w:val="center"/>
              <w:rPr>
                <w:color w:val="000000"/>
                <w:sz w:val="22"/>
              </w:rPr>
            </w:pPr>
            <w:r>
              <w:rPr>
                <w:color w:val="000000"/>
                <w:sz w:val="22"/>
              </w:rPr>
              <w:t>35</w:t>
            </w:r>
          </w:p>
        </w:tc>
        <w:tc>
          <w:tcPr>
            <w:tcW w:w="710" w:type="dxa"/>
            <w:vAlign w:val="center"/>
          </w:tcPr>
          <w:p w:rsidR="00D941C7" w:rsidRDefault="00D941C7" w:rsidP="00D941C7">
            <w:pPr>
              <w:jc w:val="center"/>
              <w:rPr>
                <w:color w:val="000000"/>
                <w:sz w:val="22"/>
              </w:rPr>
            </w:pPr>
            <w:r>
              <w:rPr>
                <w:color w:val="000000"/>
                <w:sz w:val="22"/>
              </w:rPr>
              <w:t>36</w:t>
            </w:r>
          </w:p>
        </w:tc>
        <w:tc>
          <w:tcPr>
            <w:tcW w:w="710" w:type="dxa"/>
            <w:vAlign w:val="center"/>
          </w:tcPr>
          <w:p w:rsidR="00D941C7" w:rsidRDefault="00D941C7" w:rsidP="00D941C7">
            <w:pPr>
              <w:jc w:val="center"/>
              <w:rPr>
                <w:color w:val="000000"/>
                <w:sz w:val="22"/>
              </w:rPr>
            </w:pPr>
            <w:r>
              <w:rPr>
                <w:color w:val="000000"/>
                <w:sz w:val="22"/>
              </w:rPr>
              <w:t>37</w:t>
            </w:r>
          </w:p>
        </w:tc>
        <w:tc>
          <w:tcPr>
            <w:tcW w:w="710" w:type="dxa"/>
            <w:vAlign w:val="center"/>
          </w:tcPr>
          <w:p w:rsidR="00D941C7" w:rsidRDefault="00D941C7" w:rsidP="00D941C7">
            <w:pPr>
              <w:jc w:val="center"/>
              <w:rPr>
                <w:color w:val="000000"/>
                <w:sz w:val="22"/>
              </w:rPr>
            </w:pPr>
            <w:r>
              <w:rPr>
                <w:color w:val="000000"/>
                <w:sz w:val="22"/>
              </w:rPr>
              <w:t>38</w:t>
            </w:r>
          </w:p>
        </w:tc>
        <w:tc>
          <w:tcPr>
            <w:tcW w:w="710" w:type="dxa"/>
            <w:vAlign w:val="center"/>
          </w:tcPr>
          <w:p w:rsidR="00D941C7" w:rsidRDefault="00D941C7" w:rsidP="00D941C7">
            <w:pPr>
              <w:jc w:val="center"/>
              <w:rPr>
                <w:color w:val="000000"/>
                <w:sz w:val="22"/>
              </w:rPr>
            </w:pPr>
            <w:r>
              <w:rPr>
                <w:color w:val="000000"/>
                <w:sz w:val="22"/>
              </w:rPr>
              <w:t>37</w:t>
            </w:r>
          </w:p>
        </w:tc>
        <w:tc>
          <w:tcPr>
            <w:tcW w:w="710" w:type="dxa"/>
            <w:vAlign w:val="center"/>
          </w:tcPr>
          <w:p w:rsidR="00D941C7" w:rsidRDefault="00D941C7" w:rsidP="00D941C7">
            <w:pPr>
              <w:jc w:val="center"/>
              <w:rPr>
                <w:color w:val="000000"/>
                <w:sz w:val="22"/>
              </w:rPr>
            </w:pPr>
            <w:r>
              <w:rPr>
                <w:color w:val="000000"/>
                <w:sz w:val="22"/>
              </w:rPr>
              <w:t>36</w:t>
            </w:r>
          </w:p>
        </w:tc>
        <w:tc>
          <w:tcPr>
            <w:tcW w:w="710" w:type="dxa"/>
            <w:vAlign w:val="center"/>
          </w:tcPr>
          <w:p w:rsidR="00D941C7" w:rsidRDefault="00D941C7" w:rsidP="00D941C7">
            <w:pPr>
              <w:jc w:val="center"/>
              <w:rPr>
                <w:color w:val="000000"/>
                <w:sz w:val="22"/>
              </w:rPr>
            </w:pPr>
            <w:r>
              <w:rPr>
                <w:color w:val="000000"/>
                <w:sz w:val="22"/>
              </w:rPr>
              <w:t>35</w:t>
            </w:r>
          </w:p>
        </w:tc>
        <w:tc>
          <w:tcPr>
            <w:tcW w:w="710" w:type="dxa"/>
            <w:vAlign w:val="center"/>
          </w:tcPr>
          <w:p w:rsidR="00D941C7" w:rsidRDefault="00D941C7" w:rsidP="00D941C7">
            <w:pPr>
              <w:jc w:val="center"/>
              <w:rPr>
                <w:color w:val="000000"/>
                <w:sz w:val="22"/>
              </w:rPr>
            </w:pPr>
            <w:r>
              <w:rPr>
                <w:color w:val="000000"/>
                <w:sz w:val="22"/>
              </w:rPr>
              <w:t>34</w:t>
            </w:r>
          </w:p>
        </w:tc>
        <w:tc>
          <w:tcPr>
            <w:tcW w:w="710" w:type="dxa"/>
            <w:vAlign w:val="center"/>
          </w:tcPr>
          <w:p w:rsidR="00D941C7" w:rsidRDefault="00D941C7" w:rsidP="00D941C7">
            <w:pPr>
              <w:jc w:val="center"/>
              <w:rPr>
                <w:color w:val="000000"/>
                <w:sz w:val="22"/>
              </w:rPr>
            </w:pPr>
            <w:r>
              <w:rPr>
                <w:color w:val="000000"/>
                <w:sz w:val="22"/>
              </w:rPr>
              <w:t>33</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D941C7" w:rsidRDefault="00D941C7" w:rsidP="00D941C7">
            <w:pPr>
              <w:jc w:val="center"/>
              <w:rPr>
                <w:color w:val="000000"/>
                <w:sz w:val="22"/>
              </w:rPr>
            </w:pPr>
            <w:r>
              <w:rPr>
                <w:color w:val="000000"/>
                <w:sz w:val="22"/>
              </w:rPr>
              <w:t>1449,8</w:t>
            </w:r>
          </w:p>
        </w:tc>
        <w:tc>
          <w:tcPr>
            <w:tcW w:w="741" w:type="dxa"/>
            <w:vAlign w:val="center"/>
          </w:tcPr>
          <w:p w:rsidR="00D941C7" w:rsidRDefault="00D941C7" w:rsidP="00D941C7">
            <w:pPr>
              <w:jc w:val="center"/>
              <w:rPr>
                <w:color w:val="000000"/>
                <w:sz w:val="22"/>
              </w:rPr>
            </w:pPr>
            <w:r>
              <w:rPr>
                <w:color w:val="000000"/>
                <w:sz w:val="22"/>
              </w:rPr>
              <w:t>1449,8</w:t>
            </w:r>
          </w:p>
        </w:tc>
        <w:tc>
          <w:tcPr>
            <w:tcW w:w="725" w:type="dxa"/>
            <w:vAlign w:val="center"/>
          </w:tcPr>
          <w:p w:rsidR="00D941C7" w:rsidRDefault="00D941C7" w:rsidP="00D941C7">
            <w:pPr>
              <w:jc w:val="center"/>
              <w:rPr>
                <w:color w:val="000000"/>
                <w:sz w:val="22"/>
              </w:rPr>
            </w:pPr>
            <w:r>
              <w:rPr>
                <w:color w:val="000000"/>
                <w:sz w:val="22"/>
              </w:rPr>
              <w:t>1449,8</w:t>
            </w:r>
          </w:p>
        </w:tc>
        <w:tc>
          <w:tcPr>
            <w:tcW w:w="851" w:type="dxa"/>
            <w:vAlign w:val="center"/>
          </w:tcPr>
          <w:p w:rsidR="00D941C7" w:rsidRDefault="00D941C7" w:rsidP="00D941C7">
            <w:pPr>
              <w:jc w:val="center"/>
              <w:rPr>
                <w:color w:val="000000"/>
                <w:sz w:val="22"/>
              </w:rPr>
            </w:pPr>
            <w:r>
              <w:rPr>
                <w:color w:val="000000"/>
                <w:sz w:val="22"/>
              </w:rPr>
              <w:t>1275</w:t>
            </w:r>
          </w:p>
        </w:tc>
        <w:tc>
          <w:tcPr>
            <w:tcW w:w="710" w:type="dxa"/>
            <w:vAlign w:val="center"/>
          </w:tcPr>
          <w:p w:rsidR="00D941C7" w:rsidRDefault="00D941C7" w:rsidP="00D941C7">
            <w:pPr>
              <w:jc w:val="center"/>
              <w:rPr>
                <w:color w:val="000000"/>
                <w:sz w:val="22"/>
              </w:rPr>
            </w:pPr>
            <w:r>
              <w:rPr>
                <w:color w:val="000000"/>
                <w:sz w:val="22"/>
              </w:rPr>
              <w:t>1377,3</w:t>
            </w:r>
          </w:p>
        </w:tc>
        <w:tc>
          <w:tcPr>
            <w:tcW w:w="710" w:type="dxa"/>
            <w:vAlign w:val="center"/>
          </w:tcPr>
          <w:p w:rsidR="00D941C7" w:rsidRDefault="00D941C7" w:rsidP="00D941C7">
            <w:pPr>
              <w:jc w:val="center"/>
              <w:rPr>
                <w:color w:val="000000"/>
                <w:sz w:val="22"/>
              </w:rPr>
            </w:pPr>
            <w:r>
              <w:rPr>
                <w:color w:val="000000"/>
                <w:sz w:val="22"/>
              </w:rPr>
              <w:t>1383,6</w:t>
            </w:r>
          </w:p>
        </w:tc>
        <w:tc>
          <w:tcPr>
            <w:tcW w:w="710" w:type="dxa"/>
            <w:vAlign w:val="center"/>
          </w:tcPr>
          <w:p w:rsidR="00D941C7" w:rsidRDefault="00D941C7" w:rsidP="00D941C7">
            <w:pPr>
              <w:jc w:val="center"/>
              <w:rPr>
                <w:color w:val="000000"/>
                <w:sz w:val="22"/>
              </w:rPr>
            </w:pPr>
            <w:r>
              <w:rPr>
                <w:color w:val="000000"/>
                <w:sz w:val="22"/>
              </w:rPr>
              <w:t>785</w:t>
            </w:r>
          </w:p>
        </w:tc>
        <w:tc>
          <w:tcPr>
            <w:tcW w:w="710" w:type="dxa"/>
            <w:vAlign w:val="center"/>
          </w:tcPr>
          <w:p w:rsidR="00D941C7" w:rsidRDefault="00D941C7" w:rsidP="00D941C7">
            <w:pPr>
              <w:jc w:val="center"/>
              <w:rPr>
                <w:color w:val="000000"/>
                <w:sz w:val="22"/>
              </w:rPr>
            </w:pPr>
            <w:r>
              <w:rPr>
                <w:color w:val="000000"/>
                <w:sz w:val="22"/>
              </w:rPr>
              <w:t>997,7</w:t>
            </w:r>
          </w:p>
        </w:tc>
        <w:tc>
          <w:tcPr>
            <w:tcW w:w="710" w:type="dxa"/>
            <w:vAlign w:val="center"/>
          </w:tcPr>
          <w:p w:rsidR="00D941C7" w:rsidRDefault="00D941C7" w:rsidP="00D941C7">
            <w:pPr>
              <w:jc w:val="center"/>
              <w:rPr>
                <w:color w:val="000000"/>
                <w:sz w:val="22"/>
              </w:rPr>
            </w:pPr>
            <w:r>
              <w:rPr>
                <w:color w:val="000000"/>
                <w:sz w:val="22"/>
              </w:rPr>
              <w:t>997,7</w:t>
            </w:r>
          </w:p>
        </w:tc>
        <w:tc>
          <w:tcPr>
            <w:tcW w:w="710" w:type="dxa"/>
            <w:vAlign w:val="center"/>
          </w:tcPr>
          <w:p w:rsidR="00D941C7" w:rsidRDefault="00D941C7" w:rsidP="00D941C7">
            <w:pPr>
              <w:jc w:val="center"/>
              <w:rPr>
                <w:color w:val="000000"/>
                <w:sz w:val="22"/>
              </w:rPr>
            </w:pPr>
            <w:r>
              <w:rPr>
                <w:color w:val="000000"/>
                <w:sz w:val="22"/>
              </w:rPr>
              <w:t>684,9</w:t>
            </w:r>
          </w:p>
        </w:tc>
        <w:tc>
          <w:tcPr>
            <w:tcW w:w="710" w:type="dxa"/>
            <w:vAlign w:val="center"/>
          </w:tcPr>
          <w:p w:rsidR="00D941C7" w:rsidRDefault="00D941C7" w:rsidP="00D941C7">
            <w:pPr>
              <w:jc w:val="center"/>
              <w:rPr>
                <w:color w:val="000000"/>
                <w:sz w:val="22"/>
              </w:rPr>
            </w:pPr>
            <w:r>
              <w:rPr>
                <w:color w:val="000000"/>
                <w:sz w:val="22"/>
              </w:rPr>
              <w:t>684,9</w:t>
            </w:r>
          </w:p>
        </w:tc>
        <w:tc>
          <w:tcPr>
            <w:tcW w:w="710" w:type="dxa"/>
            <w:vAlign w:val="center"/>
          </w:tcPr>
          <w:p w:rsidR="00D941C7" w:rsidRDefault="00D941C7" w:rsidP="00D941C7">
            <w:pPr>
              <w:jc w:val="center"/>
              <w:rPr>
                <w:color w:val="000000"/>
                <w:sz w:val="22"/>
              </w:rPr>
            </w:pPr>
            <w:r>
              <w:rPr>
                <w:color w:val="000000"/>
                <w:sz w:val="22"/>
              </w:rPr>
              <w:t>684,9</w:t>
            </w:r>
          </w:p>
        </w:tc>
        <w:tc>
          <w:tcPr>
            <w:tcW w:w="710" w:type="dxa"/>
            <w:vAlign w:val="center"/>
          </w:tcPr>
          <w:p w:rsidR="00D941C7" w:rsidRDefault="00D941C7" w:rsidP="00D941C7">
            <w:pPr>
              <w:jc w:val="center"/>
              <w:rPr>
                <w:color w:val="000000"/>
                <w:sz w:val="22"/>
              </w:rPr>
            </w:pPr>
            <w:r>
              <w:rPr>
                <w:color w:val="000000"/>
                <w:sz w:val="22"/>
              </w:rPr>
              <w:t>3995,3</w:t>
            </w:r>
          </w:p>
        </w:tc>
        <w:tc>
          <w:tcPr>
            <w:tcW w:w="710" w:type="dxa"/>
            <w:vAlign w:val="center"/>
          </w:tcPr>
          <w:p w:rsidR="00D941C7" w:rsidRDefault="00D941C7" w:rsidP="00D941C7">
            <w:pPr>
              <w:jc w:val="center"/>
              <w:rPr>
                <w:color w:val="000000"/>
                <w:sz w:val="22"/>
              </w:rPr>
            </w:pPr>
            <w:r>
              <w:rPr>
                <w:color w:val="000000"/>
                <w:sz w:val="22"/>
              </w:rPr>
              <w:t>3995,3</w:t>
            </w:r>
          </w:p>
        </w:tc>
        <w:tc>
          <w:tcPr>
            <w:tcW w:w="710" w:type="dxa"/>
            <w:vAlign w:val="center"/>
          </w:tcPr>
          <w:p w:rsidR="00D941C7" w:rsidRDefault="00D941C7" w:rsidP="00D941C7">
            <w:pPr>
              <w:jc w:val="center"/>
              <w:rPr>
                <w:color w:val="000000"/>
                <w:sz w:val="22"/>
              </w:rPr>
            </w:pPr>
            <w:r>
              <w:rPr>
                <w:color w:val="000000"/>
                <w:sz w:val="22"/>
              </w:rPr>
              <w:t>3995,3</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D941C7" w:rsidRDefault="00D941C7" w:rsidP="00D941C7">
            <w:pPr>
              <w:jc w:val="center"/>
              <w:rPr>
                <w:color w:val="000000"/>
                <w:sz w:val="22"/>
              </w:rPr>
            </w:pPr>
            <w:r>
              <w:rPr>
                <w:color w:val="000000"/>
                <w:sz w:val="22"/>
              </w:rPr>
              <w:t>12,7</w:t>
            </w:r>
          </w:p>
        </w:tc>
        <w:tc>
          <w:tcPr>
            <w:tcW w:w="741" w:type="dxa"/>
            <w:vAlign w:val="center"/>
          </w:tcPr>
          <w:p w:rsidR="00D941C7" w:rsidRDefault="00D941C7" w:rsidP="00D941C7">
            <w:pPr>
              <w:jc w:val="center"/>
              <w:rPr>
                <w:color w:val="000000"/>
                <w:sz w:val="22"/>
              </w:rPr>
            </w:pPr>
            <w:r>
              <w:rPr>
                <w:color w:val="000000"/>
                <w:sz w:val="22"/>
              </w:rPr>
              <w:t>14,2</w:t>
            </w:r>
          </w:p>
        </w:tc>
        <w:tc>
          <w:tcPr>
            <w:tcW w:w="725" w:type="dxa"/>
            <w:vAlign w:val="center"/>
          </w:tcPr>
          <w:p w:rsidR="00D941C7" w:rsidRDefault="00D941C7" w:rsidP="00D941C7">
            <w:pPr>
              <w:jc w:val="center"/>
              <w:rPr>
                <w:color w:val="000000"/>
                <w:sz w:val="22"/>
              </w:rPr>
            </w:pPr>
            <w:r>
              <w:rPr>
                <w:color w:val="000000"/>
                <w:sz w:val="22"/>
              </w:rPr>
              <w:t>14,8</w:t>
            </w:r>
          </w:p>
        </w:tc>
        <w:tc>
          <w:tcPr>
            <w:tcW w:w="851" w:type="dxa"/>
            <w:vAlign w:val="center"/>
          </w:tcPr>
          <w:p w:rsidR="00D941C7" w:rsidRDefault="00D941C7" w:rsidP="00D941C7">
            <w:pPr>
              <w:jc w:val="center"/>
              <w:rPr>
                <w:color w:val="000000"/>
                <w:sz w:val="22"/>
              </w:rPr>
            </w:pPr>
            <w:r>
              <w:rPr>
                <w:color w:val="000000"/>
                <w:sz w:val="22"/>
              </w:rPr>
              <w:t>13,0</w:t>
            </w:r>
          </w:p>
        </w:tc>
        <w:tc>
          <w:tcPr>
            <w:tcW w:w="710" w:type="dxa"/>
            <w:vAlign w:val="center"/>
          </w:tcPr>
          <w:p w:rsidR="00D941C7" w:rsidRDefault="00D941C7" w:rsidP="00D941C7">
            <w:pPr>
              <w:jc w:val="center"/>
              <w:rPr>
                <w:color w:val="000000"/>
                <w:sz w:val="22"/>
              </w:rPr>
            </w:pPr>
            <w:r>
              <w:rPr>
                <w:color w:val="000000"/>
                <w:sz w:val="22"/>
              </w:rPr>
              <w:t>15,9</w:t>
            </w:r>
          </w:p>
        </w:tc>
        <w:tc>
          <w:tcPr>
            <w:tcW w:w="710" w:type="dxa"/>
            <w:vAlign w:val="center"/>
          </w:tcPr>
          <w:p w:rsidR="00D941C7" w:rsidRDefault="00D941C7" w:rsidP="00D941C7">
            <w:pPr>
              <w:jc w:val="center"/>
              <w:rPr>
                <w:color w:val="000000"/>
                <w:sz w:val="22"/>
              </w:rPr>
            </w:pPr>
            <w:r>
              <w:rPr>
                <w:color w:val="000000"/>
                <w:sz w:val="22"/>
              </w:rPr>
              <w:t>16,3</w:t>
            </w:r>
          </w:p>
        </w:tc>
        <w:tc>
          <w:tcPr>
            <w:tcW w:w="710" w:type="dxa"/>
            <w:vAlign w:val="center"/>
          </w:tcPr>
          <w:p w:rsidR="00D941C7" w:rsidRDefault="00D941C7" w:rsidP="00D941C7">
            <w:pPr>
              <w:jc w:val="center"/>
              <w:rPr>
                <w:color w:val="000000"/>
                <w:sz w:val="22"/>
              </w:rPr>
            </w:pPr>
            <w:r>
              <w:rPr>
                <w:color w:val="000000"/>
                <w:sz w:val="22"/>
              </w:rPr>
              <w:t>9,8</w:t>
            </w:r>
          </w:p>
        </w:tc>
        <w:tc>
          <w:tcPr>
            <w:tcW w:w="710" w:type="dxa"/>
            <w:vAlign w:val="center"/>
          </w:tcPr>
          <w:p w:rsidR="00D941C7" w:rsidRDefault="00D941C7" w:rsidP="00D941C7">
            <w:pPr>
              <w:jc w:val="center"/>
              <w:rPr>
                <w:color w:val="000000"/>
                <w:sz w:val="22"/>
              </w:rPr>
            </w:pPr>
            <w:r>
              <w:rPr>
                <w:color w:val="000000"/>
                <w:sz w:val="22"/>
              </w:rPr>
              <w:t>14,0</w:t>
            </w:r>
          </w:p>
        </w:tc>
        <w:tc>
          <w:tcPr>
            <w:tcW w:w="710" w:type="dxa"/>
            <w:vAlign w:val="center"/>
          </w:tcPr>
          <w:p w:rsidR="00D941C7" w:rsidRDefault="00D941C7" w:rsidP="00D941C7">
            <w:pPr>
              <w:jc w:val="center"/>
              <w:rPr>
                <w:color w:val="000000"/>
                <w:sz w:val="22"/>
              </w:rPr>
            </w:pPr>
            <w:r>
              <w:rPr>
                <w:color w:val="000000"/>
                <w:sz w:val="22"/>
              </w:rPr>
              <w:t>14,2</w:t>
            </w:r>
          </w:p>
        </w:tc>
        <w:tc>
          <w:tcPr>
            <w:tcW w:w="710" w:type="dxa"/>
            <w:vAlign w:val="center"/>
          </w:tcPr>
          <w:p w:rsidR="00D941C7" w:rsidRDefault="00D941C7" w:rsidP="00D941C7">
            <w:pPr>
              <w:jc w:val="center"/>
              <w:rPr>
                <w:color w:val="000000"/>
                <w:sz w:val="22"/>
              </w:rPr>
            </w:pPr>
            <w:r>
              <w:rPr>
                <w:color w:val="000000"/>
                <w:sz w:val="22"/>
              </w:rPr>
              <w:t>9,8</w:t>
            </w:r>
          </w:p>
        </w:tc>
        <w:tc>
          <w:tcPr>
            <w:tcW w:w="710" w:type="dxa"/>
            <w:vAlign w:val="center"/>
          </w:tcPr>
          <w:p w:rsidR="00D941C7" w:rsidRDefault="00D941C7" w:rsidP="00D941C7">
            <w:pPr>
              <w:jc w:val="center"/>
              <w:rPr>
                <w:color w:val="000000"/>
                <w:sz w:val="22"/>
              </w:rPr>
            </w:pPr>
            <w:r>
              <w:rPr>
                <w:color w:val="000000"/>
                <w:sz w:val="22"/>
              </w:rPr>
              <w:t>9,8</w:t>
            </w:r>
          </w:p>
        </w:tc>
        <w:tc>
          <w:tcPr>
            <w:tcW w:w="710" w:type="dxa"/>
            <w:vAlign w:val="center"/>
          </w:tcPr>
          <w:p w:rsidR="00D941C7" w:rsidRDefault="00D941C7" w:rsidP="00D941C7">
            <w:pPr>
              <w:jc w:val="center"/>
              <w:rPr>
                <w:color w:val="000000"/>
                <w:sz w:val="22"/>
              </w:rPr>
            </w:pPr>
            <w:r>
              <w:rPr>
                <w:color w:val="000000"/>
                <w:sz w:val="22"/>
              </w:rPr>
              <w:t>9,6</w:t>
            </w:r>
          </w:p>
        </w:tc>
        <w:tc>
          <w:tcPr>
            <w:tcW w:w="710" w:type="dxa"/>
            <w:vAlign w:val="center"/>
          </w:tcPr>
          <w:p w:rsidR="00D941C7" w:rsidRDefault="00D941C7" w:rsidP="00D941C7">
            <w:pPr>
              <w:jc w:val="center"/>
              <w:rPr>
                <w:color w:val="000000"/>
                <w:sz w:val="22"/>
              </w:rPr>
            </w:pPr>
            <w:r>
              <w:rPr>
                <w:color w:val="000000"/>
                <w:sz w:val="22"/>
              </w:rPr>
              <w:t>56,1</w:t>
            </w:r>
          </w:p>
        </w:tc>
        <w:tc>
          <w:tcPr>
            <w:tcW w:w="710" w:type="dxa"/>
            <w:vAlign w:val="center"/>
          </w:tcPr>
          <w:p w:rsidR="00D941C7" w:rsidRDefault="00D941C7" w:rsidP="00D941C7">
            <w:pPr>
              <w:jc w:val="center"/>
              <w:rPr>
                <w:color w:val="000000"/>
                <w:sz w:val="22"/>
              </w:rPr>
            </w:pPr>
            <w:r>
              <w:rPr>
                <w:color w:val="000000"/>
                <w:sz w:val="22"/>
              </w:rPr>
              <w:t>56,1</w:t>
            </w:r>
          </w:p>
        </w:tc>
        <w:tc>
          <w:tcPr>
            <w:tcW w:w="710" w:type="dxa"/>
            <w:vAlign w:val="center"/>
          </w:tcPr>
          <w:p w:rsidR="00D941C7" w:rsidRDefault="00D941C7" w:rsidP="00D941C7">
            <w:pPr>
              <w:jc w:val="center"/>
              <w:rPr>
                <w:color w:val="000000"/>
                <w:sz w:val="22"/>
              </w:rPr>
            </w:pPr>
            <w:r>
              <w:rPr>
                <w:color w:val="000000"/>
                <w:sz w:val="22"/>
              </w:rPr>
              <w:t>56,1</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D941C7" w:rsidRDefault="00D941C7" w:rsidP="00D941C7">
            <w:pPr>
              <w:jc w:val="center"/>
              <w:rPr>
                <w:color w:val="000000"/>
                <w:sz w:val="22"/>
              </w:rPr>
            </w:pPr>
            <w:r>
              <w:rPr>
                <w:color w:val="000000"/>
                <w:sz w:val="22"/>
              </w:rPr>
              <w:t>134,3</w:t>
            </w:r>
          </w:p>
        </w:tc>
        <w:tc>
          <w:tcPr>
            <w:tcW w:w="741" w:type="dxa"/>
            <w:vAlign w:val="center"/>
          </w:tcPr>
          <w:p w:rsidR="00D941C7" w:rsidRDefault="00D941C7" w:rsidP="00D941C7">
            <w:pPr>
              <w:jc w:val="center"/>
              <w:rPr>
                <w:color w:val="000000"/>
                <w:sz w:val="22"/>
              </w:rPr>
            </w:pPr>
            <w:r>
              <w:rPr>
                <w:color w:val="000000"/>
                <w:sz w:val="22"/>
              </w:rPr>
              <w:t>148,6</w:t>
            </w:r>
          </w:p>
        </w:tc>
        <w:tc>
          <w:tcPr>
            <w:tcW w:w="725" w:type="dxa"/>
            <w:vAlign w:val="center"/>
          </w:tcPr>
          <w:p w:rsidR="00D941C7" w:rsidRDefault="00D941C7" w:rsidP="00D941C7">
            <w:pPr>
              <w:jc w:val="center"/>
              <w:rPr>
                <w:color w:val="000000"/>
                <w:sz w:val="22"/>
              </w:rPr>
            </w:pPr>
            <w:r>
              <w:rPr>
                <w:color w:val="000000"/>
                <w:sz w:val="22"/>
              </w:rPr>
              <w:t>154,8</w:t>
            </w:r>
          </w:p>
        </w:tc>
        <w:tc>
          <w:tcPr>
            <w:tcW w:w="851" w:type="dxa"/>
            <w:vAlign w:val="center"/>
          </w:tcPr>
          <w:p w:rsidR="00D941C7" w:rsidRDefault="00D941C7" w:rsidP="00D941C7">
            <w:pPr>
              <w:jc w:val="center"/>
              <w:rPr>
                <w:color w:val="000000"/>
                <w:sz w:val="22"/>
              </w:rPr>
            </w:pPr>
            <w:r>
              <w:rPr>
                <w:color w:val="000000"/>
                <w:sz w:val="22"/>
              </w:rPr>
              <w:t>119,4</w:t>
            </w:r>
          </w:p>
        </w:tc>
        <w:tc>
          <w:tcPr>
            <w:tcW w:w="710" w:type="dxa"/>
            <w:vAlign w:val="center"/>
          </w:tcPr>
          <w:p w:rsidR="00D941C7" w:rsidRDefault="00D941C7" w:rsidP="00D941C7">
            <w:pPr>
              <w:jc w:val="center"/>
              <w:rPr>
                <w:color w:val="000000"/>
                <w:sz w:val="22"/>
              </w:rPr>
            </w:pPr>
            <w:r>
              <w:rPr>
                <w:color w:val="000000"/>
                <w:sz w:val="22"/>
              </w:rPr>
              <w:t>142,5</w:t>
            </w:r>
          </w:p>
        </w:tc>
        <w:tc>
          <w:tcPr>
            <w:tcW w:w="710" w:type="dxa"/>
            <w:vAlign w:val="center"/>
          </w:tcPr>
          <w:p w:rsidR="00D941C7" w:rsidRDefault="00D941C7" w:rsidP="00D941C7">
            <w:pPr>
              <w:jc w:val="center"/>
              <w:rPr>
                <w:color w:val="000000"/>
                <w:sz w:val="22"/>
              </w:rPr>
            </w:pPr>
            <w:r>
              <w:rPr>
                <w:color w:val="000000"/>
                <w:sz w:val="22"/>
              </w:rPr>
              <w:t>144,1</w:t>
            </w:r>
          </w:p>
        </w:tc>
        <w:tc>
          <w:tcPr>
            <w:tcW w:w="710" w:type="dxa"/>
            <w:vAlign w:val="center"/>
          </w:tcPr>
          <w:p w:rsidR="00D941C7" w:rsidRDefault="00D941C7" w:rsidP="00D941C7">
            <w:pPr>
              <w:jc w:val="center"/>
              <w:rPr>
                <w:color w:val="000000"/>
                <w:sz w:val="22"/>
              </w:rPr>
            </w:pPr>
            <w:r>
              <w:rPr>
                <w:color w:val="000000"/>
                <w:sz w:val="22"/>
              </w:rPr>
              <w:t>193,1</w:t>
            </w:r>
          </w:p>
        </w:tc>
        <w:tc>
          <w:tcPr>
            <w:tcW w:w="710" w:type="dxa"/>
            <w:vAlign w:val="center"/>
          </w:tcPr>
          <w:p w:rsidR="00D941C7" w:rsidRDefault="00D941C7" w:rsidP="00D941C7">
            <w:pPr>
              <w:jc w:val="center"/>
              <w:rPr>
                <w:color w:val="000000"/>
                <w:sz w:val="22"/>
              </w:rPr>
            </w:pPr>
            <w:r>
              <w:rPr>
                <w:color w:val="000000"/>
                <w:sz w:val="22"/>
              </w:rPr>
              <w:t>192,9</w:t>
            </w:r>
          </w:p>
        </w:tc>
        <w:tc>
          <w:tcPr>
            <w:tcW w:w="710" w:type="dxa"/>
            <w:vAlign w:val="center"/>
          </w:tcPr>
          <w:p w:rsidR="00D941C7" w:rsidRDefault="00D941C7" w:rsidP="00D941C7">
            <w:pPr>
              <w:jc w:val="center"/>
              <w:rPr>
                <w:color w:val="000000"/>
                <w:sz w:val="22"/>
              </w:rPr>
            </w:pPr>
            <w:r>
              <w:rPr>
                <w:color w:val="000000"/>
                <w:sz w:val="22"/>
              </w:rPr>
              <w:t>193,6</w:t>
            </w:r>
          </w:p>
        </w:tc>
        <w:tc>
          <w:tcPr>
            <w:tcW w:w="710" w:type="dxa"/>
            <w:vAlign w:val="center"/>
          </w:tcPr>
          <w:p w:rsidR="00D941C7" w:rsidRDefault="00D941C7" w:rsidP="00D941C7">
            <w:pPr>
              <w:jc w:val="center"/>
              <w:rPr>
                <w:color w:val="000000"/>
                <w:sz w:val="22"/>
              </w:rPr>
            </w:pPr>
            <w:r>
              <w:rPr>
                <w:color w:val="000000"/>
                <w:sz w:val="22"/>
              </w:rPr>
              <w:t>192,8</w:t>
            </w:r>
          </w:p>
        </w:tc>
        <w:tc>
          <w:tcPr>
            <w:tcW w:w="710" w:type="dxa"/>
            <w:vAlign w:val="center"/>
          </w:tcPr>
          <w:p w:rsidR="00D941C7" w:rsidRDefault="00D941C7" w:rsidP="00D941C7">
            <w:pPr>
              <w:jc w:val="center"/>
              <w:rPr>
                <w:color w:val="000000"/>
                <w:sz w:val="22"/>
              </w:rPr>
            </w:pPr>
            <w:r>
              <w:rPr>
                <w:color w:val="000000"/>
                <w:sz w:val="22"/>
              </w:rPr>
              <w:t>192,8</w:t>
            </w:r>
          </w:p>
        </w:tc>
        <w:tc>
          <w:tcPr>
            <w:tcW w:w="710" w:type="dxa"/>
            <w:vAlign w:val="center"/>
          </w:tcPr>
          <w:p w:rsidR="00D941C7" w:rsidRDefault="00D941C7" w:rsidP="00D941C7">
            <w:pPr>
              <w:jc w:val="center"/>
              <w:rPr>
                <w:color w:val="000000"/>
                <w:sz w:val="22"/>
              </w:rPr>
            </w:pPr>
            <w:r>
              <w:rPr>
                <w:color w:val="000000"/>
                <w:sz w:val="22"/>
              </w:rPr>
              <w:t>192,8</w:t>
            </w:r>
          </w:p>
        </w:tc>
        <w:tc>
          <w:tcPr>
            <w:tcW w:w="710" w:type="dxa"/>
            <w:vAlign w:val="center"/>
          </w:tcPr>
          <w:p w:rsidR="00D941C7" w:rsidRDefault="00D941C7" w:rsidP="00D941C7">
            <w:pPr>
              <w:jc w:val="center"/>
              <w:rPr>
                <w:color w:val="000000"/>
                <w:sz w:val="22"/>
              </w:rPr>
            </w:pPr>
            <w:r>
              <w:rPr>
                <w:color w:val="000000"/>
                <w:sz w:val="22"/>
              </w:rPr>
              <w:t>1243,1</w:t>
            </w:r>
          </w:p>
        </w:tc>
        <w:tc>
          <w:tcPr>
            <w:tcW w:w="710" w:type="dxa"/>
            <w:vAlign w:val="center"/>
          </w:tcPr>
          <w:p w:rsidR="00D941C7" w:rsidRDefault="00D941C7" w:rsidP="00D941C7">
            <w:pPr>
              <w:jc w:val="center"/>
              <w:rPr>
                <w:color w:val="000000"/>
                <w:sz w:val="22"/>
              </w:rPr>
            </w:pPr>
            <w:r>
              <w:rPr>
                <w:color w:val="000000"/>
                <w:sz w:val="22"/>
              </w:rPr>
              <w:t>1243,1</w:t>
            </w:r>
          </w:p>
        </w:tc>
        <w:tc>
          <w:tcPr>
            <w:tcW w:w="710" w:type="dxa"/>
            <w:vAlign w:val="center"/>
          </w:tcPr>
          <w:p w:rsidR="00D941C7" w:rsidRDefault="00D941C7" w:rsidP="00D941C7">
            <w:pPr>
              <w:jc w:val="center"/>
              <w:rPr>
                <w:color w:val="000000"/>
                <w:sz w:val="22"/>
              </w:rPr>
            </w:pPr>
            <w:r>
              <w:rPr>
                <w:color w:val="000000"/>
                <w:sz w:val="22"/>
              </w:rPr>
              <w:t>1243,1</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D941C7" w:rsidRDefault="00D941C7" w:rsidP="00D941C7">
            <w:pPr>
              <w:jc w:val="center"/>
              <w:rPr>
                <w:color w:val="000000"/>
                <w:sz w:val="22"/>
              </w:rPr>
            </w:pPr>
            <w:r>
              <w:rPr>
                <w:color w:val="000000"/>
                <w:sz w:val="22"/>
              </w:rPr>
              <w:t>1585,7</w:t>
            </w:r>
          </w:p>
        </w:tc>
        <w:tc>
          <w:tcPr>
            <w:tcW w:w="741" w:type="dxa"/>
            <w:vAlign w:val="center"/>
          </w:tcPr>
          <w:p w:rsidR="00D941C7" w:rsidRDefault="00D941C7" w:rsidP="00D941C7">
            <w:pPr>
              <w:jc w:val="center"/>
              <w:rPr>
                <w:color w:val="000000"/>
                <w:sz w:val="22"/>
              </w:rPr>
            </w:pPr>
            <w:r>
              <w:rPr>
                <w:color w:val="000000"/>
                <w:sz w:val="22"/>
              </w:rPr>
              <w:t>1469,8</w:t>
            </w:r>
          </w:p>
        </w:tc>
        <w:tc>
          <w:tcPr>
            <w:tcW w:w="725" w:type="dxa"/>
            <w:vAlign w:val="center"/>
          </w:tcPr>
          <w:p w:rsidR="00D941C7" w:rsidRDefault="00D941C7" w:rsidP="00D941C7">
            <w:pPr>
              <w:jc w:val="center"/>
              <w:rPr>
                <w:color w:val="000000"/>
                <w:sz w:val="22"/>
              </w:rPr>
            </w:pPr>
            <w:r>
              <w:rPr>
                <w:color w:val="000000"/>
                <w:sz w:val="22"/>
              </w:rPr>
              <w:t>1426,5</w:t>
            </w:r>
          </w:p>
        </w:tc>
        <w:tc>
          <w:tcPr>
            <w:tcW w:w="851" w:type="dxa"/>
            <w:vAlign w:val="center"/>
          </w:tcPr>
          <w:p w:rsidR="00D941C7" w:rsidRDefault="00D941C7" w:rsidP="00D941C7">
            <w:pPr>
              <w:jc w:val="center"/>
              <w:rPr>
                <w:color w:val="000000"/>
                <w:sz w:val="22"/>
              </w:rPr>
            </w:pPr>
            <w:r>
              <w:rPr>
                <w:color w:val="000000"/>
                <w:sz w:val="22"/>
              </w:rPr>
              <w:t>1426,5</w:t>
            </w:r>
          </w:p>
        </w:tc>
        <w:tc>
          <w:tcPr>
            <w:tcW w:w="710" w:type="dxa"/>
            <w:vAlign w:val="center"/>
          </w:tcPr>
          <w:p w:rsidR="00D941C7" w:rsidRDefault="00D941C7" w:rsidP="00D941C7">
            <w:pPr>
              <w:jc w:val="center"/>
              <w:rPr>
                <w:color w:val="000000"/>
                <w:sz w:val="22"/>
              </w:rPr>
            </w:pPr>
            <w:r>
              <w:rPr>
                <w:color w:val="000000"/>
                <w:sz w:val="22"/>
              </w:rPr>
              <w:t>1333,0</w:t>
            </w:r>
          </w:p>
        </w:tc>
        <w:tc>
          <w:tcPr>
            <w:tcW w:w="710" w:type="dxa"/>
            <w:vAlign w:val="center"/>
          </w:tcPr>
          <w:p w:rsidR="00D941C7" w:rsidRDefault="00D941C7" w:rsidP="00D941C7">
            <w:pPr>
              <w:jc w:val="center"/>
              <w:rPr>
                <w:color w:val="000000"/>
                <w:sz w:val="22"/>
              </w:rPr>
            </w:pPr>
            <w:r>
              <w:rPr>
                <w:color w:val="000000"/>
                <w:sz w:val="22"/>
              </w:rPr>
              <w:t>1255,6</w:t>
            </w:r>
          </w:p>
        </w:tc>
        <w:tc>
          <w:tcPr>
            <w:tcW w:w="710" w:type="dxa"/>
            <w:vAlign w:val="center"/>
          </w:tcPr>
          <w:p w:rsidR="00D941C7" w:rsidRDefault="00D941C7" w:rsidP="00D941C7">
            <w:pPr>
              <w:jc w:val="center"/>
              <w:rPr>
                <w:color w:val="000000"/>
                <w:sz w:val="22"/>
              </w:rPr>
            </w:pPr>
            <w:r>
              <w:rPr>
                <w:color w:val="000000"/>
                <w:sz w:val="22"/>
              </w:rPr>
              <w:t>1202,5</w:t>
            </w:r>
          </w:p>
        </w:tc>
        <w:tc>
          <w:tcPr>
            <w:tcW w:w="710" w:type="dxa"/>
            <w:vAlign w:val="center"/>
          </w:tcPr>
          <w:p w:rsidR="00D941C7" w:rsidRDefault="00D941C7" w:rsidP="00D941C7">
            <w:pPr>
              <w:jc w:val="center"/>
              <w:rPr>
                <w:color w:val="000000"/>
                <w:sz w:val="22"/>
              </w:rPr>
            </w:pPr>
            <w:r>
              <w:rPr>
                <w:color w:val="000000"/>
                <w:sz w:val="22"/>
              </w:rPr>
              <w:t>1159,4</w:t>
            </w:r>
          </w:p>
        </w:tc>
        <w:tc>
          <w:tcPr>
            <w:tcW w:w="710" w:type="dxa"/>
            <w:vAlign w:val="center"/>
          </w:tcPr>
          <w:p w:rsidR="00D941C7" w:rsidRDefault="00D941C7" w:rsidP="00D941C7">
            <w:pPr>
              <w:jc w:val="center"/>
              <w:rPr>
                <w:color w:val="000000"/>
                <w:sz w:val="22"/>
              </w:rPr>
            </w:pPr>
            <w:r>
              <w:rPr>
                <w:color w:val="000000"/>
                <w:sz w:val="22"/>
              </w:rPr>
              <w:t>1104,2</w:t>
            </w:r>
          </w:p>
        </w:tc>
        <w:tc>
          <w:tcPr>
            <w:tcW w:w="710" w:type="dxa"/>
            <w:vAlign w:val="center"/>
          </w:tcPr>
          <w:p w:rsidR="00D941C7" w:rsidRDefault="00D941C7" w:rsidP="00D941C7">
            <w:pPr>
              <w:jc w:val="center"/>
              <w:rPr>
                <w:color w:val="000000"/>
                <w:sz w:val="22"/>
              </w:rPr>
            </w:pPr>
            <w:r>
              <w:rPr>
                <w:color w:val="000000"/>
                <w:sz w:val="22"/>
              </w:rPr>
              <w:t>1104,2</w:t>
            </w:r>
          </w:p>
        </w:tc>
        <w:tc>
          <w:tcPr>
            <w:tcW w:w="710" w:type="dxa"/>
            <w:vAlign w:val="center"/>
          </w:tcPr>
          <w:p w:rsidR="00D941C7" w:rsidRDefault="00D941C7" w:rsidP="00D941C7">
            <w:pPr>
              <w:jc w:val="center"/>
              <w:rPr>
                <w:color w:val="000000"/>
                <w:sz w:val="22"/>
              </w:rPr>
            </w:pPr>
            <w:r>
              <w:rPr>
                <w:color w:val="000000"/>
                <w:sz w:val="22"/>
              </w:rPr>
              <w:t>1104,2</w:t>
            </w:r>
          </w:p>
        </w:tc>
        <w:tc>
          <w:tcPr>
            <w:tcW w:w="710" w:type="dxa"/>
            <w:vAlign w:val="center"/>
          </w:tcPr>
          <w:p w:rsidR="00D941C7" w:rsidRDefault="00D941C7" w:rsidP="00D941C7">
            <w:pPr>
              <w:jc w:val="center"/>
              <w:rPr>
                <w:color w:val="000000"/>
                <w:sz w:val="22"/>
              </w:rPr>
            </w:pPr>
            <w:r>
              <w:rPr>
                <w:color w:val="000000"/>
                <w:sz w:val="22"/>
              </w:rPr>
              <w:t>1104,2</w:t>
            </w:r>
          </w:p>
        </w:tc>
        <w:tc>
          <w:tcPr>
            <w:tcW w:w="710" w:type="dxa"/>
            <w:vAlign w:val="center"/>
          </w:tcPr>
          <w:p w:rsidR="00D941C7" w:rsidRDefault="00D941C7" w:rsidP="00D941C7">
            <w:pPr>
              <w:jc w:val="center"/>
              <w:rPr>
                <w:color w:val="000000"/>
                <w:sz w:val="22"/>
              </w:rPr>
            </w:pPr>
            <w:r>
              <w:rPr>
                <w:color w:val="000000"/>
                <w:sz w:val="22"/>
              </w:rPr>
              <w:t>2449</w:t>
            </w:r>
          </w:p>
        </w:tc>
        <w:tc>
          <w:tcPr>
            <w:tcW w:w="710" w:type="dxa"/>
            <w:vAlign w:val="center"/>
          </w:tcPr>
          <w:p w:rsidR="00D941C7" w:rsidRDefault="00D941C7" w:rsidP="00D941C7">
            <w:pPr>
              <w:jc w:val="center"/>
              <w:rPr>
                <w:color w:val="000000"/>
                <w:sz w:val="22"/>
              </w:rPr>
            </w:pPr>
            <w:r>
              <w:rPr>
                <w:color w:val="000000"/>
                <w:sz w:val="22"/>
              </w:rPr>
              <w:t>2449</w:t>
            </w:r>
          </w:p>
        </w:tc>
        <w:tc>
          <w:tcPr>
            <w:tcW w:w="710" w:type="dxa"/>
            <w:vAlign w:val="center"/>
          </w:tcPr>
          <w:p w:rsidR="00D941C7" w:rsidRDefault="00D941C7" w:rsidP="00D941C7">
            <w:pPr>
              <w:jc w:val="center"/>
              <w:rPr>
                <w:color w:val="000000"/>
                <w:sz w:val="22"/>
              </w:rPr>
            </w:pPr>
            <w:r>
              <w:rPr>
                <w:color w:val="000000"/>
                <w:sz w:val="22"/>
              </w:rPr>
              <w:t>2449</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180,3</w:t>
            </w:r>
          </w:p>
        </w:tc>
        <w:tc>
          <w:tcPr>
            <w:tcW w:w="741" w:type="dxa"/>
            <w:vAlign w:val="center"/>
          </w:tcPr>
          <w:p w:rsidR="00D941C7" w:rsidRDefault="00D941C7" w:rsidP="00D941C7">
            <w:pPr>
              <w:jc w:val="center"/>
              <w:rPr>
                <w:color w:val="000000"/>
                <w:sz w:val="22"/>
              </w:rPr>
            </w:pPr>
            <w:r>
              <w:rPr>
                <w:color w:val="000000"/>
                <w:sz w:val="22"/>
              </w:rPr>
              <w:t>163,0</w:t>
            </w:r>
          </w:p>
        </w:tc>
        <w:tc>
          <w:tcPr>
            <w:tcW w:w="725" w:type="dxa"/>
            <w:vAlign w:val="center"/>
          </w:tcPr>
          <w:p w:rsidR="00D941C7" w:rsidRDefault="00D941C7" w:rsidP="00D941C7">
            <w:pPr>
              <w:jc w:val="center"/>
              <w:rPr>
                <w:color w:val="000000"/>
                <w:sz w:val="22"/>
              </w:rPr>
            </w:pPr>
            <w:r>
              <w:rPr>
                <w:color w:val="000000"/>
                <w:sz w:val="22"/>
              </w:rPr>
              <w:t>156,5</w:t>
            </w:r>
          </w:p>
        </w:tc>
        <w:tc>
          <w:tcPr>
            <w:tcW w:w="851" w:type="dxa"/>
            <w:vAlign w:val="center"/>
          </w:tcPr>
          <w:p w:rsidR="00D941C7" w:rsidRDefault="00D941C7" w:rsidP="00D941C7">
            <w:pPr>
              <w:jc w:val="center"/>
              <w:rPr>
                <w:color w:val="000000"/>
                <w:sz w:val="22"/>
              </w:rPr>
            </w:pPr>
            <w:r>
              <w:rPr>
                <w:color w:val="000000"/>
                <w:sz w:val="22"/>
              </w:rPr>
              <w:t>156,5</w:t>
            </w:r>
          </w:p>
        </w:tc>
        <w:tc>
          <w:tcPr>
            <w:tcW w:w="710" w:type="dxa"/>
            <w:vAlign w:val="center"/>
          </w:tcPr>
          <w:p w:rsidR="00D941C7" w:rsidRDefault="00D941C7" w:rsidP="00D941C7">
            <w:pPr>
              <w:jc w:val="center"/>
              <w:rPr>
                <w:color w:val="000000"/>
                <w:sz w:val="22"/>
              </w:rPr>
            </w:pPr>
            <w:r>
              <w:rPr>
                <w:color w:val="000000"/>
                <w:sz w:val="22"/>
              </w:rPr>
              <w:t>131,1</w:t>
            </w:r>
          </w:p>
        </w:tc>
        <w:tc>
          <w:tcPr>
            <w:tcW w:w="710" w:type="dxa"/>
            <w:vAlign w:val="center"/>
          </w:tcPr>
          <w:p w:rsidR="00D941C7" w:rsidRDefault="00D941C7" w:rsidP="00D941C7">
            <w:pPr>
              <w:jc w:val="center"/>
              <w:rPr>
                <w:color w:val="000000"/>
                <w:sz w:val="22"/>
              </w:rPr>
            </w:pPr>
            <w:r>
              <w:rPr>
                <w:color w:val="000000"/>
                <w:sz w:val="22"/>
              </w:rPr>
              <w:t>128,0</w:t>
            </w:r>
          </w:p>
        </w:tc>
        <w:tc>
          <w:tcPr>
            <w:tcW w:w="710" w:type="dxa"/>
            <w:vAlign w:val="center"/>
          </w:tcPr>
          <w:p w:rsidR="00D941C7" w:rsidRDefault="00D941C7" w:rsidP="00D941C7">
            <w:pPr>
              <w:jc w:val="center"/>
              <w:rPr>
                <w:color w:val="000000"/>
                <w:sz w:val="22"/>
              </w:rPr>
            </w:pPr>
            <w:r>
              <w:rPr>
                <w:color w:val="000000"/>
                <w:sz w:val="22"/>
              </w:rPr>
              <w:t>120,6</w:t>
            </w:r>
          </w:p>
        </w:tc>
        <w:tc>
          <w:tcPr>
            <w:tcW w:w="710" w:type="dxa"/>
            <w:vAlign w:val="center"/>
          </w:tcPr>
          <w:p w:rsidR="00D941C7" w:rsidRDefault="00D941C7" w:rsidP="00D941C7">
            <w:pPr>
              <w:jc w:val="center"/>
              <w:rPr>
                <w:color w:val="000000"/>
                <w:sz w:val="22"/>
              </w:rPr>
            </w:pPr>
            <w:r>
              <w:rPr>
                <w:color w:val="000000"/>
                <w:sz w:val="22"/>
              </w:rPr>
              <w:t>108,1</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199,6</w:t>
            </w:r>
          </w:p>
        </w:tc>
        <w:tc>
          <w:tcPr>
            <w:tcW w:w="741" w:type="dxa"/>
            <w:vAlign w:val="center"/>
          </w:tcPr>
          <w:p w:rsidR="00D941C7" w:rsidRDefault="00D941C7" w:rsidP="00D941C7">
            <w:pPr>
              <w:jc w:val="center"/>
              <w:rPr>
                <w:color w:val="000000"/>
                <w:sz w:val="22"/>
              </w:rPr>
            </w:pPr>
            <w:r>
              <w:rPr>
                <w:color w:val="000000"/>
                <w:sz w:val="22"/>
              </w:rPr>
              <w:t>177,9</w:t>
            </w:r>
          </w:p>
        </w:tc>
        <w:tc>
          <w:tcPr>
            <w:tcW w:w="725" w:type="dxa"/>
            <w:vAlign w:val="center"/>
          </w:tcPr>
          <w:p w:rsidR="00D941C7" w:rsidRDefault="00D941C7" w:rsidP="00D941C7">
            <w:pPr>
              <w:jc w:val="center"/>
              <w:rPr>
                <w:color w:val="000000"/>
                <w:sz w:val="22"/>
              </w:rPr>
            </w:pPr>
            <w:r>
              <w:rPr>
                <w:color w:val="000000"/>
                <w:sz w:val="22"/>
              </w:rPr>
              <w:t>169,8</w:t>
            </w:r>
          </w:p>
        </w:tc>
        <w:tc>
          <w:tcPr>
            <w:tcW w:w="851" w:type="dxa"/>
            <w:vAlign w:val="center"/>
          </w:tcPr>
          <w:p w:rsidR="00D941C7" w:rsidRDefault="00D941C7" w:rsidP="00D941C7">
            <w:pPr>
              <w:jc w:val="center"/>
              <w:rPr>
                <w:color w:val="000000"/>
                <w:sz w:val="22"/>
              </w:rPr>
            </w:pPr>
            <w:r>
              <w:rPr>
                <w:color w:val="000000"/>
                <w:sz w:val="22"/>
              </w:rPr>
              <w:t>169,8</w:t>
            </w:r>
          </w:p>
        </w:tc>
        <w:tc>
          <w:tcPr>
            <w:tcW w:w="710" w:type="dxa"/>
            <w:vAlign w:val="center"/>
          </w:tcPr>
          <w:p w:rsidR="00D941C7" w:rsidRDefault="00D941C7" w:rsidP="00D941C7">
            <w:pPr>
              <w:jc w:val="center"/>
              <w:rPr>
                <w:color w:val="000000"/>
                <w:sz w:val="22"/>
              </w:rPr>
            </w:pPr>
            <w:r>
              <w:rPr>
                <w:color w:val="000000"/>
                <w:sz w:val="22"/>
              </w:rPr>
              <w:t>138</w:t>
            </w:r>
          </w:p>
        </w:tc>
        <w:tc>
          <w:tcPr>
            <w:tcW w:w="710" w:type="dxa"/>
            <w:vAlign w:val="center"/>
          </w:tcPr>
          <w:p w:rsidR="00D941C7" w:rsidRDefault="00D941C7" w:rsidP="00D941C7">
            <w:pPr>
              <w:jc w:val="center"/>
              <w:rPr>
                <w:color w:val="000000"/>
                <w:sz w:val="22"/>
              </w:rPr>
            </w:pPr>
            <w:r>
              <w:rPr>
                <w:color w:val="000000"/>
                <w:sz w:val="22"/>
              </w:rPr>
              <w:t>134,1</w:t>
            </w:r>
          </w:p>
        </w:tc>
        <w:tc>
          <w:tcPr>
            <w:tcW w:w="710" w:type="dxa"/>
            <w:vAlign w:val="center"/>
          </w:tcPr>
          <w:p w:rsidR="00D941C7" w:rsidRDefault="00D941C7" w:rsidP="00D941C7">
            <w:pPr>
              <w:jc w:val="center"/>
              <w:rPr>
                <w:color w:val="000000"/>
                <w:sz w:val="22"/>
              </w:rPr>
            </w:pPr>
            <w:r>
              <w:rPr>
                <w:color w:val="000000"/>
                <w:sz w:val="22"/>
              </w:rPr>
              <w:t>124,9</w:t>
            </w:r>
          </w:p>
        </w:tc>
        <w:tc>
          <w:tcPr>
            <w:tcW w:w="710" w:type="dxa"/>
            <w:vAlign w:val="center"/>
          </w:tcPr>
          <w:p w:rsidR="00D941C7" w:rsidRDefault="00D941C7" w:rsidP="00D941C7">
            <w:pPr>
              <w:jc w:val="center"/>
              <w:rPr>
                <w:color w:val="000000"/>
                <w:sz w:val="22"/>
              </w:rPr>
            </w:pPr>
            <w:r>
              <w:rPr>
                <w:color w:val="000000"/>
                <w:sz w:val="22"/>
              </w:rPr>
              <w:t>109,2</w:t>
            </w:r>
          </w:p>
        </w:tc>
        <w:tc>
          <w:tcPr>
            <w:tcW w:w="710" w:type="dxa"/>
            <w:vAlign w:val="center"/>
          </w:tcPr>
          <w:p w:rsidR="00D941C7" w:rsidRDefault="00D941C7" w:rsidP="00D941C7">
            <w:pPr>
              <w:jc w:val="center"/>
              <w:rPr>
                <w:color w:val="000000"/>
                <w:sz w:val="22"/>
              </w:rPr>
            </w:pPr>
            <w:r>
              <w:rPr>
                <w:color w:val="000000"/>
                <w:sz w:val="22"/>
              </w:rPr>
              <w:t>109,2</w:t>
            </w:r>
          </w:p>
        </w:tc>
        <w:tc>
          <w:tcPr>
            <w:tcW w:w="710" w:type="dxa"/>
            <w:vAlign w:val="center"/>
          </w:tcPr>
          <w:p w:rsidR="00D941C7" w:rsidRDefault="00D941C7" w:rsidP="00D941C7">
            <w:pPr>
              <w:jc w:val="center"/>
              <w:rPr>
                <w:color w:val="000000"/>
                <w:sz w:val="22"/>
              </w:rPr>
            </w:pPr>
            <w:r>
              <w:rPr>
                <w:color w:val="000000"/>
                <w:sz w:val="22"/>
              </w:rPr>
              <w:t>109,2</w:t>
            </w:r>
          </w:p>
        </w:tc>
        <w:tc>
          <w:tcPr>
            <w:tcW w:w="710" w:type="dxa"/>
            <w:vAlign w:val="center"/>
          </w:tcPr>
          <w:p w:rsidR="00D941C7" w:rsidRDefault="00D941C7" w:rsidP="00D941C7">
            <w:pPr>
              <w:jc w:val="center"/>
              <w:rPr>
                <w:color w:val="000000"/>
                <w:sz w:val="22"/>
              </w:rPr>
            </w:pPr>
            <w:r>
              <w:rPr>
                <w:color w:val="000000"/>
                <w:sz w:val="22"/>
              </w:rPr>
              <w:t>1017,9</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c>
          <w:tcPr>
            <w:tcW w:w="710" w:type="dxa"/>
            <w:vAlign w:val="center"/>
          </w:tcPr>
          <w:p w:rsidR="00D941C7" w:rsidRDefault="00D941C7" w:rsidP="00D941C7">
            <w:pPr>
              <w:jc w:val="center"/>
              <w:rPr>
                <w:color w:val="000000"/>
                <w:sz w:val="22"/>
              </w:rPr>
            </w:pPr>
            <w:r>
              <w:rPr>
                <w:color w:val="000000"/>
                <w:sz w:val="22"/>
              </w:rPr>
              <w:t>106,5</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D941C7" w:rsidRDefault="00D941C7" w:rsidP="00D941C7">
            <w:pPr>
              <w:jc w:val="center"/>
              <w:rPr>
                <w:color w:val="000000"/>
                <w:sz w:val="22"/>
              </w:rPr>
            </w:pPr>
            <w:r>
              <w:rPr>
                <w:color w:val="000000"/>
                <w:sz w:val="22"/>
              </w:rPr>
              <w:t>50</w:t>
            </w:r>
          </w:p>
        </w:tc>
        <w:tc>
          <w:tcPr>
            <w:tcW w:w="741" w:type="dxa"/>
            <w:vAlign w:val="center"/>
          </w:tcPr>
          <w:p w:rsidR="00D941C7" w:rsidRDefault="00D941C7" w:rsidP="00D941C7">
            <w:pPr>
              <w:jc w:val="center"/>
              <w:rPr>
                <w:color w:val="000000"/>
                <w:sz w:val="22"/>
              </w:rPr>
            </w:pPr>
            <w:r>
              <w:rPr>
                <w:color w:val="000000"/>
                <w:sz w:val="22"/>
              </w:rPr>
              <w:t>50</w:t>
            </w:r>
          </w:p>
        </w:tc>
        <w:tc>
          <w:tcPr>
            <w:tcW w:w="725" w:type="dxa"/>
            <w:vAlign w:val="center"/>
          </w:tcPr>
          <w:p w:rsidR="00D941C7" w:rsidRDefault="00D941C7" w:rsidP="00D941C7">
            <w:pPr>
              <w:jc w:val="center"/>
              <w:rPr>
                <w:color w:val="000000"/>
                <w:sz w:val="22"/>
              </w:rPr>
            </w:pPr>
            <w:r>
              <w:rPr>
                <w:color w:val="000000"/>
                <w:sz w:val="22"/>
              </w:rPr>
              <w:t>50</w:t>
            </w:r>
          </w:p>
        </w:tc>
        <w:tc>
          <w:tcPr>
            <w:tcW w:w="851"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40</w:t>
            </w:r>
          </w:p>
        </w:tc>
        <w:tc>
          <w:tcPr>
            <w:tcW w:w="710" w:type="dxa"/>
            <w:vAlign w:val="center"/>
          </w:tcPr>
          <w:p w:rsidR="00D941C7" w:rsidRDefault="00D941C7" w:rsidP="00D941C7">
            <w:pPr>
              <w:jc w:val="center"/>
              <w:rPr>
                <w:color w:val="000000"/>
                <w:sz w:val="22"/>
              </w:rPr>
            </w:pPr>
            <w:r>
              <w:rPr>
                <w:color w:val="000000"/>
                <w:sz w:val="22"/>
              </w:rPr>
              <w:t>40</w:t>
            </w:r>
          </w:p>
        </w:tc>
        <w:tc>
          <w:tcPr>
            <w:tcW w:w="710" w:type="dxa"/>
            <w:vAlign w:val="center"/>
          </w:tcPr>
          <w:p w:rsidR="00D941C7" w:rsidRDefault="00D941C7" w:rsidP="00D941C7">
            <w:pPr>
              <w:jc w:val="center"/>
              <w:rPr>
                <w:color w:val="000000"/>
                <w:sz w:val="22"/>
              </w:rPr>
            </w:pPr>
            <w:r>
              <w:rPr>
                <w:color w:val="000000"/>
                <w:sz w:val="22"/>
              </w:rPr>
              <w:t>40</w:t>
            </w:r>
          </w:p>
        </w:tc>
        <w:tc>
          <w:tcPr>
            <w:tcW w:w="710" w:type="dxa"/>
            <w:vAlign w:val="center"/>
          </w:tcPr>
          <w:p w:rsidR="00D941C7" w:rsidRDefault="00D941C7" w:rsidP="00D941C7">
            <w:pPr>
              <w:jc w:val="center"/>
              <w:rPr>
                <w:color w:val="000000"/>
                <w:sz w:val="22"/>
              </w:rPr>
            </w:pPr>
            <w:r>
              <w:rPr>
                <w:color w:val="000000"/>
                <w:sz w:val="22"/>
              </w:rPr>
              <w:t>40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0,299</w:t>
            </w:r>
          </w:p>
        </w:tc>
        <w:tc>
          <w:tcPr>
            <w:tcW w:w="741" w:type="dxa"/>
            <w:vAlign w:val="center"/>
          </w:tcPr>
          <w:p w:rsidR="00D941C7" w:rsidRDefault="00D941C7" w:rsidP="00D941C7">
            <w:pPr>
              <w:jc w:val="center"/>
              <w:rPr>
                <w:color w:val="000000"/>
                <w:sz w:val="22"/>
              </w:rPr>
            </w:pPr>
            <w:r>
              <w:rPr>
                <w:color w:val="000000"/>
                <w:sz w:val="22"/>
              </w:rPr>
              <w:t>0,277</w:t>
            </w:r>
          </w:p>
        </w:tc>
        <w:tc>
          <w:tcPr>
            <w:tcW w:w="725" w:type="dxa"/>
            <w:vAlign w:val="center"/>
          </w:tcPr>
          <w:p w:rsidR="00D941C7" w:rsidRDefault="00D941C7" w:rsidP="00D941C7">
            <w:pPr>
              <w:jc w:val="center"/>
              <w:rPr>
                <w:color w:val="000000"/>
                <w:sz w:val="22"/>
              </w:rPr>
            </w:pPr>
            <w:r>
              <w:rPr>
                <w:color w:val="000000"/>
                <w:sz w:val="22"/>
              </w:rPr>
              <w:t>0,269</w:t>
            </w:r>
          </w:p>
        </w:tc>
        <w:tc>
          <w:tcPr>
            <w:tcW w:w="851" w:type="dxa"/>
            <w:vAlign w:val="center"/>
          </w:tcPr>
          <w:p w:rsidR="00D941C7" w:rsidRDefault="00D941C7" w:rsidP="00D941C7">
            <w:pPr>
              <w:jc w:val="center"/>
              <w:rPr>
                <w:color w:val="000000"/>
                <w:sz w:val="22"/>
              </w:rPr>
            </w:pPr>
            <w:r>
              <w:rPr>
                <w:color w:val="000000"/>
                <w:sz w:val="22"/>
              </w:rPr>
              <w:t>0,269</w:t>
            </w:r>
          </w:p>
        </w:tc>
        <w:tc>
          <w:tcPr>
            <w:tcW w:w="710" w:type="dxa"/>
            <w:vAlign w:val="center"/>
          </w:tcPr>
          <w:p w:rsidR="00D941C7" w:rsidRDefault="00D941C7" w:rsidP="00D941C7">
            <w:pPr>
              <w:jc w:val="center"/>
              <w:rPr>
                <w:color w:val="000000"/>
                <w:sz w:val="22"/>
              </w:rPr>
            </w:pPr>
            <w:r>
              <w:rPr>
                <w:color w:val="000000"/>
                <w:sz w:val="22"/>
              </w:rPr>
              <w:t>0,251</w:t>
            </w:r>
          </w:p>
        </w:tc>
        <w:tc>
          <w:tcPr>
            <w:tcW w:w="710" w:type="dxa"/>
            <w:vAlign w:val="center"/>
          </w:tcPr>
          <w:p w:rsidR="00D941C7" w:rsidRDefault="00D941C7" w:rsidP="00D941C7">
            <w:pPr>
              <w:jc w:val="center"/>
              <w:rPr>
                <w:color w:val="000000"/>
                <w:sz w:val="22"/>
              </w:rPr>
            </w:pPr>
            <w:r>
              <w:rPr>
                <w:color w:val="000000"/>
                <w:sz w:val="22"/>
              </w:rPr>
              <w:t>0,237</w:t>
            </w:r>
          </w:p>
        </w:tc>
        <w:tc>
          <w:tcPr>
            <w:tcW w:w="710" w:type="dxa"/>
            <w:vAlign w:val="center"/>
          </w:tcPr>
          <w:p w:rsidR="00D941C7" w:rsidRDefault="00D941C7" w:rsidP="00D941C7">
            <w:pPr>
              <w:jc w:val="center"/>
              <w:rPr>
                <w:color w:val="000000"/>
                <w:sz w:val="22"/>
              </w:rPr>
            </w:pPr>
            <w:r>
              <w:rPr>
                <w:color w:val="000000"/>
                <w:sz w:val="22"/>
              </w:rPr>
              <w:t>0,220</w:t>
            </w:r>
          </w:p>
        </w:tc>
        <w:tc>
          <w:tcPr>
            <w:tcW w:w="710" w:type="dxa"/>
            <w:vAlign w:val="center"/>
          </w:tcPr>
          <w:p w:rsidR="00D941C7" w:rsidRDefault="00D941C7" w:rsidP="00D941C7">
            <w:pPr>
              <w:jc w:val="center"/>
              <w:rPr>
                <w:color w:val="000000"/>
                <w:sz w:val="22"/>
              </w:rPr>
            </w:pPr>
            <w:r>
              <w:rPr>
                <w:color w:val="000000"/>
                <w:sz w:val="22"/>
              </w:rPr>
              <w:t>0,212</w:t>
            </w:r>
          </w:p>
        </w:tc>
        <w:tc>
          <w:tcPr>
            <w:tcW w:w="710" w:type="dxa"/>
            <w:vAlign w:val="center"/>
          </w:tcPr>
          <w:p w:rsidR="00D941C7" w:rsidRDefault="00D941C7" w:rsidP="00D941C7">
            <w:pPr>
              <w:jc w:val="center"/>
              <w:rPr>
                <w:color w:val="000000"/>
                <w:sz w:val="22"/>
              </w:rPr>
            </w:pPr>
            <w:r>
              <w:rPr>
                <w:color w:val="000000"/>
                <w:sz w:val="22"/>
              </w:rPr>
              <w:t>0,202</w:t>
            </w:r>
          </w:p>
        </w:tc>
        <w:tc>
          <w:tcPr>
            <w:tcW w:w="710" w:type="dxa"/>
            <w:vAlign w:val="center"/>
          </w:tcPr>
          <w:p w:rsidR="00D941C7" w:rsidRDefault="00D941C7" w:rsidP="00D941C7">
            <w:pPr>
              <w:jc w:val="center"/>
              <w:rPr>
                <w:color w:val="000000"/>
                <w:sz w:val="22"/>
              </w:rPr>
            </w:pPr>
            <w:r>
              <w:rPr>
                <w:color w:val="000000"/>
                <w:sz w:val="22"/>
              </w:rPr>
              <w:t>0,205</w:t>
            </w:r>
          </w:p>
        </w:tc>
        <w:tc>
          <w:tcPr>
            <w:tcW w:w="710" w:type="dxa"/>
            <w:vAlign w:val="center"/>
          </w:tcPr>
          <w:p w:rsidR="00D941C7" w:rsidRDefault="00D941C7" w:rsidP="00D941C7">
            <w:pPr>
              <w:jc w:val="center"/>
              <w:rPr>
                <w:color w:val="000000"/>
                <w:sz w:val="22"/>
              </w:rPr>
            </w:pPr>
            <w:r>
              <w:rPr>
                <w:color w:val="000000"/>
                <w:sz w:val="22"/>
              </w:rPr>
              <w:t>0,205</w:t>
            </w:r>
          </w:p>
        </w:tc>
        <w:tc>
          <w:tcPr>
            <w:tcW w:w="710" w:type="dxa"/>
            <w:vAlign w:val="center"/>
          </w:tcPr>
          <w:p w:rsidR="00D941C7" w:rsidRDefault="00D941C7" w:rsidP="00D941C7">
            <w:pPr>
              <w:jc w:val="center"/>
              <w:rPr>
                <w:color w:val="000000"/>
                <w:sz w:val="22"/>
              </w:rPr>
            </w:pPr>
            <w:r>
              <w:rPr>
                <w:color w:val="000000"/>
                <w:sz w:val="22"/>
              </w:rPr>
              <w:t>0,205</w:t>
            </w:r>
          </w:p>
        </w:tc>
        <w:tc>
          <w:tcPr>
            <w:tcW w:w="710" w:type="dxa"/>
            <w:vAlign w:val="center"/>
          </w:tcPr>
          <w:p w:rsidR="00D941C7" w:rsidRDefault="00D941C7" w:rsidP="00D941C7">
            <w:pPr>
              <w:jc w:val="center"/>
              <w:rPr>
                <w:color w:val="000000"/>
                <w:sz w:val="22"/>
              </w:rPr>
            </w:pPr>
            <w:r>
              <w:rPr>
                <w:color w:val="000000"/>
                <w:sz w:val="22"/>
              </w:rPr>
              <w:t>0,456</w:t>
            </w:r>
          </w:p>
        </w:tc>
        <w:tc>
          <w:tcPr>
            <w:tcW w:w="710" w:type="dxa"/>
            <w:vAlign w:val="center"/>
          </w:tcPr>
          <w:p w:rsidR="00D941C7" w:rsidRDefault="00D941C7" w:rsidP="00D941C7">
            <w:pPr>
              <w:jc w:val="center"/>
              <w:rPr>
                <w:color w:val="000000"/>
                <w:sz w:val="22"/>
              </w:rPr>
            </w:pPr>
            <w:r>
              <w:rPr>
                <w:color w:val="000000"/>
                <w:sz w:val="22"/>
              </w:rPr>
              <w:t>0,456</w:t>
            </w:r>
          </w:p>
        </w:tc>
        <w:tc>
          <w:tcPr>
            <w:tcW w:w="710" w:type="dxa"/>
            <w:vAlign w:val="center"/>
          </w:tcPr>
          <w:p w:rsidR="00D941C7" w:rsidRDefault="00D941C7" w:rsidP="00D941C7">
            <w:pPr>
              <w:jc w:val="center"/>
              <w:rPr>
                <w:color w:val="000000"/>
                <w:sz w:val="22"/>
              </w:rPr>
            </w:pPr>
            <w:r>
              <w:rPr>
                <w:color w:val="000000"/>
                <w:sz w:val="22"/>
              </w:rPr>
              <w:t>0,456</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1,168</w:t>
            </w:r>
          </w:p>
        </w:tc>
        <w:tc>
          <w:tcPr>
            <w:tcW w:w="741" w:type="dxa"/>
            <w:vAlign w:val="center"/>
          </w:tcPr>
          <w:p w:rsidR="00D941C7" w:rsidRDefault="00D941C7" w:rsidP="00D941C7">
            <w:pPr>
              <w:jc w:val="center"/>
              <w:rPr>
                <w:color w:val="000000"/>
                <w:sz w:val="22"/>
              </w:rPr>
            </w:pPr>
            <w:r>
              <w:rPr>
                <w:color w:val="000000"/>
                <w:sz w:val="22"/>
              </w:rPr>
              <w:t>1,02</w:t>
            </w:r>
          </w:p>
        </w:tc>
        <w:tc>
          <w:tcPr>
            <w:tcW w:w="725" w:type="dxa"/>
            <w:vAlign w:val="center"/>
          </w:tcPr>
          <w:p w:rsidR="00D941C7" w:rsidRDefault="00D941C7" w:rsidP="00D941C7">
            <w:pPr>
              <w:jc w:val="center"/>
              <w:rPr>
                <w:color w:val="000000"/>
                <w:sz w:val="22"/>
              </w:rPr>
            </w:pPr>
            <w:r>
              <w:rPr>
                <w:color w:val="000000"/>
                <w:sz w:val="22"/>
              </w:rPr>
              <w:t>0,892</w:t>
            </w:r>
          </w:p>
        </w:tc>
        <w:tc>
          <w:tcPr>
            <w:tcW w:w="851" w:type="dxa"/>
            <w:vAlign w:val="center"/>
          </w:tcPr>
          <w:p w:rsidR="00D941C7" w:rsidRDefault="00D941C7" w:rsidP="00D941C7">
            <w:pPr>
              <w:jc w:val="center"/>
              <w:rPr>
                <w:color w:val="000000"/>
                <w:sz w:val="22"/>
              </w:rPr>
            </w:pPr>
            <w:r>
              <w:rPr>
                <w:color w:val="000000"/>
                <w:sz w:val="22"/>
              </w:rPr>
              <w:t>0,892</w:t>
            </w:r>
          </w:p>
        </w:tc>
        <w:tc>
          <w:tcPr>
            <w:tcW w:w="710" w:type="dxa"/>
            <w:vAlign w:val="center"/>
          </w:tcPr>
          <w:p w:rsidR="00D941C7" w:rsidRDefault="00D941C7" w:rsidP="00D941C7">
            <w:pPr>
              <w:jc w:val="center"/>
              <w:rPr>
                <w:color w:val="000000"/>
                <w:sz w:val="22"/>
              </w:rPr>
            </w:pPr>
            <w:r>
              <w:rPr>
                <w:color w:val="000000"/>
                <w:sz w:val="22"/>
              </w:rPr>
              <w:t>0,762</w:t>
            </w:r>
          </w:p>
        </w:tc>
        <w:tc>
          <w:tcPr>
            <w:tcW w:w="710" w:type="dxa"/>
            <w:vAlign w:val="center"/>
          </w:tcPr>
          <w:p w:rsidR="00D941C7" w:rsidRDefault="00D941C7" w:rsidP="00D941C7">
            <w:pPr>
              <w:jc w:val="center"/>
              <w:rPr>
                <w:color w:val="000000"/>
                <w:sz w:val="22"/>
              </w:rPr>
            </w:pPr>
            <w:r>
              <w:rPr>
                <w:color w:val="000000"/>
                <w:sz w:val="22"/>
              </w:rPr>
              <w:t>0,745</w:t>
            </w:r>
          </w:p>
        </w:tc>
        <w:tc>
          <w:tcPr>
            <w:tcW w:w="710" w:type="dxa"/>
            <w:vAlign w:val="center"/>
          </w:tcPr>
          <w:p w:rsidR="00D941C7" w:rsidRDefault="00D941C7" w:rsidP="00D941C7">
            <w:pPr>
              <w:jc w:val="center"/>
              <w:rPr>
                <w:color w:val="000000"/>
                <w:sz w:val="22"/>
              </w:rPr>
            </w:pPr>
            <w:r>
              <w:rPr>
                <w:color w:val="000000"/>
                <w:sz w:val="22"/>
              </w:rPr>
              <w:t>0,704</w:t>
            </w:r>
          </w:p>
        </w:tc>
        <w:tc>
          <w:tcPr>
            <w:tcW w:w="710" w:type="dxa"/>
            <w:vAlign w:val="center"/>
          </w:tcPr>
          <w:p w:rsidR="00D941C7" w:rsidRDefault="00D941C7" w:rsidP="00D941C7">
            <w:pPr>
              <w:jc w:val="center"/>
              <w:rPr>
                <w:color w:val="000000"/>
                <w:sz w:val="22"/>
              </w:rPr>
            </w:pPr>
            <w:r>
              <w:rPr>
                <w:color w:val="000000"/>
                <w:sz w:val="22"/>
              </w:rPr>
              <w:t>0,651</w:t>
            </w:r>
          </w:p>
        </w:tc>
        <w:tc>
          <w:tcPr>
            <w:tcW w:w="710" w:type="dxa"/>
            <w:vAlign w:val="center"/>
          </w:tcPr>
          <w:p w:rsidR="00D941C7" w:rsidRDefault="00D941C7" w:rsidP="00D941C7">
            <w:pPr>
              <w:jc w:val="center"/>
              <w:rPr>
                <w:color w:val="000000"/>
                <w:sz w:val="22"/>
              </w:rPr>
            </w:pPr>
            <w:r>
              <w:rPr>
                <w:color w:val="000000"/>
                <w:sz w:val="22"/>
              </w:rPr>
              <w:t>0,576</w:t>
            </w:r>
          </w:p>
        </w:tc>
        <w:tc>
          <w:tcPr>
            <w:tcW w:w="710" w:type="dxa"/>
            <w:vAlign w:val="center"/>
          </w:tcPr>
          <w:p w:rsidR="00D941C7" w:rsidRDefault="00D941C7" w:rsidP="00D941C7">
            <w:pPr>
              <w:jc w:val="center"/>
              <w:rPr>
                <w:color w:val="000000"/>
                <w:sz w:val="22"/>
              </w:rPr>
            </w:pPr>
            <w:r>
              <w:rPr>
                <w:color w:val="000000"/>
                <w:sz w:val="22"/>
              </w:rPr>
              <w:t>0,5</w:t>
            </w:r>
          </w:p>
        </w:tc>
        <w:tc>
          <w:tcPr>
            <w:tcW w:w="710" w:type="dxa"/>
            <w:vAlign w:val="center"/>
          </w:tcPr>
          <w:p w:rsidR="00D941C7" w:rsidRDefault="00D941C7" w:rsidP="00D941C7">
            <w:pPr>
              <w:jc w:val="center"/>
              <w:rPr>
                <w:color w:val="000000"/>
                <w:sz w:val="22"/>
              </w:rPr>
            </w:pPr>
            <w:r>
              <w:rPr>
                <w:color w:val="000000"/>
                <w:sz w:val="22"/>
              </w:rPr>
              <w:t>0,5</w:t>
            </w:r>
          </w:p>
        </w:tc>
        <w:tc>
          <w:tcPr>
            <w:tcW w:w="710" w:type="dxa"/>
            <w:vAlign w:val="center"/>
          </w:tcPr>
          <w:p w:rsidR="00D941C7" w:rsidRDefault="00D941C7" w:rsidP="00D941C7">
            <w:pPr>
              <w:jc w:val="center"/>
              <w:rPr>
                <w:color w:val="000000"/>
                <w:sz w:val="22"/>
              </w:rPr>
            </w:pPr>
            <w:r>
              <w:rPr>
                <w:color w:val="000000"/>
                <w:sz w:val="22"/>
              </w:rPr>
              <w:t>0,5</w:t>
            </w:r>
          </w:p>
        </w:tc>
        <w:tc>
          <w:tcPr>
            <w:tcW w:w="710" w:type="dxa"/>
            <w:vAlign w:val="center"/>
          </w:tcPr>
          <w:p w:rsidR="00D941C7" w:rsidRDefault="00D941C7" w:rsidP="00D941C7">
            <w:pPr>
              <w:jc w:val="center"/>
              <w:rPr>
                <w:color w:val="000000"/>
                <w:sz w:val="22"/>
              </w:rPr>
            </w:pPr>
            <w:r>
              <w:rPr>
                <w:color w:val="000000"/>
                <w:sz w:val="22"/>
              </w:rPr>
              <w:t>0,5</w:t>
            </w:r>
          </w:p>
        </w:tc>
        <w:tc>
          <w:tcPr>
            <w:tcW w:w="710" w:type="dxa"/>
            <w:vAlign w:val="center"/>
          </w:tcPr>
          <w:p w:rsidR="00D941C7" w:rsidRDefault="00D941C7" w:rsidP="00D941C7">
            <w:pPr>
              <w:jc w:val="center"/>
              <w:rPr>
                <w:color w:val="000000"/>
                <w:sz w:val="22"/>
              </w:rPr>
            </w:pPr>
            <w:r>
              <w:rPr>
                <w:color w:val="000000"/>
                <w:sz w:val="22"/>
              </w:rPr>
              <w:t>0,5</w:t>
            </w:r>
          </w:p>
        </w:tc>
        <w:tc>
          <w:tcPr>
            <w:tcW w:w="710" w:type="dxa"/>
            <w:vAlign w:val="center"/>
          </w:tcPr>
          <w:p w:rsidR="00D941C7" w:rsidRDefault="00D941C7" w:rsidP="00D941C7">
            <w:pPr>
              <w:jc w:val="center"/>
              <w:rPr>
                <w:color w:val="000000"/>
                <w:sz w:val="22"/>
              </w:rPr>
            </w:pPr>
            <w:r>
              <w:rPr>
                <w:color w:val="000000"/>
                <w:sz w:val="22"/>
              </w:rPr>
              <w:t>0,5</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D941C7" w:rsidRPr="005F1B02" w:rsidRDefault="00D941C7" w:rsidP="00D941C7">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D941C7" w:rsidRDefault="00D941C7" w:rsidP="00D941C7">
            <w:pPr>
              <w:jc w:val="center"/>
              <w:rPr>
                <w:color w:val="000000"/>
                <w:sz w:val="22"/>
              </w:rPr>
            </w:pPr>
            <w:r>
              <w:rPr>
                <w:color w:val="000000"/>
                <w:sz w:val="22"/>
              </w:rPr>
              <w:t>4,508</w:t>
            </w:r>
          </w:p>
        </w:tc>
        <w:tc>
          <w:tcPr>
            <w:tcW w:w="741" w:type="dxa"/>
            <w:vAlign w:val="center"/>
          </w:tcPr>
          <w:p w:rsidR="00D941C7" w:rsidRDefault="00D941C7" w:rsidP="00D941C7">
            <w:pPr>
              <w:jc w:val="center"/>
              <w:rPr>
                <w:color w:val="000000"/>
                <w:sz w:val="22"/>
              </w:rPr>
            </w:pPr>
            <w:r>
              <w:rPr>
                <w:color w:val="000000"/>
                <w:sz w:val="22"/>
              </w:rPr>
              <w:t>4,074</w:t>
            </w:r>
          </w:p>
        </w:tc>
        <w:tc>
          <w:tcPr>
            <w:tcW w:w="725" w:type="dxa"/>
            <w:vAlign w:val="center"/>
          </w:tcPr>
          <w:p w:rsidR="00D941C7" w:rsidRDefault="00D941C7" w:rsidP="00D941C7">
            <w:pPr>
              <w:jc w:val="center"/>
              <w:rPr>
                <w:color w:val="000000"/>
                <w:sz w:val="22"/>
              </w:rPr>
            </w:pPr>
            <w:r>
              <w:rPr>
                <w:color w:val="000000"/>
                <w:sz w:val="22"/>
              </w:rPr>
              <w:t>3,912</w:t>
            </w:r>
          </w:p>
        </w:tc>
        <w:tc>
          <w:tcPr>
            <w:tcW w:w="851" w:type="dxa"/>
            <w:vAlign w:val="center"/>
          </w:tcPr>
          <w:p w:rsidR="00D941C7" w:rsidRDefault="00D941C7" w:rsidP="00D941C7">
            <w:pPr>
              <w:jc w:val="center"/>
              <w:rPr>
                <w:color w:val="000000"/>
                <w:sz w:val="22"/>
              </w:rPr>
            </w:pPr>
            <w:r>
              <w:rPr>
                <w:color w:val="000000"/>
                <w:sz w:val="22"/>
              </w:rPr>
              <w:t>3,912</w:t>
            </w:r>
          </w:p>
        </w:tc>
        <w:tc>
          <w:tcPr>
            <w:tcW w:w="710" w:type="dxa"/>
            <w:vAlign w:val="center"/>
          </w:tcPr>
          <w:p w:rsidR="00D941C7" w:rsidRDefault="00D941C7" w:rsidP="00D941C7">
            <w:pPr>
              <w:jc w:val="center"/>
              <w:rPr>
                <w:color w:val="000000"/>
                <w:sz w:val="22"/>
              </w:rPr>
            </w:pPr>
            <w:r>
              <w:rPr>
                <w:color w:val="000000"/>
                <w:sz w:val="22"/>
              </w:rPr>
              <w:t>3,277</w:t>
            </w:r>
          </w:p>
        </w:tc>
        <w:tc>
          <w:tcPr>
            <w:tcW w:w="710" w:type="dxa"/>
            <w:vAlign w:val="center"/>
          </w:tcPr>
          <w:p w:rsidR="00D941C7" w:rsidRDefault="00D941C7" w:rsidP="00D941C7">
            <w:pPr>
              <w:jc w:val="center"/>
              <w:rPr>
                <w:color w:val="000000"/>
                <w:sz w:val="22"/>
              </w:rPr>
            </w:pPr>
            <w:r>
              <w:rPr>
                <w:color w:val="000000"/>
                <w:sz w:val="22"/>
              </w:rPr>
              <w:t>3,199</w:t>
            </w:r>
          </w:p>
        </w:tc>
        <w:tc>
          <w:tcPr>
            <w:tcW w:w="710" w:type="dxa"/>
            <w:vAlign w:val="center"/>
          </w:tcPr>
          <w:p w:rsidR="00D941C7" w:rsidRDefault="00D941C7" w:rsidP="00D941C7">
            <w:pPr>
              <w:jc w:val="center"/>
              <w:rPr>
                <w:color w:val="000000"/>
                <w:sz w:val="22"/>
              </w:rPr>
            </w:pPr>
            <w:r>
              <w:rPr>
                <w:color w:val="000000"/>
                <w:sz w:val="22"/>
              </w:rPr>
              <w:t>3,014</w:t>
            </w:r>
          </w:p>
        </w:tc>
        <w:tc>
          <w:tcPr>
            <w:tcW w:w="710" w:type="dxa"/>
            <w:vAlign w:val="center"/>
          </w:tcPr>
          <w:p w:rsidR="00D941C7" w:rsidRDefault="00D941C7" w:rsidP="00D941C7">
            <w:pPr>
              <w:jc w:val="center"/>
              <w:rPr>
                <w:color w:val="000000"/>
                <w:sz w:val="22"/>
              </w:rPr>
            </w:pPr>
            <w:r>
              <w:rPr>
                <w:color w:val="000000"/>
                <w:sz w:val="22"/>
              </w:rPr>
              <w:t>2,701</w:t>
            </w:r>
          </w:p>
        </w:tc>
        <w:tc>
          <w:tcPr>
            <w:tcW w:w="710" w:type="dxa"/>
            <w:vAlign w:val="center"/>
          </w:tcPr>
          <w:p w:rsidR="00D941C7" w:rsidRDefault="00D941C7" w:rsidP="00D941C7">
            <w:pPr>
              <w:jc w:val="center"/>
              <w:rPr>
                <w:color w:val="000000"/>
                <w:sz w:val="22"/>
              </w:rPr>
            </w:pPr>
            <w:r>
              <w:rPr>
                <w:color w:val="000000"/>
                <w:sz w:val="22"/>
              </w:rPr>
              <w:t>2,662</w:t>
            </w:r>
          </w:p>
        </w:tc>
        <w:tc>
          <w:tcPr>
            <w:tcW w:w="710" w:type="dxa"/>
            <w:vAlign w:val="center"/>
          </w:tcPr>
          <w:p w:rsidR="00D941C7" w:rsidRDefault="00D941C7" w:rsidP="00D941C7">
            <w:pPr>
              <w:jc w:val="center"/>
              <w:rPr>
                <w:color w:val="000000"/>
                <w:sz w:val="22"/>
              </w:rPr>
            </w:pPr>
            <w:r>
              <w:rPr>
                <w:color w:val="000000"/>
                <w:sz w:val="22"/>
              </w:rPr>
              <w:t>2,662</w:t>
            </w:r>
          </w:p>
        </w:tc>
        <w:tc>
          <w:tcPr>
            <w:tcW w:w="710" w:type="dxa"/>
            <w:vAlign w:val="center"/>
          </w:tcPr>
          <w:p w:rsidR="00D941C7" w:rsidRDefault="00D941C7" w:rsidP="00D941C7">
            <w:pPr>
              <w:jc w:val="center"/>
              <w:rPr>
                <w:color w:val="000000"/>
                <w:sz w:val="22"/>
              </w:rPr>
            </w:pPr>
            <w:r>
              <w:rPr>
                <w:color w:val="000000"/>
                <w:sz w:val="22"/>
              </w:rPr>
              <w:t>2,662</w:t>
            </w:r>
          </w:p>
        </w:tc>
        <w:tc>
          <w:tcPr>
            <w:tcW w:w="710" w:type="dxa"/>
            <w:vAlign w:val="center"/>
          </w:tcPr>
          <w:p w:rsidR="00D941C7" w:rsidRDefault="00D941C7" w:rsidP="00D941C7">
            <w:pPr>
              <w:jc w:val="center"/>
              <w:rPr>
                <w:color w:val="000000"/>
                <w:sz w:val="22"/>
              </w:rPr>
            </w:pPr>
            <w:r>
              <w:rPr>
                <w:color w:val="000000"/>
                <w:sz w:val="22"/>
              </w:rPr>
              <w:t>2,662</w:t>
            </w:r>
          </w:p>
        </w:tc>
        <w:tc>
          <w:tcPr>
            <w:tcW w:w="710" w:type="dxa"/>
            <w:vAlign w:val="center"/>
          </w:tcPr>
          <w:p w:rsidR="00D941C7" w:rsidRDefault="00D941C7" w:rsidP="00D941C7">
            <w:pPr>
              <w:jc w:val="center"/>
              <w:rPr>
                <w:color w:val="000000"/>
                <w:sz w:val="22"/>
              </w:rPr>
            </w:pPr>
            <w:r>
              <w:rPr>
                <w:color w:val="000000"/>
                <w:sz w:val="22"/>
              </w:rPr>
              <w:t>7,800</w:t>
            </w:r>
          </w:p>
        </w:tc>
        <w:tc>
          <w:tcPr>
            <w:tcW w:w="710" w:type="dxa"/>
            <w:vAlign w:val="center"/>
          </w:tcPr>
          <w:p w:rsidR="00D941C7" w:rsidRDefault="00D941C7" w:rsidP="00D941C7">
            <w:pPr>
              <w:jc w:val="center"/>
              <w:rPr>
                <w:color w:val="000000"/>
                <w:sz w:val="22"/>
              </w:rPr>
            </w:pPr>
            <w:r>
              <w:rPr>
                <w:color w:val="000000"/>
                <w:sz w:val="22"/>
              </w:rPr>
              <w:t>7,800</w:t>
            </w:r>
          </w:p>
        </w:tc>
        <w:tc>
          <w:tcPr>
            <w:tcW w:w="710" w:type="dxa"/>
            <w:vAlign w:val="center"/>
          </w:tcPr>
          <w:p w:rsidR="00D941C7" w:rsidRDefault="00D941C7" w:rsidP="00D941C7">
            <w:pPr>
              <w:jc w:val="center"/>
              <w:rPr>
                <w:color w:val="000000"/>
                <w:sz w:val="22"/>
              </w:rPr>
            </w:pPr>
            <w:r>
              <w:rPr>
                <w:color w:val="000000"/>
                <w:sz w:val="22"/>
              </w:rPr>
              <w:t>7,800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D941C7" w:rsidRDefault="00D941C7" w:rsidP="00D941C7">
            <w:pPr>
              <w:jc w:val="center"/>
              <w:rPr>
                <w:color w:val="000000"/>
                <w:sz w:val="22"/>
              </w:rPr>
            </w:pPr>
            <w:r>
              <w:rPr>
                <w:color w:val="000000"/>
                <w:sz w:val="22"/>
              </w:rPr>
              <w:t>0,102</w:t>
            </w:r>
          </w:p>
        </w:tc>
        <w:tc>
          <w:tcPr>
            <w:tcW w:w="741" w:type="dxa"/>
            <w:vAlign w:val="center"/>
          </w:tcPr>
          <w:p w:rsidR="00D941C7" w:rsidRDefault="00D941C7" w:rsidP="00D941C7">
            <w:pPr>
              <w:jc w:val="center"/>
              <w:rPr>
                <w:color w:val="000000"/>
                <w:sz w:val="22"/>
              </w:rPr>
            </w:pPr>
            <w:r>
              <w:rPr>
                <w:color w:val="000000"/>
                <w:sz w:val="22"/>
              </w:rPr>
              <w:t>0,092</w:t>
            </w:r>
          </w:p>
        </w:tc>
        <w:tc>
          <w:tcPr>
            <w:tcW w:w="725" w:type="dxa"/>
            <w:vAlign w:val="center"/>
          </w:tcPr>
          <w:p w:rsidR="00D941C7" w:rsidRDefault="00D941C7" w:rsidP="00D941C7">
            <w:pPr>
              <w:jc w:val="center"/>
              <w:rPr>
                <w:color w:val="000000"/>
                <w:sz w:val="22"/>
              </w:rPr>
            </w:pPr>
            <w:r>
              <w:rPr>
                <w:color w:val="000000"/>
                <w:sz w:val="22"/>
              </w:rPr>
              <w:t>0,088</w:t>
            </w:r>
          </w:p>
        </w:tc>
        <w:tc>
          <w:tcPr>
            <w:tcW w:w="851" w:type="dxa"/>
            <w:vAlign w:val="center"/>
          </w:tcPr>
          <w:p w:rsidR="00D941C7" w:rsidRDefault="00D941C7" w:rsidP="00D941C7">
            <w:pPr>
              <w:jc w:val="center"/>
              <w:rPr>
                <w:color w:val="000000"/>
                <w:sz w:val="22"/>
              </w:rPr>
            </w:pPr>
            <w:r>
              <w:rPr>
                <w:color w:val="000000"/>
                <w:sz w:val="22"/>
              </w:rPr>
              <w:t>0,088</w:t>
            </w:r>
          </w:p>
        </w:tc>
        <w:tc>
          <w:tcPr>
            <w:tcW w:w="710" w:type="dxa"/>
            <w:vAlign w:val="center"/>
          </w:tcPr>
          <w:p w:rsidR="00D941C7" w:rsidRDefault="00D941C7" w:rsidP="00D941C7">
            <w:pPr>
              <w:jc w:val="center"/>
              <w:rPr>
                <w:color w:val="000000"/>
                <w:sz w:val="22"/>
              </w:rPr>
            </w:pPr>
            <w:r>
              <w:rPr>
                <w:color w:val="000000"/>
                <w:sz w:val="22"/>
              </w:rPr>
              <w:t>0,074</w:t>
            </w:r>
          </w:p>
        </w:tc>
        <w:tc>
          <w:tcPr>
            <w:tcW w:w="710" w:type="dxa"/>
            <w:vAlign w:val="center"/>
          </w:tcPr>
          <w:p w:rsidR="00D941C7" w:rsidRDefault="00D941C7" w:rsidP="00D941C7">
            <w:pPr>
              <w:jc w:val="center"/>
              <w:rPr>
                <w:color w:val="000000"/>
                <w:sz w:val="22"/>
              </w:rPr>
            </w:pPr>
            <w:r>
              <w:rPr>
                <w:color w:val="000000"/>
                <w:sz w:val="22"/>
              </w:rPr>
              <w:t>0,072</w:t>
            </w:r>
          </w:p>
        </w:tc>
        <w:tc>
          <w:tcPr>
            <w:tcW w:w="710" w:type="dxa"/>
            <w:vAlign w:val="center"/>
          </w:tcPr>
          <w:p w:rsidR="00D941C7" w:rsidRDefault="00D941C7" w:rsidP="00D941C7">
            <w:pPr>
              <w:jc w:val="center"/>
              <w:rPr>
                <w:color w:val="000000"/>
                <w:sz w:val="22"/>
              </w:rPr>
            </w:pPr>
            <w:r>
              <w:rPr>
                <w:color w:val="000000"/>
                <w:sz w:val="22"/>
              </w:rPr>
              <w:t>0,068</w:t>
            </w:r>
          </w:p>
        </w:tc>
        <w:tc>
          <w:tcPr>
            <w:tcW w:w="710" w:type="dxa"/>
            <w:vAlign w:val="center"/>
          </w:tcPr>
          <w:p w:rsidR="00D941C7" w:rsidRDefault="00D941C7" w:rsidP="00D941C7">
            <w:pPr>
              <w:jc w:val="center"/>
              <w:rPr>
                <w:color w:val="000000"/>
                <w:sz w:val="22"/>
              </w:rPr>
            </w:pPr>
            <w:r>
              <w:rPr>
                <w:color w:val="000000"/>
                <w:sz w:val="22"/>
              </w:rPr>
              <w:t>0,061</w:t>
            </w:r>
          </w:p>
        </w:tc>
        <w:tc>
          <w:tcPr>
            <w:tcW w:w="710" w:type="dxa"/>
            <w:vAlign w:val="center"/>
          </w:tcPr>
          <w:p w:rsidR="00D941C7" w:rsidRDefault="00D941C7" w:rsidP="00D941C7">
            <w:pPr>
              <w:jc w:val="center"/>
              <w:rPr>
                <w:color w:val="000000"/>
                <w:sz w:val="22"/>
              </w:rPr>
            </w:pPr>
            <w:r>
              <w:rPr>
                <w:color w:val="000000"/>
                <w:sz w:val="22"/>
              </w:rPr>
              <w:t>0,060</w:t>
            </w:r>
          </w:p>
        </w:tc>
        <w:tc>
          <w:tcPr>
            <w:tcW w:w="710" w:type="dxa"/>
            <w:vAlign w:val="center"/>
          </w:tcPr>
          <w:p w:rsidR="00D941C7" w:rsidRDefault="00D941C7" w:rsidP="00D941C7">
            <w:pPr>
              <w:jc w:val="center"/>
              <w:rPr>
                <w:color w:val="000000"/>
                <w:sz w:val="22"/>
              </w:rPr>
            </w:pPr>
            <w:r>
              <w:rPr>
                <w:color w:val="000000"/>
                <w:sz w:val="22"/>
              </w:rPr>
              <w:t>0,060</w:t>
            </w:r>
          </w:p>
        </w:tc>
        <w:tc>
          <w:tcPr>
            <w:tcW w:w="710" w:type="dxa"/>
            <w:vAlign w:val="center"/>
          </w:tcPr>
          <w:p w:rsidR="00D941C7" w:rsidRDefault="00D941C7" w:rsidP="00D941C7">
            <w:pPr>
              <w:jc w:val="center"/>
              <w:rPr>
                <w:color w:val="000000"/>
                <w:sz w:val="22"/>
              </w:rPr>
            </w:pPr>
            <w:r>
              <w:rPr>
                <w:color w:val="000000"/>
                <w:sz w:val="22"/>
              </w:rPr>
              <w:t>0,060</w:t>
            </w:r>
          </w:p>
        </w:tc>
        <w:tc>
          <w:tcPr>
            <w:tcW w:w="710" w:type="dxa"/>
            <w:vAlign w:val="center"/>
          </w:tcPr>
          <w:p w:rsidR="00D941C7" w:rsidRDefault="00D941C7" w:rsidP="00D941C7">
            <w:pPr>
              <w:jc w:val="center"/>
              <w:rPr>
                <w:color w:val="000000"/>
                <w:sz w:val="22"/>
              </w:rPr>
            </w:pPr>
            <w:r>
              <w:rPr>
                <w:color w:val="000000"/>
                <w:sz w:val="22"/>
              </w:rPr>
              <w:t>0,060</w:t>
            </w:r>
          </w:p>
        </w:tc>
        <w:tc>
          <w:tcPr>
            <w:tcW w:w="710" w:type="dxa"/>
            <w:vAlign w:val="center"/>
          </w:tcPr>
          <w:p w:rsidR="00D941C7" w:rsidRDefault="00D941C7" w:rsidP="00D941C7">
            <w:pPr>
              <w:jc w:val="center"/>
              <w:rPr>
                <w:color w:val="000000"/>
                <w:sz w:val="22"/>
              </w:rPr>
            </w:pPr>
            <w:r>
              <w:rPr>
                <w:color w:val="000000"/>
                <w:sz w:val="22"/>
              </w:rPr>
              <w:t>0,176</w:t>
            </w:r>
          </w:p>
        </w:tc>
        <w:tc>
          <w:tcPr>
            <w:tcW w:w="710" w:type="dxa"/>
            <w:vAlign w:val="center"/>
          </w:tcPr>
          <w:p w:rsidR="00D941C7" w:rsidRDefault="00D941C7" w:rsidP="00D941C7">
            <w:pPr>
              <w:jc w:val="center"/>
              <w:rPr>
                <w:color w:val="000000"/>
                <w:sz w:val="22"/>
              </w:rPr>
            </w:pPr>
            <w:r>
              <w:rPr>
                <w:color w:val="000000"/>
                <w:sz w:val="22"/>
              </w:rPr>
              <w:t>0,176</w:t>
            </w:r>
          </w:p>
        </w:tc>
        <w:tc>
          <w:tcPr>
            <w:tcW w:w="710" w:type="dxa"/>
            <w:vAlign w:val="center"/>
          </w:tcPr>
          <w:p w:rsidR="00D941C7" w:rsidRDefault="00D941C7" w:rsidP="00D941C7">
            <w:pPr>
              <w:jc w:val="center"/>
              <w:rPr>
                <w:color w:val="000000"/>
                <w:sz w:val="22"/>
              </w:rPr>
            </w:pPr>
            <w:r>
              <w:rPr>
                <w:color w:val="000000"/>
                <w:sz w:val="22"/>
              </w:rPr>
              <w:t>0,176</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bl>
    <w:p w:rsidR="00D941C7" w:rsidRDefault="00D941C7" w:rsidP="00D941C7">
      <w:pPr>
        <w:pStyle w:val="ConsPlusNormal"/>
        <w:spacing w:after="120"/>
        <w:ind w:firstLine="539"/>
        <w:jc w:val="center"/>
        <w:outlineLvl w:val="2"/>
        <w:rPr>
          <w:rFonts w:ascii="Times New Roman" w:hAnsi="Times New Roman" w:cs="Times New Roman"/>
          <w:sz w:val="26"/>
          <w:szCs w:val="26"/>
        </w:rPr>
      </w:pPr>
    </w:p>
    <w:p w:rsidR="00D941C7" w:rsidRPr="00271D49" w:rsidRDefault="00D941C7" w:rsidP="00D941C7">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47" w:type="dxa"/>
        <w:tblInd w:w="-10" w:type="dxa"/>
        <w:tblLayout w:type="fixed"/>
        <w:tblCellMar>
          <w:left w:w="40" w:type="dxa"/>
          <w:right w:w="40" w:type="dxa"/>
        </w:tblCellMar>
        <w:tblLook w:val="0000" w:firstRow="0" w:lastRow="0" w:firstColumn="0" w:lastColumn="0" w:noHBand="0" w:noVBand="0"/>
      </w:tblPr>
      <w:tblGrid>
        <w:gridCol w:w="393"/>
        <w:gridCol w:w="2702"/>
        <w:gridCol w:w="1032"/>
        <w:gridCol w:w="768"/>
        <w:gridCol w:w="768"/>
        <w:gridCol w:w="768"/>
        <w:gridCol w:w="768"/>
        <w:gridCol w:w="768"/>
        <w:gridCol w:w="768"/>
        <w:gridCol w:w="768"/>
        <w:gridCol w:w="768"/>
        <w:gridCol w:w="768"/>
        <w:gridCol w:w="768"/>
        <w:gridCol w:w="768"/>
        <w:gridCol w:w="768"/>
        <w:gridCol w:w="768"/>
        <w:gridCol w:w="768"/>
        <w:gridCol w:w="768"/>
      </w:tblGrid>
      <w:tr w:rsidR="00D941C7" w:rsidRPr="002660D9" w:rsidTr="00D941C7">
        <w:trPr>
          <w:trHeight w:val="20"/>
        </w:trPr>
        <w:tc>
          <w:tcPr>
            <w:tcW w:w="393"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702"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032"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rPr>
              <w:t>2013г.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2014г.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2015г.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2016г.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2017г.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2018г.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2019г.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2020г.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2021г.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2022г.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2023г.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2024г.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2025г.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2026г.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2027г.</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D941C7" w:rsidRDefault="00D941C7" w:rsidP="00D941C7">
            <w:pPr>
              <w:suppressAutoHyphens w:val="0"/>
              <w:jc w:val="center"/>
              <w:rPr>
                <w:rFonts w:eastAsia="Times New Roman"/>
                <w:color w:val="000000"/>
                <w:sz w:val="22"/>
                <w:lang w:eastAsia="ru-RU"/>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99,385</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99,385</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100,146</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100,647</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100,970</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98,839</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98,127</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100,987</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101,198</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101,565</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105,379</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105,979</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106,667</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107,436</w:t>
            </w:r>
          </w:p>
        </w:tc>
        <w:tc>
          <w:tcPr>
            <w:tcW w:w="768" w:type="dxa"/>
            <w:tcBorders>
              <w:left w:val="single" w:sz="8" w:space="0" w:color="auto"/>
              <w:bottom w:val="single" w:sz="8" w:space="0" w:color="auto"/>
              <w:right w:val="single" w:sz="8" w:space="0" w:color="auto"/>
            </w:tcBorders>
            <w:vAlign w:val="center"/>
          </w:tcPr>
          <w:p w:rsidR="00D941C7" w:rsidRPr="000E74B3" w:rsidRDefault="00D941C7" w:rsidP="00D941C7">
            <w:pPr>
              <w:jc w:val="center"/>
              <w:rPr>
                <w:color w:val="000000"/>
                <w:sz w:val="21"/>
                <w:szCs w:val="21"/>
              </w:rPr>
            </w:pPr>
            <w:r w:rsidRPr="000E74B3">
              <w:rPr>
                <w:color w:val="000000"/>
                <w:sz w:val="21"/>
                <w:szCs w:val="21"/>
              </w:rPr>
              <w:t>108,206</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110</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0,0</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42,0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40,2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39,9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37,7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37,3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1,6</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702" w:type="dxa"/>
            <w:tcBorders>
              <w:left w:val="single" w:sz="8" w:space="0" w:color="auto"/>
              <w:bottom w:val="single" w:sz="8" w:space="0" w:color="auto"/>
              <w:right w:val="single" w:sz="8" w:space="0" w:color="auto"/>
            </w:tcBorders>
            <w:vAlign w:val="center"/>
          </w:tcPr>
          <w:p w:rsidR="00D941C7"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032" w:type="dxa"/>
            <w:tcBorders>
              <w:left w:val="single" w:sz="8" w:space="0" w:color="auto"/>
              <w:bottom w:val="single" w:sz="8" w:space="0" w:color="auto"/>
              <w:right w:val="single" w:sz="8" w:space="0" w:color="auto"/>
            </w:tcBorders>
            <w:vAlign w:val="center"/>
          </w:tcPr>
          <w:p w:rsidR="00D941C7"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281141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296476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220745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230480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240741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229600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263904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225500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224301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224503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224705</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278031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278031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280461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295796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220022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229800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240061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229010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263104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224810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227442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227472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223621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223823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224025</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 </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0,1882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0,2147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0,157</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0,189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0,161</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032" w:type="dxa"/>
            <w:tcBorders>
              <w:left w:val="single" w:sz="8" w:space="0" w:color="auto"/>
              <w:bottom w:val="single" w:sz="8" w:space="0" w:color="auto"/>
              <w:right w:val="single" w:sz="8" w:space="0" w:color="auto"/>
            </w:tcBorders>
            <w:vAlign w:val="center"/>
          </w:tcPr>
          <w:p w:rsidR="00D941C7" w:rsidRPr="005F1B02" w:rsidRDefault="00D941C7" w:rsidP="00D941C7">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46,3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51,9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44,6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48,1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24,6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23,1</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25,8</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25,9</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26,1</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26,2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27,3</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97,0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97,7</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98,4</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5376</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r>
      <w:tr w:rsidR="00D941C7" w:rsidRPr="002660D9" w:rsidTr="00D941C7">
        <w:trPr>
          <w:trHeight w:val="20"/>
        </w:trPr>
        <w:tc>
          <w:tcPr>
            <w:tcW w:w="393"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70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 xml:space="preserve">Доля котельных, </w:t>
            </w:r>
            <w:proofErr w:type="spellStart"/>
            <w:r>
              <w:rPr>
                <w:rFonts w:ascii="Times New Roman" w:hAnsi="Times New Roman" w:cs="Times New Roman"/>
                <w:sz w:val="22"/>
                <w:szCs w:val="22"/>
              </w:rPr>
              <w:t>оборудо</w:t>
            </w:r>
            <w:proofErr w:type="spellEnd"/>
            <w:r>
              <w:rPr>
                <w:rFonts w:ascii="Times New Roman" w:hAnsi="Times New Roman" w:cs="Times New Roman"/>
                <w:sz w:val="22"/>
                <w:szCs w:val="22"/>
              </w:rPr>
              <w:t>-ванных приборами учета</w:t>
            </w:r>
          </w:p>
        </w:tc>
        <w:tc>
          <w:tcPr>
            <w:tcW w:w="1032" w:type="dxa"/>
            <w:tcBorders>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D941C7" w:rsidRDefault="00D941C7" w:rsidP="00D941C7">
            <w:pPr>
              <w:jc w:val="center"/>
              <w:rPr>
                <w:color w:val="000000"/>
                <w:sz w:val="22"/>
              </w:rPr>
            </w:pPr>
            <w:r>
              <w:rPr>
                <w:color w:val="000000"/>
                <w:sz w:val="22"/>
              </w:rPr>
              <w:t>100</w:t>
            </w:r>
          </w:p>
        </w:tc>
      </w:tr>
    </w:tbl>
    <w:p w:rsidR="00D941C7" w:rsidRDefault="00D941C7" w:rsidP="00D941C7">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D941C7" w:rsidRDefault="00D941C7" w:rsidP="00D941C7">
            <w:pPr>
              <w:jc w:val="center"/>
              <w:rPr>
                <w:color w:val="000000"/>
              </w:rPr>
            </w:pPr>
            <w:r>
              <w:rPr>
                <w:color w:val="000000"/>
              </w:rPr>
              <w:t>2013г.</w:t>
            </w:r>
          </w:p>
        </w:tc>
        <w:tc>
          <w:tcPr>
            <w:tcW w:w="741" w:type="dxa"/>
            <w:vAlign w:val="center"/>
          </w:tcPr>
          <w:p w:rsidR="00D941C7" w:rsidRDefault="00D941C7" w:rsidP="00D941C7">
            <w:pPr>
              <w:jc w:val="center"/>
              <w:rPr>
                <w:color w:val="000000"/>
              </w:rPr>
            </w:pPr>
            <w:r>
              <w:rPr>
                <w:color w:val="000000"/>
                <w:sz w:val="22"/>
              </w:rPr>
              <w:t>2014г.</w:t>
            </w:r>
          </w:p>
        </w:tc>
        <w:tc>
          <w:tcPr>
            <w:tcW w:w="725" w:type="dxa"/>
            <w:vAlign w:val="center"/>
          </w:tcPr>
          <w:p w:rsidR="00D941C7" w:rsidRDefault="00D941C7" w:rsidP="00D941C7">
            <w:pPr>
              <w:jc w:val="center"/>
              <w:rPr>
                <w:color w:val="000000"/>
              </w:rPr>
            </w:pPr>
            <w:r>
              <w:rPr>
                <w:color w:val="000000"/>
                <w:sz w:val="22"/>
              </w:rPr>
              <w:t>2015г.</w:t>
            </w:r>
          </w:p>
        </w:tc>
        <w:tc>
          <w:tcPr>
            <w:tcW w:w="851" w:type="dxa"/>
            <w:vAlign w:val="center"/>
          </w:tcPr>
          <w:p w:rsidR="00D941C7" w:rsidRDefault="00D941C7" w:rsidP="00D941C7">
            <w:pPr>
              <w:jc w:val="center"/>
              <w:rPr>
                <w:color w:val="000000"/>
              </w:rPr>
            </w:pPr>
            <w:r>
              <w:rPr>
                <w:color w:val="000000"/>
                <w:sz w:val="22"/>
              </w:rPr>
              <w:t>2016г.</w:t>
            </w:r>
          </w:p>
        </w:tc>
        <w:tc>
          <w:tcPr>
            <w:tcW w:w="710" w:type="dxa"/>
            <w:vAlign w:val="center"/>
          </w:tcPr>
          <w:p w:rsidR="00D941C7" w:rsidRDefault="00D941C7" w:rsidP="00D941C7">
            <w:pPr>
              <w:jc w:val="center"/>
              <w:rPr>
                <w:color w:val="000000"/>
              </w:rPr>
            </w:pPr>
            <w:r>
              <w:rPr>
                <w:color w:val="000000"/>
                <w:sz w:val="22"/>
              </w:rPr>
              <w:t>2017г.</w:t>
            </w:r>
          </w:p>
        </w:tc>
        <w:tc>
          <w:tcPr>
            <w:tcW w:w="710" w:type="dxa"/>
            <w:vAlign w:val="center"/>
          </w:tcPr>
          <w:p w:rsidR="00D941C7" w:rsidRDefault="00D941C7" w:rsidP="00D941C7">
            <w:pPr>
              <w:jc w:val="center"/>
              <w:rPr>
                <w:color w:val="000000"/>
              </w:rPr>
            </w:pPr>
            <w:r>
              <w:rPr>
                <w:color w:val="000000"/>
                <w:sz w:val="22"/>
              </w:rPr>
              <w:t>2018г.</w:t>
            </w:r>
          </w:p>
        </w:tc>
        <w:tc>
          <w:tcPr>
            <w:tcW w:w="710" w:type="dxa"/>
            <w:vAlign w:val="center"/>
          </w:tcPr>
          <w:p w:rsidR="00D941C7" w:rsidRDefault="00D941C7" w:rsidP="00D941C7">
            <w:pPr>
              <w:jc w:val="center"/>
              <w:rPr>
                <w:color w:val="000000"/>
              </w:rPr>
            </w:pPr>
            <w:r>
              <w:rPr>
                <w:color w:val="000000"/>
                <w:sz w:val="22"/>
              </w:rPr>
              <w:t>2019г.</w:t>
            </w:r>
          </w:p>
        </w:tc>
        <w:tc>
          <w:tcPr>
            <w:tcW w:w="710" w:type="dxa"/>
            <w:vAlign w:val="center"/>
          </w:tcPr>
          <w:p w:rsidR="00D941C7" w:rsidRDefault="00D941C7" w:rsidP="00D941C7">
            <w:pPr>
              <w:jc w:val="center"/>
              <w:rPr>
                <w:color w:val="000000"/>
              </w:rPr>
            </w:pPr>
            <w:r>
              <w:rPr>
                <w:color w:val="000000"/>
                <w:sz w:val="22"/>
              </w:rPr>
              <w:t>2020г.</w:t>
            </w:r>
          </w:p>
        </w:tc>
        <w:tc>
          <w:tcPr>
            <w:tcW w:w="710" w:type="dxa"/>
            <w:vAlign w:val="center"/>
          </w:tcPr>
          <w:p w:rsidR="00D941C7" w:rsidRDefault="00D941C7" w:rsidP="00D941C7">
            <w:pPr>
              <w:jc w:val="center"/>
              <w:rPr>
                <w:color w:val="000000"/>
              </w:rPr>
            </w:pPr>
            <w:r>
              <w:rPr>
                <w:color w:val="000000"/>
                <w:sz w:val="22"/>
              </w:rPr>
              <w:t>2021г.</w:t>
            </w:r>
          </w:p>
        </w:tc>
        <w:tc>
          <w:tcPr>
            <w:tcW w:w="710" w:type="dxa"/>
            <w:vAlign w:val="center"/>
          </w:tcPr>
          <w:p w:rsidR="00D941C7" w:rsidRDefault="00D941C7" w:rsidP="00D941C7">
            <w:pPr>
              <w:jc w:val="center"/>
              <w:rPr>
                <w:color w:val="000000"/>
              </w:rPr>
            </w:pPr>
            <w:r>
              <w:rPr>
                <w:color w:val="000000"/>
                <w:sz w:val="22"/>
              </w:rPr>
              <w:t>2022г.</w:t>
            </w:r>
          </w:p>
        </w:tc>
        <w:tc>
          <w:tcPr>
            <w:tcW w:w="710" w:type="dxa"/>
            <w:vAlign w:val="center"/>
          </w:tcPr>
          <w:p w:rsidR="00D941C7" w:rsidRDefault="00D941C7" w:rsidP="00D941C7">
            <w:pPr>
              <w:jc w:val="center"/>
              <w:rPr>
                <w:color w:val="000000"/>
              </w:rPr>
            </w:pPr>
            <w:r>
              <w:rPr>
                <w:color w:val="000000"/>
                <w:sz w:val="22"/>
              </w:rPr>
              <w:t>2023г.</w:t>
            </w:r>
          </w:p>
        </w:tc>
        <w:tc>
          <w:tcPr>
            <w:tcW w:w="710" w:type="dxa"/>
            <w:vAlign w:val="center"/>
          </w:tcPr>
          <w:p w:rsidR="00D941C7" w:rsidRDefault="00D941C7" w:rsidP="00D941C7">
            <w:pPr>
              <w:jc w:val="center"/>
              <w:rPr>
                <w:color w:val="000000"/>
              </w:rPr>
            </w:pPr>
            <w:r>
              <w:rPr>
                <w:color w:val="000000"/>
                <w:sz w:val="22"/>
              </w:rPr>
              <w:t>2024г.</w:t>
            </w:r>
          </w:p>
        </w:tc>
        <w:tc>
          <w:tcPr>
            <w:tcW w:w="710" w:type="dxa"/>
            <w:vAlign w:val="center"/>
          </w:tcPr>
          <w:p w:rsidR="00D941C7" w:rsidRDefault="00D941C7" w:rsidP="00D941C7">
            <w:pPr>
              <w:jc w:val="center"/>
              <w:rPr>
                <w:color w:val="000000"/>
              </w:rPr>
            </w:pPr>
            <w:r>
              <w:rPr>
                <w:color w:val="000000"/>
                <w:sz w:val="22"/>
              </w:rPr>
              <w:t>2025г.</w:t>
            </w:r>
          </w:p>
        </w:tc>
        <w:tc>
          <w:tcPr>
            <w:tcW w:w="710" w:type="dxa"/>
            <w:vAlign w:val="center"/>
          </w:tcPr>
          <w:p w:rsidR="00D941C7" w:rsidRDefault="00D941C7" w:rsidP="00D941C7">
            <w:pPr>
              <w:jc w:val="center"/>
              <w:rPr>
                <w:color w:val="000000"/>
              </w:rPr>
            </w:pPr>
            <w:r>
              <w:rPr>
                <w:color w:val="000000"/>
                <w:sz w:val="22"/>
              </w:rPr>
              <w:t>2026г.</w:t>
            </w:r>
          </w:p>
        </w:tc>
        <w:tc>
          <w:tcPr>
            <w:tcW w:w="710" w:type="dxa"/>
            <w:vAlign w:val="center"/>
          </w:tcPr>
          <w:p w:rsidR="00D941C7" w:rsidRDefault="00D941C7" w:rsidP="00D941C7">
            <w:pPr>
              <w:jc w:val="center"/>
              <w:rPr>
                <w:color w:val="000000"/>
              </w:rPr>
            </w:pPr>
            <w:r>
              <w:rPr>
                <w:color w:val="000000"/>
                <w:sz w:val="22"/>
              </w:rPr>
              <w:t>2027г.</w:t>
            </w:r>
          </w:p>
        </w:tc>
      </w:tr>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D941C7" w:rsidRDefault="00D941C7" w:rsidP="00D941C7">
            <w:pPr>
              <w:suppressAutoHyphens w:val="0"/>
              <w:jc w:val="center"/>
              <w:rPr>
                <w:rFonts w:eastAsia="Times New Roman"/>
                <w:color w:val="000000"/>
                <w:sz w:val="22"/>
                <w:lang w:eastAsia="ru-RU"/>
              </w:rPr>
            </w:pPr>
            <w:r>
              <w:rPr>
                <w:color w:val="000000"/>
                <w:sz w:val="22"/>
              </w:rPr>
              <w:t>114,4</w:t>
            </w:r>
          </w:p>
        </w:tc>
        <w:tc>
          <w:tcPr>
            <w:tcW w:w="741" w:type="dxa"/>
            <w:vAlign w:val="center"/>
          </w:tcPr>
          <w:p w:rsidR="00D941C7" w:rsidRDefault="00D941C7" w:rsidP="00D941C7">
            <w:pPr>
              <w:jc w:val="center"/>
              <w:rPr>
                <w:color w:val="000000"/>
                <w:sz w:val="22"/>
              </w:rPr>
            </w:pPr>
            <w:r>
              <w:rPr>
                <w:color w:val="000000"/>
                <w:sz w:val="22"/>
              </w:rPr>
              <w:t>114,4</w:t>
            </w:r>
          </w:p>
        </w:tc>
        <w:tc>
          <w:tcPr>
            <w:tcW w:w="725" w:type="dxa"/>
            <w:vAlign w:val="center"/>
          </w:tcPr>
          <w:p w:rsidR="00D941C7" w:rsidRDefault="00D941C7" w:rsidP="00D941C7">
            <w:pPr>
              <w:jc w:val="center"/>
              <w:rPr>
                <w:color w:val="000000"/>
                <w:sz w:val="22"/>
              </w:rPr>
            </w:pPr>
            <w:r>
              <w:rPr>
                <w:color w:val="000000"/>
                <w:sz w:val="22"/>
              </w:rPr>
              <w:t>114,4</w:t>
            </w:r>
          </w:p>
        </w:tc>
        <w:tc>
          <w:tcPr>
            <w:tcW w:w="851" w:type="dxa"/>
            <w:vAlign w:val="center"/>
          </w:tcPr>
          <w:p w:rsidR="00D941C7" w:rsidRDefault="00D941C7" w:rsidP="00D941C7">
            <w:pPr>
              <w:jc w:val="center"/>
              <w:rPr>
                <w:color w:val="000000"/>
                <w:sz w:val="22"/>
              </w:rPr>
            </w:pPr>
            <w:r>
              <w:rPr>
                <w:color w:val="000000"/>
                <w:sz w:val="22"/>
              </w:rPr>
              <w:t>114,4</w:t>
            </w:r>
          </w:p>
        </w:tc>
        <w:tc>
          <w:tcPr>
            <w:tcW w:w="710" w:type="dxa"/>
            <w:vAlign w:val="center"/>
          </w:tcPr>
          <w:p w:rsidR="00D941C7" w:rsidRDefault="00D941C7" w:rsidP="00D941C7">
            <w:pPr>
              <w:jc w:val="center"/>
              <w:rPr>
                <w:color w:val="000000"/>
                <w:sz w:val="22"/>
              </w:rPr>
            </w:pPr>
            <w:r>
              <w:rPr>
                <w:color w:val="000000"/>
                <w:sz w:val="22"/>
              </w:rPr>
              <w:t>114,4</w:t>
            </w:r>
          </w:p>
        </w:tc>
        <w:tc>
          <w:tcPr>
            <w:tcW w:w="710" w:type="dxa"/>
            <w:vAlign w:val="center"/>
          </w:tcPr>
          <w:p w:rsidR="00D941C7" w:rsidRDefault="00D941C7" w:rsidP="00D941C7">
            <w:pPr>
              <w:jc w:val="center"/>
              <w:rPr>
                <w:color w:val="000000"/>
                <w:sz w:val="22"/>
              </w:rPr>
            </w:pPr>
            <w:r>
              <w:rPr>
                <w:color w:val="000000"/>
                <w:sz w:val="22"/>
              </w:rPr>
              <w:t>114,4</w:t>
            </w:r>
          </w:p>
        </w:tc>
        <w:tc>
          <w:tcPr>
            <w:tcW w:w="710" w:type="dxa"/>
            <w:vAlign w:val="center"/>
          </w:tcPr>
          <w:p w:rsidR="00D941C7" w:rsidRDefault="00D941C7" w:rsidP="00D941C7">
            <w:pPr>
              <w:jc w:val="center"/>
              <w:rPr>
                <w:color w:val="000000"/>
                <w:sz w:val="22"/>
              </w:rPr>
            </w:pPr>
            <w:r>
              <w:rPr>
                <w:color w:val="000000"/>
                <w:sz w:val="22"/>
              </w:rPr>
              <w:t>114,4</w:t>
            </w:r>
          </w:p>
        </w:tc>
        <w:tc>
          <w:tcPr>
            <w:tcW w:w="710" w:type="dxa"/>
            <w:vAlign w:val="center"/>
          </w:tcPr>
          <w:p w:rsidR="00D941C7" w:rsidRDefault="00D941C7" w:rsidP="00D941C7">
            <w:pPr>
              <w:jc w:val="center"/>
              <w:rPr>
                <w:color w:val="000000"/>
                <w:sz w:val="22"/>
              </w:rPr>
            </w:pPr>
            <w:r>
              <w:rPr>
                <w:color w:val="000000"/>
                <w:sz w:val="22"/>
              </w:rPr>
              <w:t>114,8</w:t>
            </w:r>
          </w:p>
        </w:tc>
        <w:tc>
          <w:tcPr>
            <w:tcW w:w="710" w:type="dxa"/>
            <w:vAlign w:val="center"/>
          </w:tcPr>
          <w:p w:rsidR="00D941C7" w:rsidRDefault="00D941C7" w:rsidP="00D941C7">
            <w:pPr>
              <w:jc w:val="center"/>
              <w:rPr>
                <w:color w:val="000000"/>
                <w:sz w:val="22"/>
              </w:rPr>
            </w:pPr>
            <w:r>
              <w:rPr>
                <w:color w:val="000000"/>
                <w:sz w:val="22"/>
              </w:rPr>
              <w:t>114,8</w:t>
            </w:r>
          </w:p>
        </w:tc>
        <w:tc>
          <w:tcPr>
            <w:tcW w:w="710" w:type="dxa"/>
            <w:vAlign w:val="center"/>
          </w:tcPr>
          <w:p w:rsidR="00D941C7" w:rsidRDefault="00D941C7" w:rsidP="00D941C7">
            <w:pPr>
              <w:jc w:val="center"/>
              <w:rPr>
                <w:color w:val="000000"/>
                <w:sz w:val="22"/>
              </w:rPr>
            </w:pPr>
            <w:r>
              <w:rPr>
                <w:color w:val="000000"/>
                <w:sz w:val="22"/>
              </w:rPr>
              <w:t>114,4</w:t>
            </w:r>
          </w:p>
        </w:tc>
        <w:tc>
          <w:tcPr>
            <w:tcW w:w="710" w:type="dxa"/>
            <w:vAlign w:val="center"/>
          </w:tcPr>
          <w:p w:rsidR="00D941C7" w:rsidRDefault="00D941C7" w:rsidP="00D941C7">
            <w:pPr>
              <w:jc w:val="center"/>
              <w:rPr>
                <w:color w:val="000000"/>
                <w:sz w:val="22"/>
              </w:rPr>
            </w:pPr>
            <w:r>
              <w:rPr>
                <w:color w:val="000000"/>
                <w:sz w:val="22"/>
              </w:rPr>
              <w:t>115,2</w:t>
            </w:r>
          </w:p>
        </w:tc>
        <w:tc>
          <w:tcPr>
            <w:tcW w:w="710" w:type="dxa"/>
            <w:vAlign w:val="center"/>
          </w:tcPr>
          <w:p w:rsidR="00D941C7" w:rsidRDefault="00D941C7" w:rsidP="00D941C7">
            <w:pPr>
              <w:jc w:val="center"/>
              <w:rPr>
                <w:color w:val="000000"/>
                <w:sz w:val="22"/>
              </w:rPr>
            </w:pPr>
            <w:r>
              <w:rPr>
                <w:color w:val="000000"/>
                <w:sz w:val="22"/>
              </w:rPr>
              <w:t>115,2</w:t>
            </w:r>
          </w:p>
        </w:tc>
        <w:tc>
          <w:tcPr>
            <w:tcW w:w="710" w:type="dxa"/>
            <w:vAlign w:val="center"/>
          </w:tcPr>
          <w:p w:rsidR="00D941C7" w:rsidRDefault="00D941C7" w:rsidP="00D941C7">
            <w:pPr>
              <w:jc w:val="center"/>
              <w:rPr>
                <w:color w:val="000000"/>
                <w:sz w:val="22"/>
              </w:rPr>
            </w:pPr>
            <w:r>
              <w:rPr>
                <w:color w:val="000000"/>
                <w:sz w:val="22"/>
              </w:rPr>
              <w:t>118,9</w:t>
            </w:r>
          </w:p>
        </w:tc>
        <w:tc>
          <w:tcPr>
            <w:tcW w:w="710" w:type="dxa"/>
            <w:vAlign w:val="center"/>
          </w:tcPr>
          <w:p w:rsidR="00D941C7" w:rsidRDefault="00D941C7" w:rsidP="00D941C7">
            <w:pPr>
              <w:jc w:val="center"/>
              <w:rPr>
                <w:color w:val="000000"/>
                <w:sz w:val="22"/>
              </w:rPr>
            </w:pPr>
            <w:r>
              <w:rPr>
                <w:color w:val="000000"/>
                <w:sz w:val="22"/>
              </w:rPr>
              <w:t>118,9</w:t>
            </w:r>
          </w:p>
        </w:tc>
        <w:tc>
          <w:tcPr>
            <w:tcW w:w="710" w:type="dxa"/>
            <w:vAlign w:val="center"/>
          </w:tcPr>
          <w:p w:rsidR="00D941C7" w:rsidRDefault="00D941C7" w:rsidP="00D941C7">
            <w:pPr>
              <w:jc w:val="center"/>
              <w:rPr>
                <w:color w:val="000000"/>
                <w:sz w:val="22"/>
              </w:rPr>
            </w:pPr>
            <w:r>
              <w:rPr>
                <w:color w:val="000000"/>
                <w:sz w:val="22"/>
              </w:rPr>
              <w:t>118,9</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D941C7" w:rsidRDefault="00D941C7" w:rsidP="00D941C7">
            <w:pPr>
              <w:jc w:val="center"/>
              <w:rPr>
                <w:color w:val="000000"/>
                <w:sz w:val="22"/>
              </w:rPr>
            </w:pPr>
            <w:r>
              <w:rPr>
                <w:color w:val="000000"/>
                <w:sz w:val="22"/>
              </w:rPr>
              <w:t>28303</w:t>
            </w:r>
          </w:p>
        </w:tc>
        <w:tc>
          <w:tcPr>
            <w:tcW w:w="741" w:type="dxa"/>
            <w:vAlign w:val="center"/>
          </w:tcPr>
          <w:p w:rsidR="00D941C7" w:rsidRDefault="00D941C7" w:rsidP="00D941C7">
            <w:pPr>
              <w:jc w:val="center"/>
              <w:rPr>
                <w:color w:val="000000"/>
                <w:sz w:val="22"/>
              </w:rPr>
            </w:pPr>
            <w:r>
              <w:rPr>
                <w:color w:val="000000"/>
                <w:sz w:val="22"/>
              </w:rPr>
              <w:t>28303</w:t>
            </w:r>
          </w:p>
        </w:tc>
        <w:tc>
          <w:tcPr>
            <w:tcW w:w="725" w:type="dxa"/>
            <w:vAlign w:val="center"/>
          </w:tcPr>
          <w:p w:rsidR="00D941C7" w:rsidRDefault="00D941C7" w:rsidP="00D941C7">
            <w:pPr>
              <w:jc w:val="center"/>
              <w:rPr>
                <w:color w:val="000000"/>
                <w:sz w:val="22"/>
              </w:rPr>
            </w:pPr>
            <w:r>
              <w:rPr>
                <w:color w:val="000000"/>
                <w:sz w:val="22"/>
              </w:rPr>
              <w:t>28303</w:t>
            </w:r>
          </w:p>
        </w:tc>
        <w:tc>
          <w:tcPr>
            <w:tcW w:w="851"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28364</w:t>
            </w:r>
          </w:p>
        </w:tc>
        <w:tc>
          <w:tcPr>
            <w:tcW w:w="710" w:type="dxa"/>
            <w:vAlign w:val="center"/>
          </w:tcPr>
          <w:p w:rsidR="00D941C7" w:rsidRDefault="00D941C7" w:rsidP="00D941C7">
            <w:pPr>
              <w:jc w:val="center"/>
              <w:rPr>
                <w:color w:val="000000"/>
                <w:sz w:val="22"/>
              </w:rPr>
            </w:pPr>
            <w:r>
              <w:rPr>
                <w:color w:val="000000"/>
                <w:sz w:val="22"/>
              </w:rPr>
              <w:t>28331</w:t>
            </w:r>
          </w:p>
        </w:tc>
        <w:tc>
          <w:tcPr>
            <w:tcW w:w="710"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28303</w:t>
            </w:r>
          </w:p>
        </w:tc>
        <w:tc>
          <w:tcPr>
            <w:tcW w:w="710" w:type="dxa"/>
            <w:vAlign w:val="center"/>
          </w:tcPr>
          <w:p w:rsidR="00D941C7" w:rsidRDefault="00D941C7" w:rsidP="00D941C7">
            <w:pPr>
              <w:jc w:val="center"/>
              <w:rPr>
                <w:color w:val="000000"/>
                <w:sz w:val="22"/>
              </w:rPr>
            </w:pPr>
            <w:r>
              <w:rPr>
                <w:color w:val="000000"/>
                <w:sz w:val="22"/>
              </w:rPr>
              <w:t>29065</w:t>
            </w:r>
          </w:p>
        </w:tc>
        <w:tc>
          <w:tcPr>
            <w:tcW w:w="710" w:type="dxa"/>
            <w:vAlign w:val="center"/>
          </w:tcPr>
          <w:p w:rsidR="00D941C7" w:rsidRDefault="00D941C7" w:rsidP="00D941C7">
            <w:pPr>
              <w:jc w:val="center"/>
              <w:rPr>
                <w:color w:val="000000"/>
                <w:sz w:val="22"/>
              </w:rPr>
            </w:pPr>
            <w:r>
              <w:rPr>
                <w:color w:val="000000"/>
                <w:sz w:val="22"/>
              </w:rPr>
              <w:t>29426</w:t>
            </w:r>
          </w:p>
        </w:tc>
        <w:tc>
          <w:tcPr>
            <w:tcW w:w="710" w:type="dxa"/>
            <w:vAlign w:val="center"/>
          </w:tcPr>
          <w:p w:rsidR="00D941C7" w:rsidRDefault="00D941C7" w:rsidP="00D941C7">
            <w:pPr>
              <w:jc w:val="center"/>
              <w:rPr>
                <w:color w:val="000000"/>
                <w:sz w:val="22"/>
              </w:rPr>
            </w:pPr>
            <w:r>
              <w:rPr>
                <w:color w:val="000000"/>
                <w:sz w:val="22"/>
              </w:rPr>
              <w:t>29426</w:t>
            </w:r>
          </w:p>
        </w:tc>
        <w:tc>
          <w:tcPr>
            <w:tcW w:w="710" w:type="dxa"/>
            <w:vAlign w:val="center"/>
          </w:tcPr>
          <w:p w:rsidR="00D941C7" w:rsidRDefault="00D941C7" w:rsidP="00D941C7">
            <w:pPr>
              <w:jc w:val="center"/>
              <w:rPr>
                <w:color w:val="000000"/>
                <w:sz w:val="22"/>
              </w:rPr>
            </w:pPr>
            <w:r>
              <w:rPr>
                <w:color w:val="000000"/>
                <w:sz w:val="22"/>
              </w:rPr>
              <w:t>29426</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D941C7" w:rsidRDefault="00D941C7" w:rsidP="00D941C7">
            <w:pPr>
              <w:jc w:val="center"/>
              <w:rPr>
                <w:color w:val="000000"/>
                <w:sz w:val="22"/>
              </w:rPr>
            </w:pPr>
            <w:r>
              <w:rPr>
                <w:color w:val="000000"/>
                <w:sz w:val="22"/>
              </w:rPr>
              <w:t>46</w:t>
            </w:r>
          </w:p>
        </w:tc>
        <w:tc>
          <w:tcPr>
            <w:tcW w:w="741" w:type="dxa"/>
            <w:vAlign w:val="center"/>
          </w:tcPr>
          <w:p w:rsidR="00D941C7" w:rsidRDefault="00D941C7" w:rsidP="00D941C7">
            <w:pPr>
              <w:jc w:val="center"/>
              <w:rPr>
                <w:color w:val="000000"/>
                <w:sz w:val="22"/>
              </w:rPr>
            </w:pPr>
            <w:r>
              <w:rPr>
                <w:color w:val="000000"/>
                <w:sz w:val="22"/>
              </w:rPr>
              <w:t>47</w:t>
            </w:r>
          </w:p>
        </w:tc>
        <w:tc>
          <w:tcPr>
            <w:tcW w:w="725" w:type="dxa"/>
            <w:vAlign w:val="center"/>
          </w:tcPr>
          <w:p w:rsidR="00D941C7" w:rsidRDefault="00D941C7" w:rsidP="00D941C7">
            <w:pPr>
              <w:jc w:val="center"/>
              <w:rPr>
                <w:color w:val="000000"/>
                <w:sz w:val="22"/>
              </w:rPr>
            </w:pPr>
            <w:r>
              <w:rPr>
                <w:color w:val="000000"/>
                <w:sz w:val="22"/>
              </w:rPr>
              <w:t>48</w:t>
            </w:r>
          </w:p>
        </w:tc>
        <w:tc>
          <w:tcPr>
            <w:tcW w:w="851" w:type="dxa"/>
            <w:vAlign w:val="center"/>
          </w:tcPr>
          <w:p w:rsidR="00D941C7" w:rsidRDefault="00D941C7" w:rsidP="00D941C7">
            <w:pPr>
              <w:jc w:val="center"/>
              <w:rPr>
                <w:color w:val="000000"/>
                <w:sz w:val="22"/>
              </w:rPr>
            </w:pPr>
            <w:r>
              <w:rPr>
                <w:color w:val="000000"/>
                <w:sz w:val="22"/>
              </w:rPr>
              <w:t>49</w:t>
            </w:r>
          </w:p>
        </w:tc>
        <w:tc>
          <w:tcPr>
            <w:tcW w:w="710" w:type="dxa"/>
            <w:vAlign w:val="center"/>
          </w:tcPr>
          <w:p w:rsidR="00D941C7" w:rsidRDefault="00D941C7" w:rsidP="00D941C7">
            <w:pPr>
              <w:jc w:val="center"/>
              <w:rPr>
                <w:color w:val="000000"/>
                <w:sz w:val="22"/>
              </w:rPr>
            </w:pPr>
            <w:r>
              <w:rPr>
                <w:color w:val="000000"/>
                <w:sz w:val="22"/>
              </w:rPr>
              <w:t>50</w:t>
            </w:r>
          </w:p>
        </w:tc>
        <w:tc>
          <w:tcPr>
            <w:tcW w:w="710" w:type="dxa"/>
            <w:vAlign w:val="center"/>
          </w:tcPr>
          <w:p w:rsidR="00D941C7" w:rsidRDefault="00D941C7" w:rsidP="00D941C7">
            <w:pPr>
              <w:jc w:val="center"/>
              <w:rPr>
                <w:color w:val="000000"/>
                <w:sz w:val="22"/>
              </w:rPr>
            </w:pPr>
            <w:r>
              <w:rPr>
                <w:color w:val="000000"/>
                <w:sz w:val="22"/>
              </w:rPr>
              <w:t>51</w:t>
            </w:r>
          </w:p>
        </w:tc>
        <w:tc>
          <w:tcPr>
            <w:tcW w:w="710" w:type="dxa"/>
            <w:vAlign w:val="center"/>
          </w:tcPr>
          <w:p w:rsidR="00D941C7" w:rsidRDefault="00D941C7" w:rsidP="00D941C7">
            <w:pPr>
              <w:jc w:val="center"/>
              <w:rPr>
                <w:color w:val="000000"/>
                <w:sz w:val="22"/>
              </w:rPr>
            </w:pPr>
            <w:r>
              <w:rPr>
                <w:color w:val="000000"/>
                <w:sz w:val="22"/>
              </w:rPr>
              <w:t>52</w:t>
            </w:r>
          </w:p>
        </w:tc>
        <w:tc>
          <w:tcPr>
            <w:tcW w:w="710" w:type="dxa"/>
            <w:vAlign w:val="center"/>
          </w:tcPr>
          <w:p w:rsidR="00D941C7" w:rsidRDefault="00D941C7" w:rsidP="00D941C7">
            <w:pPr>
              <w:jc w:val="center"/>
              <w:rPr>
                <w:color w:val="000000"/>
                <w:sz w:val="22"/>
              </w:rPr>
            </w:pPr>
            <w:r>
              <w:rPr>
                <w:color w:val="000000"/>
                <w:sz w:val="22"/>
              </w:rPr>
              <w:t>53</w:t>
            </w:r>
          </w:p>
        </w:tc>
        <w:tc>
          <w:tcPr>
            <w:tcW w:w="710" w:type="dxa"/>
            <w:vAlign w:val="center"/>
          </w:tcPr>
          <w:p w:rsidR="00D941C7" w:rsidRDefault="00D941C7" w:rsidP="00D941C7">
            <w:pPr>
              <w:jc w:val="center"/>
              <w:rPr>
                <w:color w:val="000000"/>
                <w:sz w:val="22"/>
              </w:rPr>
            </w:pPr>
            <w:r>
              <w:rPr>
                <w:color w:val="000000"/>
                <w:sz w:val="22"/>
              </w:rPr>
              <w:t>54</w:t>
            </w:r>
          </w:p>
        </w:tc>
        <w:tc>
          <w:tcPr>
            <w:tcW w:w="710" w:type="dxa"/>
            <w:vAlign w:val="center"/>
          </w:tcPr>
          <w:p w:rsidR="00D941C7" w:rsidRDefault="00D941C7" w:rsidP="00D941C7">
            <w:pPr>
              <w:jc w:val="center"/>
              <w:rPr>
                <w:color w:val="000000"/>
                <w:sz w:val="22"/>
              </w:rPr>
            </w:pPr>
            <w:r>
              <w:rPr>
                <w:color w:val="000000"/>
                <w:sz w:val="22"/>
              </w:rPr>
              <w:t>55</w:t>
            </w:r>
          </w:p>
        </w:tc>
        <w:tc>
          <w:tcPr>
            <w:tcW w:w="710" w:type="dxa"/>
            <w:vAlign w:val="center"/>
          </w:tcPr>
          <w:p w:rsidR="00D941C7" w:rsidRDefault="00D941C7" w:rsidP="00D941C7">
            <w:pPr>
              <w:jc w:val="center"/>
              <w:rPr>
                <w:color w:val="000000"/>
                <w:sz w:val="22"/>
              </w:rPr>
            </w:pPr>
            <w:r>
              <w:rPr>
                <w:color w:val="000000"/>
                <w:sz w:val="22"/>
              </w:rPr>
              <w:t>56</w:t>
            </w:r>
          </w:p>
        </w:tc>
        <w:tc>
          <w:tcPr>
            <w:tcW w:w="710" w:type="dxa"/>
            <w:vAlign w:val="center"/>
          </w:tcPr>
          <w:p w:rsidR="00D941C7" w:rsidRDefault="00D941C7" w:rsidP="00D941C7">
            <w:pPr>
              <w:jc w:val="center"/>
              <w:rPr>
                <w:color w:val="000000"/>
                <w:sz w:val="22"/>
              </w:rPr>
            </w:pPr>
            <w:r>
              <w:rPr>
                <w:color w:val="000000"/>
                <w:sz w:val="22"/>
              </w:rPr>
              <w:t>57</w:t>
            </w:r>
          </w:p>
        </w:tc>
        <w:tc>
          <w:tcPr>
            <w:tcW w:w="710" w:type="dxa"/>
            <w:vAlign w:val="center"/>
          </w:tcPr>
          <w:p w:rsidR="00D941C7" w:rsidRDefault="00D941C7" w:rsidP="00D941C7">
            <w:pPr>
              <w:jc w:val="center"/>
              <w:rPr>
                <w:color w:val="000000"/>
                <w:sz w:val="22"/>
              </w:rPr>
            </w:pPr>
            <w:r>
              <w:rPr>
                <w:color w:val="000000"/>
                <w:sz w:val="22"/>
              </w:rPr>
              <w:t>58</w:t>
            </w:r>
          </w:p>
        </w:tc>
        <w:tc>
          <w:tcPr>
            <w:tcW w:w="710" w:type="dxa"/>
            <w:vAlign w:val="center"/>
          </w:tcPr>
          <w:p w:rsidR="00D941C7" w:rsidRDefault="00D941C7" w:rsidP="00D941C7">
            <w:pPr>
              <w:jc w:val="center"/>
              <w:rPr>
                <w:color w:val="000000"/>
                <w:sz w:val="22"/>
              </w:rPr>
            </w:pPr>
            <w:r>
              <w:rPr>
                <w:color w:val="000000"/>
                <w:sz w:val="22"/>
              </w:rPr>
              <w:t>59</w:t>
            </w:r>
          </w:p>
        </w:tc>
        <w:tc>
          <w:tcPr>
            <w:tcW w:w="710" w:type="dxa"/>
            <w:vAlign w:val="center"/>
          </w:tcPr>
          <w:p w:rsidR="00D941C7" w:rsidRDefault="00D941C7" w:rsidP="00D941C7">
            <w:pPr>
              <w:jc w:val="center"/>
              <w:rPr>
                <w:color w:val="000000"/>
                <w:sz w:val="22"/>
              </w:rPr>
            </w:pPr>
            <w:r>
              <w:rPr>
                <w:color w:val="000000"/>
                <w:sz w:val="22"/>
              </w:rPr>
              <w:t>60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D941C7" w:rsidRDefault="00D941C7" w:rsidP="00D941C7">
            <w:pPr>
              <w:jc w:val="center"/>
              <w:rPr>
                <w:color w:val="000000"/>
                <w:sz w:val="22"/>
              </w:rPr>
            </w:pPr>
            <w:r>
              <w:rPr>
                <w:color w:val="000000"/>
                <w:sz w:val="22"/>
              </w:rPr>
              <w:t>70606</w:t>
            </w:r>
          </w:p>
        </w:tc>
        <w:tc>
          <w:tcPr>
            <w:tcW w:w="741" w:type="dxa"/>
            <w:vAlign w:val="center"/>
          </w:tcPr>
          <w:p w:rsidR="00D941C7" w:rsidRDefault="00D941C7" w:rsidP="00D941C7">
            <w:pPr>
              <w:jc w:val="center"/>
              <w:rPr>
                <w:color w:val="000000"/>
                <w:sz w:val="22"/>
              </w:rPr>
            </w:pPr>
            <w:r>
              <w:rPr>
                <w:color w:val="000000"/>
                <w:sz w:val="22"/>
              </w:rPr>
              <w:t>70606</w:t>
            </w:r>
          </w:p>
        </w:tc>
        <w:tc>
          <w:tcPr>
            <w:tcW w:w="725" w:type="dxa"/>
            <w:vAlign w:val="center"/>
          </w:tcPr>
          <w:p w:rsidR="00D941C7" w:rsidRDefault="00D941C7" w:rsidP="00D941C7">
            <w:pPr>
              <w:jc w:val="center"/>
              <w:rPr>
                <w:color w:val="000000"/>
                <w:sz w:val="22"/>
              </w:rPr>
            </w:pPr>
            <w:r>
              <w:rPr>
                <w:color w:val="000000"/>
                <w:sz w:val="22"/>
              </w:rPr>
              <w:t>70735</w:t>
            </w:r>
          </w:p>
        </w:tc>
        <w:tc>
          <w:tcPr>
            <w:tcW w:w="851" w:type="dxa"/>
            <w:vAlign w:val="center"/>
          </w:tcPr>
          <w:p w:rsidR="00D941C7" w:rsidRDefault="00D941C7" w:rsidP="00D941C7">
            <w:pPr>
              <w:jc w:val="center"/>
              <w:rPr>
                <w:color w:val="000000"/>
                <w:sz w:val="22"/>
              </w:rPr>
            </w:pPr>
            <w:r>
              <w:rPr>
                <w:color w:val="000000"/>
                <w:sz w:val="22"/>
              </w:rPr>
              <w:t>70735</w:t>
            </w:r>
          </w:p>
        </w:tc>
        <w:tc>
          <w:tcPr>
            <w:tcW w:w="710" w:type="dxa"/>
            <w:vAlign w:val="center"/>
          </w:tcPr>
          <w:p w:rsidR="00D941C7" w:rsidRDefault="00D941C7" w:rsidP="00D941C7">
            <w:pPr>
              <w:jc w:val="center"/>
              <w:rPr>
                <w:color w:val="000000"/>
                <w:sz w:val="22"/>
              </w:rPr>
            </w:pPr>
            <w:r>
              <w:rPr>
                <w:color w:val="000000"/>
                <w:sz w:val="22"/>
              </w:rPr>
              <w:t>70735</w:t>
            </w:r>
          </w:p>
        </w:tc>
        <w:tc>
          <w:tcPr>
            <w:tcW w:w="710" w:type="dxa"/>
            <w:vAlign w:val="center"/>
          </w:tcPr>
          <w:p w:rsidR="00D941C7" w:rsidRDefault="00D941C7" w:rsidP="00D941C7">
            <w:pPr>
              <w:jc w:val="center"/>
              <w:rPr>
                <w:color w:val="000000"/>
                <w:sz w:val="22"/>
              </w:rPr>
            </w:pPr>
            <w:r>
              <w:rPr>
                <w:color w:val="000000"/>
                <w:sz w:val="22"/>
              </w:rPr>
              <w:t>70735</w:t>
            </w:r>
          </w:p>
        </w:tc>
        <w:tc>
          <w:tcPr>
            <w:tcW w:w="710" w:type="dxa"/>
            <w:vAlign w:val="center"/>
          </w:tcPr>
          <w:p w:rsidR="00D941C7" w:rsidRDefault="00D941C7" w:rsidP="00D941C7">
            <w:pPr>
              <w:jc w:val="center"/>
              <w:rPr>
                <w:color w:val="000000"/>
                <w:sz w:val="22"/>
              </w:rPr>
            </w:pPr>
            <w:r>
              <w:rPr>
                <w:color w:val="000000"/>
                <w:sz w:val="22"/>
              </w:rPr>
              <w:t>70735</w:t>
            </w:r>
          </w:p>
        </w:tc>
        <w:tc>
          <w:tcPr>
            <w:tcW w:w="710" w:type="dxa"/>
            <w:vAlign w:val="center"/>
          </w:tcPr>
          <w:p w:rsidR="00D941C7" w:rsidRDefault="00D941C7" w:rsidP="00D941C7">
            <w:pPr>
              <w:jc w:val="center"/>
              <w:rPr>
                <w:color w:val="000000"/>
                <w:sz w:val="22"/>
              </w:rPr>
            </w:pPr>
            <w:r>
              <w:rPr>
                <w:color w:val="000000"/>
                <w:sz w:val="22"/>
              </w:rPr>
              <w:t>65220</w:t>
            </w:r>
          </w:p>
        </w:tc>
        <w:tc>
          <w:tcPr>
            <w:tcW w:w="710" w:type="dxa"/>
            <w:vAlign w:val="center"/>
          </w:tcPr>
          <w:p w:rsidR="00D941C7" w:rsidRDefault="00D941C7" w:rsidP="00D941C7">
            <w:pPr>
              <w:jc w:val="center"/>
              <w:rPr>
                <w:color w:val="000000"/>
                <w:sz w:val="22"/>
              </w:rPr>
            </w:pPr>
            <w:r>
              <w:rPr>
                <w:color w:val="000000"/>
                <w:sz w:val="22"/>
              </w:rPr>
              <w:t>63493</w:t>
            </w:r>
          </w:p>
        </w:tc>
        <w:tc>
          <w:tcPr>
            <w:tcW w:w="710" w:type="dxa"/>
            <w:vAlign w:val="center"/>
          </w:tcPr>
          <w:p w:rsidR="00D941C7" w:rsidRDefault="00D941C7" w:rsidP="00D941C7">
            <w:pPr>
              <w:jc w:val="center"/>
              <w:rPr>
                <w:color w:val="000000"/>
                <w:sz w:val="22"/>
              </w:rPr>
            </w:pPr>
            <w:r>
              <w:rPr>
                <w:color w:val="000000"/>
                <w:sz w:val="22"/>
              </w:rPr>
              <w:t>63787</w:t>
            </w:r>
          </w:p>
        </w:tc>
        <w:tc>
          <w:tcPr>
            <w:tcW w:w="710" w:type="dxa"/>
            <w:vAlign w:val="center"/>
          </w:tcPr>
          <w:p w:rsidR="00D941C7" w:rsidRDefault="00D941C7" w:rsidP="00D941C7">
            <w:pPr>
              <w:jc w:val="center"/>
              <w:rPr>
                <w:color w:val="000000"/>
                <w:sz w:val="22"/>
              </w:rPr>
            </w:pPr>
            <w:r>
              <w:rPr>
                <w:color w:val="000000"/>
                <w:sz w:val="22"/>
              </w:rPr>
              <w:t>63787</w:t>
            </w:r>
          </w:p>
        </w:tc>
        <w:tc>
          <w:tcPr>
            <w:tcW w:w="710" w:type="dxa"/>
            <w:vAlign w:val="center"/>
          </w:tcPr>
          <w:p w:rsidR="00D941C7" w:rsidRDefault="00D941C7" w:rsidP="00D941C7">
            <w:pPr>
              <w:jc w:val="center"/>
              <w:rPr>
                <w:color w:val="000000"/>
                <w:sz w:val="22"/>
              </w:rPr>
            </w:pPr>
            <w:r>
              <w:rPr>
                <w:color w:val="000000"/>
                <w:sz w:val="22"/>
              </w:rPr>
              <w:t>65505</w:t>
            </w:r>
          </w:p>
        </w:tc>
        <w:tc>
          <w:tcPr>
            <w:tcW w:w="710" w:type="dxa"/>
            <w:vAlign w:val="center"/>
          </w:tcPr>
          <w:p w:rsidR="00D941C7" w:rsidRDefault="00D941C7" w:rsidP="00D941C7">
            <w:pPr>
              <w:jc w:val="center"/>
              <w:rPr>
                <w:color w:val="000000"/>
                <w:sz w:val="22"/>
              </w:rPr>
            </w:pPr>
            <w:r>
              <w:rPr>
                <w:color w:val="000000"/>
                <w:sz w:val="22"/>
              </w:rPr>
              <w:t>65505</w:t>
            </w:r>
          </w:p>
        </w:tc>
        <w:tc>
          <w:tcPr>
            <w:tcW w:w="710" w:type="dxa"/>
            <w:vAlign w:val="center"/>
          </w:tcPr>
          <w:p w:rsidR="00D941C7" w:rsidRDefault="00D941C7" w:rsidP="00D941C7">
            <w:pPr>
              <w:jc w:val="center"/>
              <w:rPr>
                <w:color w:val="000000"/>
                <w:sz w:val="22"/>
              </w:rPr>
            </w:pPr>
            <w:r>
              <w:rPr>
                <w:color w:val="000000"/>
                <w:sz w:val="22"/>
              </w:rPr>
              <w:t>65505</w:t>
            </w:r>
          </w:p>
        </w:tc>
        <w:tc>
          <w:tcPr>
            <w:tcW w:w="710" w:type="dxa"/>
            <w:vAlign w:val="center"/>
          </w:tcPr>
          <w:p w:rsidR="00D941C7" w:rsidRDefault="00D941C7" w:rsidP="00D941C7">
            <w:pPr>
              <w:jc w:val="center"/>
              <w:rPr>
                <w:color w:val="000000"/>
                <w:sz w:val="22"/>
              </w:rPr>
            </w:pPr>
            <w:r>
              <w:rPr>
                <w:color w:val="000000"/>
                <w:sz w:val="22"/>
              </w:rPr>
              <w:t>65505</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D941C7" w:rsidRDefault="00D941C7" w:rsidP="00D941C7">
            <w:pPr>
              <w:jc w:val="center"/>
              <w:rPr>
                <w:color w:val="000000"/>
                <w:sz w:val="22"/>
              </w:rPr>
            </w:pPr>
            <w:r>
              <w:rPr>
                <w:color w:val="000000"/>
                <w:sz w:val="22"/>
              </w:rPr>
              <w:t>25,4</w:t>
            </w:r>
          </w:p>
        </w:tc>
        <w:tc>
          <w:tcPr>
            <w:tcW w:w="741" w:type="dxa"/>
            <w:vAlign w:val="center"/>
          </w:tcPr>
          <w:p w:rsidR="00D941C7" w:rsidRDefault="00D941C7" w:rsidP="00D941C7">
            <w:pPr>
              <w:jc w:val="center"/>
              <w:rPr>
                <w:color w:val="000000"/>
                <w:sz w:val="22"/>
              </w:rPr>
            </w:pPr>
            <w:r>
              <w:rPr>
                <w:color w:val="000000"/>
                <w:sz w:val="22"/>
              </w:rPr>
              <w:t>25,4</w:t>
            </w:r>
          </w:p>
        </w:tc>
        <w:tc>
          <w:tcPr>
            <w:tcW w:w="725" w:type="dxa"/>
            <w:vAlign w:val="center"/>
          </w:tcPr>
          <w:p w:rsidR="00D941C7" w:rsidRDefault="00D941C7" w:rsidP="00D941C7">
            <w:pPr>
              <w:jc w:val="center"/>
              <w:rPr>
                <w:color w:val="000000"/>
                <w:sz w:val="22"/>
              </w:rPr>
            </w:pPr>
            <w:r>
              <w:rPr>
                <w:color w:val="000000"/>
                <w:sz w:val="22"/>
              </w:rPr>
              <w:t>25,2</w:t>
            </w:r>
          </w:p>
        </w:tc>
        <w:tc>
          <w:tcPr>
            <w:tcW w:w="851" w:type="dxa"/>
            <w:vAlign w:val="center"/>
          </w:tcPr>
          <w:p w:rsidR="00D941C7" w:rsidRDefault="00D941C7" w:rsidP="00D941C7">
            <w:pPr>
              <w:jc w:val="center"/>
              <w:rPr>
                <w:color w:val="000000"/>
                <w:sz w:val="22"/>
              </w:rPr>
            </w:pPr>
            <w:r>
              <w:rPr>
                <w:color w:val="000000"/>
                <w:sz w:val="22"/>
              </w:rPr>
              <w:t>23,9</w:t>
            </w:r>
          </w:p>
        </w:tc>
        <w:tc>
          <w:tcPr>
            <w:tcW w:w="710" w:type="dxa"/>
            <w:vAlign w:val="center"/>
          </w:tcPr>
          <w:p w:rsidR="00D941C7" w:rsidRDefault="00D941C7" w:rsidP="00D941C7">
            <w:pPr>
              <w:jc w:val="center"/>
              <w:rPr>
                <w:color w:val="000000"/>
                <w:sz w:val="22"/>
              </w:rPr>
            </w:pPr>
            <w:r>
              <w:rPr>
                <w:color w:val="000000"/>
                <w:sz w:val="22"/>
              </w:rPr>
              <w:t>32,1</w:t>
            </w:r>
          </w:p>
        </w:tc>
        <w:tc>
          <w:tcPr>
            <w:tcW w:w="710" w:type="dxa"/>
            <w:vAlign w:val="center"/>
          </w:tcPr>
          <w:p w:rsidR="00D941C7" w:rsidRDefault="00D941C7" w:rsidP="00D941C7">
            <w:pPr>
              <w:jc w:val="center"/>
              <w:rPr>
                <w:color w:val="000000"/>
                <w:sz w:val="22"/>
              </w:rPr>
            </w:pPr>
            <w:r>
              <w:rPr>
                <w:color w:val="000000"/>
                <w:sz w:val="22"/>
              </w:rPr>
              <w:t>30,8</w:t>
            </w:r>
          </w:p>
        </w:tc>
        <w:tc>
          <w:tcPr>
            <w:tcW w:w="710" w:type="dxa"/>
            <w:vAlign w:val="center"/>
          </w:tcPr>
          <w:p w:rsidR="00D941C7" w:rsidRDefault="00D941C7" w:rsidP="00D941C7">
            <w:pPr>
              <w:jc w:val="center"/>
              <w:rPr>
                <w:color w:val="000000"/>
                <w:sz w:val="22"/>
              </w:rPr>
            </w:pPr>
            <w:r>
              <w:rPr>
                <w:color w:val="000000"/>
                <w:sz w:val="22"/>
              </w:rPr>
              <w:t>29,5</w:t>
            </w:r>
          </w:p>
        </w:tc>
        <w:tc>
          <w:tcPr>
            <w:tcW w:w="710" w:type="dxa"/>
            <w:vAlign w:val="center"/>
          </w:tcPr>
          <w:p w:rsidR="00D941C7" w:rsidRDefault="00D941C7" w:rsidP="00D941C7">
            <w:pPr>
              <w:jc w:val="center"/>
              <w:rPr>
                <w:color w:val="000000"/>
                <w:sz w:val="22"/>
              </w:rPr>
            </w:pPr>
            <w:r>
              <w:rPr>
                <w:color w:val="000000"/>
                <w:sz w:val="22"/>
              </w:rPr>
              <w:t>28,5</w:t>
            </w:r>
          </w:p>
        </w:tc>
        <w:tc>
          <w:tcPr>
            <w:tcW w:w="710" w:type="dxa"/>
            <w:vAlign w:val="center"/>
          </w:tcPr>
          <w:p w:rsidR="00D941C7" w:rsidRDefault="00D941C7" w:rsidP="00D941C7">
            <w:pPr>
              <w:jc w:val="center"/>
              <w:rPr>
                <w:color w:val="000000"/>
                <w:sz w:val="22"/>
              </w:rPr>
            </w:pPr>
            <w:r>
              <w:rPr>
                <w:color w:val="000000"/>
                <w:sz w:val="22"/>
              </w:rPr>
              <w:t>24,1</w:t>
            </w:r>
          </w:p>
        </w:tc>
        <w:tc>
          <w:tcPr>
            <w:tcW w:w="710" w:type="dxa"/>
            <w:vAlign w:val="center"/>
          </w:tcPr>
          <w:p w:rsidR="00D941C7" w:rsidRDefault="00D941C7" w:rsidP="00D941C7">
            <w:pPr>
              <w:jc w:val="center"/>
              <w:rPr>
                <w:color w:val="000000"/>
                <w:sz w:val="22"/>
              </w:rPr>
            </w:pPr>
            <w:r>
              <w:rPr>
                <w:color w:val="000000"/>
                <w:sz w:val="22"/>
              </w:rPr>
              <w:t>28,4</w:t>
            </w:r>
          </w:p>
        </w:tc>
        <w:tc>
          <w:tcPr>
            <w:tcW w:w="710" w:type="dxa"/>
            <w:vAlign w:val="center"/>
          </w:tcPr>
          <w:p w:rsidR="00D941C7" w:rsidRDefault="00D941C7" w:rsidP="00D941C7">
            <w:pPr>
              <w:jc w:val="center"/>
              <w:rPr>
                <w:color w:val="000000"/>
                <w:sz w:val="22"/>
              </w:rPr>
            </w:pPr>
            <w:r>
              <w:rPr>
                <w:color w:val="000000"/>
                <w:sz w:val="22"/>
              </w:rPr>
              <w:t>28,0</w:t>
            </w:r>
          </w:p>
        </w:tc>
        <w:tc>
          <w:tcPr>
            <w:tcW w:w="710" w:type="dxa"/>
            <w:vAlign w:val="center"/>
          </w:tcPr>
          <w:p w:rsidR="00D941C7" w:rsidRDefault="00D941C7" w:rsidP="00D941C7">
            <w:pPr>
              <w:jc w:val="center"/>
              <w:rPr>
                <w:color w:val="000000"/>
                <w:sz w:val="22"/>
              </w:rPr>
            </w:pPr>
            <w:r>
              <w:rPr>
                <w:color w:val="000000"/>
                <w:sz w:val="22"/>
              </w:rPr>
              <w:t>28,8</w:t>
            </w:r>
          </w:p>
        </w:tc>
        <w:tc>
          <w:tcPr>
            <w:tcW w:w="710" w:type="dxa"/>
            <w:vAlign w:val="center"/>
          </w:tcPr>
          <w:p w:rsidR="00D941C7" w:rsidRDefault="00D941C7" w:rsidP="00D941C7">
            <w:pPr>
              <w:jc w:val="center"/>
              <w:rPr>
                <w:color w:val="000000"/>
                <w:sz w:val="22"/>
              </w:rPr>
            </w:pPr>
            <w:r>
              <w:rPr>
                <w:color w:val="000000"/>
                <w:sz w:val="22"/>
              </w:rPr>
              <w:t>29,3</w:t>
            </w:r>
          </w:p>
        </w:tc>
        <w:tc>
          <w:tcPr>
            <w:tcW w:w="710" w:type="dxa"/>
            <w:vAlign w:val="center"/>
          </w:tcPr>
          <w:p w:rsidR="00D941C7" w:rsidRDefault="00D941C7" w:rsidP="00D941C7">
            <w:pPr>
              <w:jc w:val="center"/>
              <w:rPr>
                <w:color w:val="000000"/>
                <w:sz w:val="22"/>
              </w:rPr>
            </w:pPr>
            <w:r>
              <w:rPr>
                <w:color w:val="000000"/>
                <w:sz w:val="22"/>
              </w:rPr>
              <w:t>29,3</w:t>
            </w:r>
          </w:p>
        </w:tc>
        <w:tc>
          <w:tcPr>
            <w:tcW w:w="710" w:type="dxa"/>
            <w:vAlign w:val="center"/>
          </w:tcPr>
          <w:p w:rsidR="00D941C7" w:rsidRDefault="00D941C7" w:rsidP="00D941C7">
            <w:pPr>
              <w:jc w:val="center"/>
              <w:rPr>
                <w:color w:val="000000"/>
                <w:sz w:val="22"/>
              </w:rPr>
            </w:pPr>
            <w:r>
              <w:rPr>
                <w:color w:val="000000"/>
                <w:sz w:val="22"/>
              </w:rPr>
              <w:t>29,2</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D941C7" w:rsidRDefault="00D941C7" w:rsidP="00D941C7">
            <w:pPr>
              <w:jc w:val="center"/>
              <w:rPr>
                <w:color w:val="000000"/>
                <w:sz w:val="22"/>
              </w:rPr>
            </w:pPr>
            <w:r>
              <w:rPr>
                <w:color w:val="000000"/>
                <w:sz w:val="22"/>
              </w:rPr>
              <w:t>284,8</w:t>
            </w:r>
          </w:p>
        </w:tc>
        <w:tc>
          <w:tcPr>
            <w:tcW w:w="741" w:type="dxa"/>
            <w:vAlign w:val="center"/>
          </w:tcPr>
          <w:p w:rsidR="00D941C7" w:rsidRDefault="00D941C7" w:rsidP="00D941C7">
            <w:pPr>
              <w:jc w:val="center"/>
              <w:rPr>
                <w:color w:val="000000"/>
                <w:sz w:val="22"/>
              </w:rPr>
            </w:pPr>
            <w:r>
              <w:rPr>
                <w:color w:val="000000"/>
                <w:sz w:val="22"/>
              </w:rPr>
              <w:t>284,8</w:t>
            </w:r>
          </w:p>
        </w:tc>
        <w:tc>
          <w:tcPr>
            <w:tcW w:w="725" w:type="dxa"/>
            <w:vAlign w:val="center"/>
          </w:tcPr>
          <w:p w:rsidR="00D941C7" w:rsidRDefault="00D941C7" w:rsidP="00D941C7">
            <w:pPr>
              <w:jc w:val="center"/>
              <w:rPr>
                <w:color w:val="000000"/>
                <w:sz w:val="22"/>
              </w:rPr>
            </w:pPr>
            <w:r>
              <w:rPr>
                <w:color w:val="000000"/>
                <w:sz w:val="22"/>
              </w:rPr>
              <w:t>282,6</w:t>
            </w:r>
          </w:p>
        </w:tc>
        <w:tc>
          <w:tcPr>
            <w:tcW w:w="851" w:type="dxa"/>
            <w:vAlign w:val="center"/>
          </w:tcPr>
          <w:p w:rsidR="00D941C7" w:rsidRDefault="00D941C7" w:rsidP="00D941C7">
            <w:pPr>
              <w:jc w:val="center"/>
              <w:rPr>
                <w:color w:val="000000"/>
                <w:sz w:val="22"/>
              </w:rPr>
            </w:pPr>
            <w:r>
              <w:rPr>
                <w:color w:val="000000"/>
                <w:sz w:val="22"/>
              </w:rPr>
              <w:t>281,2</w:t>
            </w:r>
          </w:p>
        </w:tc>
        <w:tc>
          <w:tcPr>
            <w:tcW w:w="710" w:type="dxa"/>
            <w:vAlign w:val="center"/>
          </w:tcPr>
          <w:p w:rsidR="00D941C7" w:rsidRDefault="00D941C7" w:rsidP="00D941C7">
            <w:pPr>
              <w:jc w:val="center"/>
              <w:rPr>
                <w:color w:val="000000"/>
                <w:sz w:val="22"/>
              </w:rPr>
            </w:pPr>
            <w:r>
              <w:rPr>
                <w:color w:val="000000"/>
                <w:sz w:val="22"/>
              </w:rPr>
              <w:t>280,3</w:t>
            </w:r>
          </w:p>
        </w:tc>
        <w:tc>
          <w:tcPr>
            <w:tcW w:w="710" w:type="dxa"/>
            <w:vAlign w:val="center"/>
          </w:tcPr>
          <w:p w:rsidR="00D941C7" w:rsidRDefault="00D941C7" w:rsidP="00D941C7">
            <w:pPr>
              <w:jc w:val="center"/>
              <w:rPr>
                <w:color w:val="000000"/>
                <w:sz w:val="22"/>
              </w:rPr>
            </w:pPr>
            <w:r>
              <w:rPr>
                <w:color w:val="000000"/>
                <w:sz w:val="22"/>
              </w:rPr>
              <w:t>286,4</w:t>
            </w:r>
          </w:p>
        </w:tc>
        <w:tc>
          <w:tcPr>
            <w:tcW w:w="710" w:type="dxa"/>
            <w:vAlign w:val="center"/>
          </w:tcPr>
          <w:p w:rsidR="00D941C7" w:rsidRDefault="00D941C7" w:rsidP="00D941C7">
            <w:pPr>
              <w:jc w:val="center"/>
              <w:rPr>
                <w:color w:val="000000"/>
                <w:sz w:val="22"/>
              </w:rPr>
            </w:pPr>
            <w:r>
              <w:rPr>
                <w:color w:val="000000"/>
                <w:sz w:val="22"/>
              </w:rPr>
              <w:t>288,4</w:t>
            </w:r>
          </w:p>
        </w:tc>
        <w:tc>
          <w:tcPr>
            <w:tcW w:w="710" w:type="dxa"/>
            <w:vAlign w:val="center"/>
          </w:tcPr>
          <w:p w:rsidR="00D941C7" w:rsidRDefault="00D941C7" w:rsidP="00D941C7">
            <w:pPr>
              <w:jc w:val="center"/>
              <w:rPr>
                <w:color w:val="000000"/>
                <w:sz w:val="22"/>
              </w:rPr>
            </w:pPr>
            <w:r>
              <w:rPr>
                <w:color w:val="000000"/>
                <w:sz w:val="22"/>
              </w:rPr>
              <w:t>280,9</w:t>
            </w:r>
          </w:p>
        </w:tc>
        <w:tc>
          <w:tcPr>
            <w:tcW w:w="710" w:type="dxa"/>
            <w:vAlign w:val="center"/>
          </w:tcPr>
          <w:p w:rsidR="00D941C7" w:rsidRDefault="00D941C7" w:rsidP="00D941C7">
            <w:pPr>
              <w:jc w:val="center"/>
              <w:rPr>
                <w:color w:val="000000"/>
                <w:sz w:val="22"/>
              </w:rPr>
            </w:pPr>
            <w:r>
              <w:rPr>
                <w:color w:val="000000"/>
                <w:sz w:val="22"/>
              </w:rPr>
              <w:t>280,0</w:t>
            </w:r>
          </w:p>
        </w:tc>
        <w:tc>
          <w:tcPr>
            <w:tcW w:w="710" w:type="dxa"/>
            <w:vAlign w:val="center"/>
          </w:tcPr>
          <w:p w:rsidR="00D941C7" w:rsidRDefault="00D941C7" w:rsidP="00D941C7">
            <w:pPr>
              <w:jc w:val="center"/>
              <w:rPr>
                <w:color w:val="000000"/>
                <w:sz w:val="22"/>
              </w:rPr>
            </w:pPr>
            <w:r>
              <w:rPr>
                <w:color w:val="000000"/>
                <w:sz w:val="22"/>
              </w:rPr>
              <w:t>278,7</w:t>
            </w:r>
          </w:p>
        </w:tc>
        <w:tc>
          <w:tcPr>
            <w:tcW w:w="710" w:type="dxa"/>
            <w:vAlign w:val="center"/>
          </w:tcPr>
          <w:p w:rsidR="00D941C7" w:rsidRDefault="00D941C7" w:rsidP="00D941C7">
            <w:pPr>
              <w:jc w:val="center"/>
              <w:rPr>
                <w:color w:val="000000"/>
                <w:sz w:val="22"/>
              </w:rPr>
            </w:pPr>
            <w:r>
              <w:rPr>
                <w:color w:val="000000"/>
                <w:sz w:val="22"/>
              </w:rPr>
              <w:t>268,6</w:t>
            </w:r>
          </w:p>
        </w:tc>
        <w:tc>
          <w:tcPr>
            <w:tcW w:w="710" w:type="dxa"/>
            <w:vAlign w:val="center"/>
          </w:tcPr>
          <w:p w:rsidR="00D941C7" w:rsidRDefault="00D941C7" w:rsidP="00D941C7">
            <w:pPr>
              <w:jc w:val="center"/>
              <w:rPr>
                <w:color w:val="000000"/>
                <w:sz w:val="22"/>
              </w:rPr>
            </w:pPr>
            <w:r>
              <w:rPr>
                <w:color w:val="000000"/>
                <w:sz w:val="22"/>
              </w:rPr>
              <w:t>274,3</w:t>
            </w:r>
          </w:p>
        </w:tc>
        <w:tc>
          <w:tcPr>
            <w:tcW w:w="710" w:type="dxa"/>
            <w:vAlign w:val="center"/>
          </w:tcPr>
          <w:p w:rsidR="00D941C7" w:rsidRDefault="00D941C7" w:rsidP="00D941C7">
            <w:pPr>
              <w:jc w:val="center"/>
              <w:rPr>
                <w:color w:val="000000"/>
                <w:sz w:val="22"/>
              </w:rPr>
            </w:pPr>
            <w:r>
              <w:rPr>
                <w:color w:val="000000"/>
                <w:sz w:val="22"/>
              </w:rPr>
              <w:t>275,9</w:t>
            </w:r>
          </w:p>
        </w:tc>
        <w:tc>
          <w:tcPr>
            <w:tcW w:w="710" w:type="dxa"/>
            <w:vAlign w:val="center"/>
          </w:tcPr>
          <w:p w:rsidR="00D941C7" w:rsidRDefault="00D941C7" w:rsidP="00D941C7">
            <w:pPr>
              <w:jc w:val="center"/>
              <w:rPr>
                <w:color w:val="000000"/>
                <w:sz w:val="22"/>
              </w:rPr>
            </w:pPr>
            <w:r>
              <w:rPr>
                <w:color w:val="000000"/>
                <w:sz w:val="22"/>
              </w:rPr>
              <w:t>273,9</w:t>
            </w:r>
          </w:p>
        </w:tc>
        <w:tc>
          <w:tcPr>
            <w:tcW w:w="710" w:type="dxa"/>
            <w:vAlign w:val="center"/>
          </w:tcPr>
          <w:p w:rsidR="00D941C7" w:rsidRDefault="00D941C7" w:rsidP="00D941C7">
            <w:pPr>
              <w:jc w:val="center"/>
              <w:rPr>
                <w:color w:val="000000"/>
                <w:sz w:val="22"/>
              </w:rPr>
            </w:pPr>
            <w:r>
              <w:rPr>
                <w:color w:val="000000"/>
                <w:sz w:val="22"/>
              </w:rPr>
              <w:t>271,9</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D941C7" w:rsidRDefault="00D941C7" w:rsidP="00D941C7">
            <w:pPr>
              <w:jc w:val="center"/>
              <w:rPr>
                <w:color w:val="000000"/>
                <w:sz w:val="22"/>
              </w:rPr>
            </w:pPr>
            <w:r>
              <w:rPr>
                <w:color w:val="000000"/>
                <w:sz w:val="22"/>
              </w:rPr>
              <w:t>85791</w:t>
            </w:r>
          </w:p>
        </w:tc>
        <w:tc>
          <w:tcPr>
            <w:tcW w:w="741" w:type="dxa"/>
            <w:vAlign w:val="center"/>
          </w:tcPr>
          <w:p w:rsidR="00D941C7" w:rsidRDefault="00D941C7" w:rsidP="00D941C7">
            <w:pPr>
              <w:jc w:val="center"/>
              <w:rPr>
                <w:color w:val="000000"/>
                <w:sz w:val="22"/>
              </w:rPr>
            </w:pPr>
            <w:r>
              <w:rPr>
                <w:color w:val="000000"/>
                <w:sz w:val="22"/>
              </w:rPr>
              <w:t>85791</w:t>
            </w:r>
          </w:p>
        </w:tc>
        <w:tc>
          <w:tcPr>
            <w:tcW w:w="725" w:type="dxa"/>
            <w:vAlign w:val="center"/>
          </w:tcPr>
          <w:p w:rsidR="00D941C7" w:rsidRDefault="00D941C7" w:rsidP="00D941C7">
            <w:pPr>
              <w:jc w:val="center"/>
              <w:rPr>
                <w:color w:val="000000"/>
                <w:sz w:val="22"/>
              </w:rPr>
            </w:pPr>
            <w:r>
              <w:rPr>
                <w:color w:val="000000"/>
                <w:sz w:val="22"/>
              </w:rPr>
              <w:t>85994</w:t>
            </w:r>
          </w:p>
        </w:tc>
        <w:tc>
          <w:tcPr>
            <w:tcW w:w="851" w:type="dxa"/>
            <w:vAlign w:val="center"/>
          </w:tcPr>
          <w:p w:rsidR="00D941C7" w:rsidRDefault="00D941C7" w:rsidP="00D941C7">
            <w:pPr>
              <w:jc w:val="center"/>
              <w:rPr>
                <w:color w:val="000000"/>
                <w:sz w:val="22"/>
              </w:rPr>
            </w:pPr>
            <w:r>
              <w:rPr>
                <w:color w:val="000000"/>
                <w:sz w:val="22"/>
              </w:rPr>
              <w:t>85954</w:t>
            </w:r>
          </w:p>
        </w:tc>
        <w:tc>
          <w:tcPr>
            <w:tcW w:w="710" w:type="dxa"/>
            <w:vAlign w:val="center"/>
          </w:tcPr>
          <w:p w:rsidR="00D941C7" w:rsidRDefault="00D941C7" w:rsidP="00D941C7">
            <w:pPr>
              <w:jc w:val="center"/>
              <w:rPr>
                <w:color w:val="000000"/>
                <w:sz w:val="22"/>
              </w:rPr>
            </w:pPr>
            <w:r>
              <w:rPr>
                <w:color w:val="000000"/>
                <w:sz w:val="22"/>
              </w:rPr>
              <w:t>86040</w:t>
            </w:r>
          </w:p>
        </w:tc>
        <w:tc>
          <w:tcPr>
            <w:tcW w:w="710" w:type="dxa"/>
            <w:vAlign w:val="center"/>
          </w:tcPr>
          <w:p w:rsidR="00D941C7" w:rsidRDefault="00D941C7" w:rsidP="00D941C7">
            <w:pPr>
              <w:jc w:val="center"/>
              <w:rPr>
                <w:color w:val="000000"/>
                <w:sz w:val="22"/>
              </w:rPr>
            </w:pPr>
            <w:r>
              <w:rPr>
                <w:color w:val="000000"/>
                <w:sz w:val="22"/>
              </w:rPr>
              <w:t>85783</w:t>
            </w:r>
          </w:p>
        </w:tc>
        <w:tc>
          <w:tcPr>
            <w:tcW w:w="710" w:type="dxa"/>
            <w:vAlign w:val="center"/>
          </w:tcPr>
          <w:p w:rsidR="00D941C7" w:rsidRDefault="00D941C7" w:rsidP="00D941C7">
            <w:pPr>
              <w:jc w:val="center"/>
              <w:rPr>
                <w:color w:val="000000"/>
                <w:sz w:val="22"/>
              </w:rPr>
            </w:pPr>
            <w:r>
              <w:rPr>
                <w:color w:val="000000"/>
                <w:sz w:val="22"/>
              </w:rPr>
              <w:t>85686</w:t>
            </w:r>
          </w:p>
        </w:tc>
        <w:tc>
          <w:tcPr>
            <w:tcW w:w="710" w:type="dxa"/>
            <w:vAlign w:val="center"/>
          </w:tcPr>
          <w:p w:rsidR="00D941C7" w:rsidRDefault="00D941C7" w:rsidP="00D941C7">
            <w:pPr>
              <w:jc w:val="center"/>
              <w:rPr>
                <w:color w:val="000000"/>
                <w:sz w:val="22"/>
              </w:rPr>
            </w:pPr>
            <w:r>
              <w:rPr>
                <w:color w:val="000000"/>
                <w:sz w:val="22"/>
              </w:rPr>
              <w:t>85746</w:t>
            </w:r>
          </w:p>
        </w:tc>
        <w:tc>
          <w:tcPr>
            <w:tcW w:w="710" w:type="dxa"/>
            <w:vAlign w:val="center"/>
          </w:tcPr>
          <w:p w:rsidR="00D941C7" w:rsidRDefault="00D941C7" w:rsidP="00D941C7">
            <w:pPr>
              <w:jc w:val="center"/>
              <w:rPr>
                <w:color w:val="000000"/>
                <w:sz w:val="22"/>
              </w:rPr>
            </w:pPr>
            <w:r>
              <w:rPr>
                <w:color w:val="000000"/>
                <w:sz w:val="22"/>
              </w:rPr>
              <w:t>83668</w:t>
            </w:r>
          </w:p>
        </w:tc>
        <w:tc>
          <w:tcPr>
            <w:tcW w:w="710" w:type="dxa"/>
            <w:vAlign w:val="center"/>
          </w:tcPr>
          <w:p w:rsidR="00D941C7" w:rsidRDefault="00D941C7" w:rsidP="00D941C7">
            <w:pPr>
              <w:jc w:val="center"/>
              <w:rPr>
                <w:color w:val="000000"/>
                <w:sz w:val="22"/>
              </w:rPr>
            </w:pPr>
            <w:r>
              <w:rPr>
                <w:color w:val="000000"/>
                <w:sz w:val="22"/>
              </w:rPr>
              <w:t>83765</w:t>
            </w:r>
          </w:p>
        </w:tc>
        <w:tc>
          <w:tcPr>
            <w:tcW w:w="710" w:type="dxa"/>
            <w:vAlign w:val="center"/>
          </w:tcPr>
          <w:p w:rsidR="00D941C7" w:rsidRDefault="00D941C7" w:rsidP="00D941C7">
            <w:pPr>
              <w:jc w:val="center"/>
              <w:rPr>
                <w:color w:val="000000"/>
                <w:sz w:val="22"/>
              </w:rPr>
            </w:pPr>
            <w:r>
              <w:rPr>
                <w:color w:val="000000"/>
                <w:sz w:val="22"/>
              </w:rPr>
              <w:t>85368</w:t>
            </w:r>
          </w:p>
        </w:tc>
        <w:tc>
          <w:tcPr>
            <w:tcW w:w="710" w:type="dxa"/>
            <w:vAlign w:val="center"/>
          </w:tcPr>
          <w:p w:rsidR="00D941C7" w:rsidRDefault="00D941C7" w:rsidP="00D941C7">
            <w:pPr>
              <w:jc w:val="center"/>
              <w:rPr>
                <w:color w:val="000000"/>
                <w:sz w:val="22"/>
              </w:rPr>
            </w:pPr>
            <w:r>
              <w:rPr>
                <w:color w:val="000000"/>
                <w:sz w:val="22"/>
              </w:rPr>
              <w:t>86576</w:t>
            </w:r>
          </w:p>
        </w:tc>
        <w:tc>
          <w:tcPr>
            <w:tcW w:w="710" w:type="dxa"/>
            <w:vAlign w:val="center"/>
          </w:tcPr>
          <w:p w:rsidR="00D941C7" w:rsidRDefault="00D941C7" w:rsidP="00D941C7">
            <w:pPr>
              <w:jc w:val="center"/>
              <w:rPr>
                <w:color w:val="000000"/>
                <w:sz w:val="22"/>
              </w:rPr>
            </w:pPr>
            <w:r>
              <w:rPr>
                <w:color w:val="000000"/>
                <w:sz w:val="22"/>
              </w:rPr>
              <w:t>86733</w:t>
            </w:r>
          </w:p>
        </w:tc>
        <w:tc>
          <w:tcPr>
            <w:tcW w:w="710" w:type="dxa"/>
            <w:vAlign w:val="center"/>
          </w:tcPr>
          <w:p w:rsidR="00D941C7" w:rsidRDefault="00D941C7" w:rsidP="00D941C7">
            <w:pPr>
              <w:jc w:val="center"/>
              <w:rPr>
                <w:color w:val="000000"/>
                <w:sz w:val="22"/>
              </w:rPr>
            </w:pPr>
            <w:r>
              <w:rPr>
                <w:color w:val="000000"/>
                <w:sz w:val="22"/>
              </w:rPr>
              <w:t>86912</w:t>
            </w:r>
          </w:p>
        </w:tc>
        <w:tc>
          <w:tcPr>
            <w:tcW w:w="710" w:type="dxa"/>
            <w:vAlign w:val="center"/>
          </w:tcPr>
          <w:p w:rsidR="00D941C7" w:rsidRDefault="00D941C7" w:rsidP="00D941C7">
            <w:pPr>
              <w:jc w:val="center"/>
              <w:rPr>
                <w:color w:val="000000"/>
                <w:sz w:val="22"/>
              </w:rPr>
            </w:pPr>
            <w:r>
              <w:rPr>
                <w:color w:val="000000"/>
                <w:sz w:val="22"/>
              </w:rPr>
              <w:t>87091</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2484,6</w:t>
            </w:r>
          </w:p>
        </w:tc>
        <w:tc>
          <w:tcPr>
            <w:tcW w:w="741" w:type="dxa"/>
            <w:vAlign w:val="center"/>
          </w:tcPr>
          <w:p w:rsidR="00D941C7" w:rsidRDefault="00D941C7" w:rsidP="00D941C7">
            <w:pPr>
              <w:jc w:val="center"/>
              <w:rPr>
                <w:color w:val="000000"/>
                <w:sz w:val="22"/>
              </w:rPr>
            </w:pPr>
            <w:r>
              <w:rPr>
                <w:color w:val="000000"/>
                <w:sz w:val="22"/>
              </w:rPr>
              <w:t>2484,6</w:t>
            </w:r>
          </w:p>
        </w:tc>
        <w:tc>
          <w:tcPr>
            <w:tcW w:w="725" w:type="dxa"/>
            <w:vAlign w:val="center"/>
          </w:tcPr>
          <w:p w:rsidR="00D941C7" w:rsidRDefault="00D941C7" w:rsidP="00D941C7">
            <w:pPr>
              <w:jc w:val="center"/>
              <w:rPr>
                <w:color w:val="000000"/>
                <w:sz w:val="22"/>
              </w:rPr>
            </w:pPr>
            <w:r>
              <w:rPr>
                <w:color w:val="000000"/>
                <w:sz w:val="22"/>
              </w:rPr>
              <w:t>2503,7</w:t>
            </w:r>
          </w:p>
        </w:tc>
        <w:tc>
          <w:tcPr>
            <w:tcW w:w="851" w:type="dxa"/>
            <w:vAlign w:val="center"/>
          </w:tcPr>
          <w:p w:rsidR="00D941C7" w:rsidRDefault="00D941C7" w:rsidP="00D941C7">
            <w:pPr>
              <w:jc w:val="center"/>
              <w:rPr>
                <w:color w:val="000000"/>
                <w:sz w:val="22"/>
              </w:rPr>
            </w:pPr>
            <w:r>
              <w:rPr>
                <w:color w:val="000000"/>
                <w:sz w:val="22"/>
              </w:rPr>
              <w:t>2516,2</w:t>
            </w:r>
          </w:p>
        </w:tc>
        <w:tc>
          <w:tcPr>
            <w:tcW w:w="710" w:type="dxa"/>
            <w:vAlign w:val="center"/>
          </w:tcPr>
          <w:p w:rsidR="00D941C7" w:rsidRDefault="00D941C7" w:rsidP="00D941C7">
            <w:pPr>
              <w:jc w:val="center"/>
              <w:rPr>
                <w:color w:val="000000"/>
                <w:sz w:val="22"/>
              </w:rPr>
            </w:pPr>
            <w:r>
              <w:rPr>
                <w:color w:val="000000"/>
                <w:sz w:val="22"/>
              </w:rPr>
              <w:t>2524,3</w:t>
            </w:r>
          </w:p>
        </w:tc>
        <w:tc>
          <w:tcPr>
            <w:tcW w:w="710" w:type="dxa"/>
            <w:vAlign w:val="center"/>
          </w:tcPr>
          <w:p w:rsidR="00D941C7" w:rsidRDefault="00D941C7" w:rsidP="00D941C7">
            <w:pPr>
              <w:jc w:val="center"/>
              <w:rPr>
                <w:color w:val="000000"/>
                <w:sz w:val="22"/>
              </w:rPr>
            </w:pPr>
            <w:r>
              <w:rPr>
                <w:color w:val="000000"/>
                <w:sz w:val="22"/>
              </w:rPr>
              <w:t>2471,0</w:t>
            </w:r>
          </w:p>
        </w:tc>
        <w:tc>
          <w:tcPr>
            <w:tcW w:w="710" w:type="dxa"/>
            <w:vAlign w:val="center"/>
          </w:tcPr>
          <w:p w:rsidR="00D941C7" w:rsidRDefault="00D941C7" w:rsidP="00D941C7">
            <w:pPr>
              <w:jc w:val="center"/>
              <w:rPr>
                <w:color w:val="000000"/>
                <w:sz w:val="22"/>
              </w:rPr>
            </w:pPr>
            <w:r>
              <w:rPr>
                <w:color w:val="000000"/>
                <w:sz w:val="22"/>
              </w:rPr>
              <w:t>2453,2</w:t>
            </w:r>
          </w:p>
        </w:tc>
        <w:tc>
          <w:tcPr>
            <w:tcW w:w="710" w:type="dxa"/>
            <w:vAlign w:val="center"/>
          </w:tcPr>
          <w:p w:rsidR="00D941C7" w:rsidRDefault="00D941C7" w:rsidP="00D941C7">
            <w:pPr>
              <w:jc w:val="center"/>
              <w:rPr>
                <w:color w:val="000000"/>
                <w:sz w:val="22"/>
              </w:rPr>
            </w:pPr>
            <w:r>
              <w:rPr>
                <w:color w:val="000000"/>
                <w:sz w:val="22"/>
              </w:rPr>
              <w:t>2524,7</w:t>
            </w:r>
          </w:p>
        </w:tc>
        <w:tc>
          <w:tcPr>
            <w:tcW w:w="710" w:type="dxa"/>
            <w:vAlign w:val="center"/>
          </w:tcPr>
          <w:p w:rsidR="00D941C7" w:rsidRDefault="00D941C7" w:rsidP="00D941C7">
            <w:pPr>
              <w:jc w:val="center"/>
              <w:rPr>
                <w:color w:val="000000"/>
                <w:sz w:val="22"/>
              </w:rPr>
            </w:pPr>
            <w:r>
              <w:rPr>
                <w:color w:val="000000"/>
                <w:sz w:val="22"/>
              </w:rPr>
              <w:t>2530,0</w:t>
            </w:r>
          </w:p>
        </w:tc>
        <w:tc>
          <w:tcPr>
            <w:tcW w:w="710" w:type="dxa"/>
            <w:vAlign w:val="center"/>
          </w:tcPr>
          <w:p w:rsidR="00D941C7" w:rsidRDefault="00D941C7" w:rsidP="00D941C7">
            <w:pPr>
              <w:jc w:val="center"/>
              <w:rPr>
                <w:color w:val="000000"/>
                <w:sz w:val="22"/>
              </w:rPr>
            </w:pPr>
            <w:r>
              <w:rPr>
                <w:color w:val="000000"/>
                <w:sz w:val="22"/>
              </w:rPr>
              <w:t>2539,1</w:t>
            </w:r>
          </w:p>
        </w:tc>
        <w:tc>
          <w:tcPr>
            <w:tcW w:w="710" w:type="dxa"/>
            <w:vAlign w:val="center"/>
          </w:tcPr>
          <w:p w:rsidR="00D941C7" w:rsidRDefault="00D941C7" w:rsidP="00D941C7">
            <w:pPr>
              <w:jc w:val="center"/>
              <w:rPr>
                <w:color w:val="000000"/>
                <w:sz w:val="22"/>
              </w:rPr>
            </w:pPr>
            <w:r>
              <w:rPr>
                <w:color w:val="000000"/>
                <w:sz w:val="22"/>
              </w:rPr>
              <w:t>2634,5</w:t>
            </w:r>
          </w:p>
        </w:tc>
        <w:tc>
          <w:tcPr>
            <w:tcW w:w="710" w:type="dxa"/>
            <w:vAlign w:val="center"/>
          </w:tcPr>
          <w:p w:rsidR="00D941C7" w:rsidRDefault="00D941C7" w:rsidP="00D941C7">
            <w:pPr>
              <w:jc w:val="center"/>
              <w:rPr>
                <w:color w:val="000000"/>
                <w:sz w:val="22"/>
              </w:rPr>
            </w:pPr>
            <w:r>
              <w:rPr>
                <w:color w:val="000000"/>
                <w:sz w:val="22"/>
              </w:rPr>
              <w:t>2649,5</w:t>
            </w:r>
          </w:p>
        </w:tc>
        <w:tc>
          <w:tcPr>
            <w:tcW w:w="710" w:type="dxa"/>
            <w:vAlign w:val="center"/>
          </w:tcPr>
          <w:p w:rsidR="00D941C7" w:rsidRDefault="00D941C7" w:rsidP="00D941C7">
            <w:pPr>
              <w:jc w:val="center"/>
              <w:rPr>
                <w:color w:val="000000"/>
                <w:sz w:val="22"/>
              </w:rPr>
            </w:pPr>
            <w:r>
              <w:rPr>
                <w:color w:val="000000"/>
                <w:sz w:val="22"/>
              </w:rPr>
              <w:t>2666,7</w:t>
            </w:r>
          </w:p>
        </w:tc>
        <w:tc>
          <w:tcPr>
            <w:tcW w:w="710" w:type="dxa"/>
            <w:vAlign w:val="center"/>
          </w:tcPr>
          <w:p w:rsidR="00D941C7" w:rsidRDefault="00D941C7" w:rsidP="00D941C7">
            <w:pPr>
              <w:jc w:val="center"/>
              <w:rPr>
                <w:color w:val="000000"/>
                <w:sz w:val="22"/>
              </w:rPr>
            </w:pPr>
            <w:r>
              <w:rPr>
                <w:color w:val="000000"/>
                <w:sz w:val="22"/>
              </w:rPr>
              <w:t>2685,9</w:t>
            </w:r>
          </w:p>
        </w:tc>
        <w:tc>
          <w:tcPr>
            <w:tcW w:w="710" w:type="dxa"/>
            <w:vAlign w:val="center"/>
          </w:tcPr>
          <w:p w:rsidR="00D941C7" w:rsidRDefault="00D941C7" w:rsidP="00D941C7">
            <w:pPr>
              <w:jc w:val="center"/>
              <w:rPr>
                <w:color w:val="000000"/>
                <w:sz w:val="22"/>
              </w:rPr>
            </w:pPr>
            <w:r>
              <w:rPr>
                <w:color w:val="000000"/>
                <w:sz w:val="22"/>
              </w:rPr>
              <w:t>2705,1</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2450</w:t>
            </w:r>
          </w:p>
        </w:tc>
        <w:tc>
          <w:tcPr>
            <w:tcW w:w="741" w:type="dxa"/>
            <w:vAlign w:val="center"/>
          </w:tcPr>
          <w:p w:rsidR="00D941C7" w:rsidRDefault="00D941C7" w:rsidP="00D941C7">
            <w:pPr>
              <w:jc w:val="center"/>
              <w:rPr>
                <w:color w:val="000000"/>
                <w:sz w:val="22"/>
              </w:rPr>
            </w:pPr>
            <w:r>
              <w:rPr>
                <w:color w:val="000000"/>
                <w:sz w:val="22"/>
              </w:rPr>
              <w:t>2450</w:t>
            </w:r>
          </w:p>
        </w:tc>
        <w:tc>
          <w:tcPr>
            <w:tcW w:w="725" w:type="dxa"/>
            <w:vAlign w:val="center"/>
          </w:tcPr>
          <w:p w:rsidR="00D941C7" w:rsidRDefault="00D941C7" w:rsidP="00D941C7">
            <w:pPr>
              <w:jc w:val="center"/>
              <w:rPr>
                <w:color w:val="000000"/>
                <w:sz w:val="22"/>
              </w:rPr>
            </w:pPr>
            <w:r>
              <w:rPr>
                <w:color w:val="000000"/>
                <w:sz w:val="22"/>
              </w:rPr>
              <w:t>2450</w:t>
            </w:r>
          </w:p>
        </w:tc>
        <w:tc>
          <w:tcPr>
            <w:tcW w:w="851"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c>
          <w:tcPr>
            <w:tcW w:w="710" w:type="dxa"/>
            <w:vAlign w:val="center"/>
          </w:tcPr>
          <w:p w:rsidR="00D941C7" w:rsidRDefault="00D941C7" w:rsidP="00D941C7">
            <w:pPr>
              <w:jc w:val="center"/>
              <w:rPr>
                <w:color w:val="000000"/>
                <w:sz w:val="22"/>
              </w:rPr>
            </w:pPr>
            <w:r>
              <w:rPr>
                <w:color w:val="000000"/>
                <w:sz w:val="22"/>
              </w:rPr>
              <w:t>2450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D941C7" w:rsidRDefault="00D941C7" w:rsidP="00D941C7">
            <w:pPr>
              <w:jc w:val="center"/>
              <w:rPr>
                <w:color w:val="000000"/>
                <w:sz w:val="22"/>
              </w:rPr>
            </w:pPr>
            <w:r>
              <w:rPr>
                <w:color w:val="000000"/>
                <w:sz w:val="22"/>
              </w:rPr>
              <w:t>24,7</w:t>
            </w:r>
          </w:p>
        </w:tc>
        <w:tc>
          <w:tcPr>
            <w:tcW w:w="741" w:type="dxa"/>
            <w:vAlign w:val="center"/>
          </w:tcPr>
          <w:p w:rsidR="00D941C7" w:rsidRDefault="00D941C7" w:rsidP="00D941C7">
            <w:pPr>
              <w:jc w:val="center"/>
              <w:rPr>
                <w:color w:val="000000"/>
                <w:sz w:val="22"/>
              </w:rPr>
            </w:pPr>
            <w:r>
              <w:rPr>
                <w:color w:val="000000"/>
                <w:sz w:val="22"/>
              </w:rPr>
              <w:t>24,7</w:t>
            </w:r>
          </w:p>
        </w:tc>
        <w:tc>
          <w:tcPr>
            <w:tcW w:w="725" w:type="dxa"/>
            <w:vAlign w:val="center"/>
          </w:tcPr>
          <w:p w:rsidR="00D941C7" w:rsidRDefault="00D941C7" w:rsidP="00D941C7">
            <w:pPr>
              <w:jc w:val="center"/>
              <w:rPr>
                <w:color w:val="000000"/>
                <w:sz w:val="22"/>
              </w:rPr>
            </w:pPr>
            <w:r>
              <w:rPr>
                <w:color w:val="000000"/>
                <w:sz w:val="22"/>
              </w:rPr>
              <w:t>24,5</w:t>
            </w:r>
          </w:p>
        </w:tc>
        <w:tc>
          <w:tcPr>
            <w:tcW w:w="851" w:type="dxa"/>
            <w:vAlign w:val="center"/>
          </w:tcPr>
          <w:p w:rsidR="00D941C7" w:rsidRDefault="00D941C7" w:rsidP="00D941C7">
            <w:pPr>
              <w:jc w:val="center"/>
              <w:rPr>
                <w:color w:val="000000"/>
                <w:sz w:val="22"/>
              </w:rPr>
            </w:pPr>
            <w:r>
              <w:rPr>
                <w:color w:val="000000"/>
                <w:sz w:val="22"/>
              </w:rPr>
              <w:t>24,3</w:t>
            </w:r>
          </w:p>
        </w:tc>
        <w:tc>
          <w:tcPr>
            <w:tcW w:w="710" w:type="dxa"/>
            <w:vAlign w:val="center"/>
          </w:tcPr>
          <w:p w:rsidR="00D941C7" w:rsidRDefault="00D941C7" w:rsidP="00D941C7">
            <w:pPr>
              <w:jc w:val="center"/>
              <w:rPr>
                <w:color w:val="000000"/>
                <w:sz w:val="22"/>
              </w:rPr>
            </w:pPr>
            <w:r>
              <w:rPr>
                <w:color w:val="000000"/>
                <w:sz w:val="22"/>
              </w:rPr>
              <w:t>24,3</w:t>
            </w:r>
          </w:p>
        </w:tc>
        <w:tc>
          <w:tcPr>
            <w:tcW w:w="710" w:type="dxa"/>
            <w:vAlign w:val="center"/>
          </w:tcPr>
          <w:p w:rsidR="00D941C7" w:rsidRDefault="00D941C7" w:rsidP="00D941C7">
            <w:pPr>
              <w:jc w:val="center"/>
              <w:rPr>
                <w:color w:val="000000"/>
                <w:sz w:val="22"/>
              </w:rPr>
            </w:pPr>
            <w:r>
              <w:rPr>
                <w:color w:val="000000"/>
                <w:sz w:val="22"/>
              </w:rPr>
              <w:t>24,8</w:t>
            </w:r>
          </w:p>
        </w:tc>
        <w:tc>
          <w:tcPr>
            <w:tcW w:w="710" w:type="dxa"/>
            <w:vAlign w:val="center"/>
          </w:tcPr>
          <w:p w:rsidR="00D941C7" w:rsidRDefault="00D941C7" w:rsidP="00D941C7">
            <w:pPr>
              <w:jc w:val="center"/>
              <w:rPr>
                <w:color w:val="000000"/>
                <w:sz w:val="22"/>
              </w:rPr>
            </w:pPr>
            <w:r>
              <w:rPr>
                <w:color w:val="000000"/>
                <w:sz w:val="22"/>
              </w:rPr>
              <w:t>25,0</w:t>
            </w:r>
          </w:p>
        </w:tc>
        <w:tc>
          <w:tcPr>
            <w:tcW w:w="710" w:type="dxa"/>
            <w:vAlign w:val="center"/>
          </w:tcPr>
          <w:p w:rsidR="00D941C7" w:rsidRDefault="00D941C7" w:rsidP="00D941C7">
            <w:pPr>
              <w:jc w:val="center"/>
              <w:rPr>
                <w:color w:val="000000"/>
                <w:sz w:val="22"/>
              </w:rPr>
            </w:pPr>
            <w:r>
              <w:rPr>
                <w:color w:val="000000"/>
                <w:sz w:val="22"/>
              </w:rPr>
              <w:t>24,3</w:t>
            </w:r>
          </w:p>
        </w:tc>
        <w:tc>
          <w:tcPr>
            <w:tcW w:w="710" w:type="dxa"/>
            <w:vAlign w:val="center"/>
          </w:tcPr>
          <w:p w:rsidR="00D941C7" w:rsidRDefault="00D941C7" w:rsidP="00D941C7">
            <w:pPr>
              <w:jc w:val="center"/>
              <w:rPr>
                <w:color w:val="000000"/>
                <w:sz w:val="22"/>
              </w:rPr>
            </w:pPr>
            <w:r>
              <w:rPr>
                <w:color w:val="000000"/>
                <w:sz w:val="22"/>
              </w:rPr>
              <w:t>24,2</w:t>
            </w:r>
          </w:p>
        </w:tc>
        <w:tc>
          <w:tcPr>
            <w:tcW w:w="710" w:type="dxa"/>
            <w:vAlign w:val="center"/>
          </w:tcPr>
          <w:p w:rsidR="00D941C7" w:rsidRDefault="00D941C7" w:rsidP="00D941C7">
            <w:pPr>
              <w:jc w:val="center"/>
              <w:rPr>
                <w:color w:val="000000"/>
                <w:sz w:val="22"/>
              </w:rPr>
            </w:pPr>
            <w:r>
              <w:rPr>
                <w:color w:val="000000"/>
                <w:sz w:val="22"/>
              </w:rPr>
              <w:t>24,1</w:t>
            </w:r>
          </w:p>
        </w:tc>
        <w:tc>
          <w:tcPr>
            <w:tcW w:w="710" w:type="dxa"/>
            <w:vAlign w:val="center"/>
          </w:tcPr>
          <w:p w:rsidR="00D941C7" w:rsidRDefault="00D941C7" w:rsidP="00D941C7">
            <w:pPr>
              <w:jc w:val="center"/>
              <w:rPr>
                <w:color w:val="000000"/>
                <w:sz w:val="22"/>
              </w:rPr>
            </w:pPr>
            <w:r>
              <w:rPr>
                <w:color w:val="000000"/>
                <w:sz w:val="22"/>
              </w:rPr>
              <w:t>23,2</w:t>
            </w:r>
          </w:p>
        </w:tc>
        <w:tc>
          <w:tcPr>
            <w:tcW w:w="710" w:type="dxa"/>
            <w:vAlign w:val="center"/>
          </w:tcPr>
          <w:p w:rsidR="00D941C7" w:rsidRDefault="00D941C7" w:rsidP="00D941C7">
            <w:pPr>
              <w:jc w:val="center"/>
              <w:rPr>
                <w:color w:val="000000"/>
                <w:sz w:val="22"/>
              </w:rPr>
            </w:pPr>
            <w:r>
              <w:rPr>
                <w:color w:val="000000"/>
                <w:sz w:val="22"/>
              </w:rPr>
              <w:t>23,1</w:t>
            </w:r>
          </w:p>
        </w:tc>
        <w:tc>
          <w:tcPr>
            <w:tcW w:w="710" w:type="dxa"/>
            <w:vAlign w:val="center"/>
          </w:tcPr>
          <w:p w:rsidR="00D941C7" w:rsidRDefault="00D941C7" w:rsidP="00D941C7">
            <w:pPr>
              <w:jc w:val="center"/>
              <w:rPr>
                <w:color w:val="000000"/>
                <w:sz w:val="22"/>
              </w:rPr>
            </w:pPr>
            <w:r>
              <w:rPr>
                <w:color w:val="000000"/>
                <w:sz w:val="22"/>
              </w:rPr>
              <w:t>23,0</w:t>
            </w:r>
          </w:p>
        </w:tc>
        <w:tc>
          <w:tcPr>
            <w:tcW w:w="710" w:type="dxa"/>
            <w:vAlign w:val="center"/>
          </w:tcPr>
          <w:p w:rsidR="00D941C7" w:rsidRDefault="00D941C7" w:rsidP="00D941C7">
            <w:pPr>
              <w:jc w:val="center"/>
              <w:rPr>
                <w:color w:val="000000"/>
                <w:sz w:val="22"/>
              </w:rPr>
            </w:pPr>
            <w:r>
              <w:rPr>
                <w:color w:val="000000"/>
                <w:sz w:val="22"/>
              </w:rPr>
              <w:t>22,8</w:t>
            </w:r>
          </w:p>
        </w:tc>
        <w:tc>
          <w:tcPr>
            <w:tcW w:w="710" w:type="dxa"/>
            <w:vAlign w:val="center"/>
          </w:tcPr>
          <w:p w:rsidR="00D941C7" w:rsidRDefault="00D941C7" w:rsidP="00D941C7">
            <w:pPr>
              <w:jc w:val="center"/>
              <w:rPr>
                <w:color w:val="000000"/>
                <w:sz w:val="22"/>
              </w:rPr>
            </w:pPr>
            <w:r>
              <w:rPr>
                <w:color w:val="000000"/>
                <w:sz w:val="22"/>
              </w:rPr>
              <w:t>22,6</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16,2</w:t>
            </w:r>
          </w:p>
        </w:tc>
        <w:tc>
          <w:tcPr>
            <w:tcW w:w="741" w:type="dxa"/>
            <w:vAlign w:val="center"/>
          </w:tcPr>
          <w:p w:rsidR="00D941C7" w:rsidRDefault="00D941C7" w:rsidP="00D941C7">
            <w:pPr>
              <w:jc w:val="center"/>
              <w:rPr>
                <w:color w:val="000000"/>
                <w:sz w:val="22"/>
              </w:rPr>
            </w:pPr>
            <w:r>
              <w:rPr>
                <w:color w:val="000000"/>
                <w:sz w:val="22"/>
              </w:rPr>
              <w:t>16,2</w:t>
            </w:r>
          </w:p>
        </w:tc>
        <w:tc>
          <w:tcPr>
            <w:tcW w:w="725" w:type="dxa"/>
            <w:vAlign w:val="center"/>
          </w:tcPr>
          <w:p w:rsidR="00D941C7" w:rsidRDefault="00D941C7" w:rsidP="00D941C7">
            <w:pPr>
              <w:jc w:val="center"/>
              <w:rPr>
                <w:color w:val="000000"/>
                <w:sz w:val="22"/>
              </w:rPr>
            </w:pPr>
            <w:r>
              <w:rPr>
                <w:color w:val="000000"/>
                <w:sz w:val="22"/>
              </w:rPr>
              <w:t>16,2</w:t>
            </w:r>
          </w:p>
        </w:tc>
        <w:tc>
          <w:tcPr>
            <w:tcW w:w="851" w:type="dxa"/>
            <w:vAlign w:val="center"/>
          </w:tcPr>
          <w:p w:rsidR="00D941C7" w:rsidRDefault="00D941C7" w:rsidP="00D941C7">
            <w:pPr>
              <w:jc w:val="center"/>
              <w:rPr>
                <w:color w:val="000000"/>
                <w:sz w:val="22"/>
              </w:rPr>
            </w:pPr>
            <w:r>
              <w:rPr>
                <w:color w:val="000000"/>
                <w:sz w:val="22"/>
              </w:rPr>
              <w:t>16,2</w:t>
            </w:r>
          </w:p>
        </w:tc>
        <w:tc>
          <w:tcPr>
            <w:tcW w:w="710" w:type="dxa"/>
            <w:vAlign w:val="center"/>
          </w:tcPr>
          <w:p w:rsidR="00D941C7" w:rsidRDefault="00D941C7" w:rsidP="00D941C7">
            <w:pPr>
              <w:jc w:val="center"/>
              <w:rPr>
                <w:color w:val="000000"/>
                <w:sz w:val="22"/>
              </w:rPr>
            </w:pPr>
            <w:r>
              <w:rPr>
                <w:color w:val="000000"/>
                <w:sz w:val="22"/>
              </w:rPr>
              <w:t>16,2</w:t>
            </w:r>
          </w:p>
        </w:tc>
        <w:tc>
          <w:tcPr>
            <w:tcW w:w="710" w:type="dxa"/>
            <w:vAlign w:val="center"/>
          </w:tcPr>
          <w:p w:rsidR="00D941C7" w:rsidRDefault="00D941C7" w:rsidP="00D941C7">
            <w:pPr>
              <w:jc w:val="center"/>
              <w:rPr>
                <w:color w:val="000000"/>
                <w:sz w:val="22"/>
              </w:rPr>
            </w:pPr>
            <w:r>
              <w:rPr>
                <w:color w:val="000000"/>
                <w:sz w:val="22"/>
              </w:rPr>
              <w:t>16,2</w:t>
            </w:r>
          </w:p>
        </w:tc>
        <w:tc>
          <w:tcPr>
            <w:tcW w:w="710" w:type="dxa"/>
            <w:vAlign w:val="center"/>
          </w:tcPr>
          <w:p w:rsidR="00D941C7" w:rsidRDefault="00D941C7" w:rsidP="00D941C7">
            <w:pPr>
              <w:jc w:val="center"/>
              <w:rPr>
                <w:color w:val="000000"/>
                <w:sz w:val="22"/>
              </w:rPr>
            </w:pPr>
            <w:r>
              <w:rPr>
                <w:color w:val="000000"/>
                <w:sz w:val="22"/>
              </w:rPr>
              <w:t>15,7</w:t>
            </w:r>
          </w:p>
        </w:tc>
        <w:tc>
          <w:tcPr>
            <w:tcW w:w="710" w:type="dxa"/>
            <w:vAlign w:val="center"/>
          </w:tcPr>
          <w:p w:rsidR="00D941C7" w:rsidRDefault="00D941C7" w:rsidP="00D941C7">
            <w:pPr>
              <w:jc w:val="center"/>
              <w:rPr>
                <w:color w:val="000000"/>
                <w:sz w:val="22"/>
              </w:rPr>
            </w:pPr>
            <w:r>
              <w:rPr>
                <w:color w:val="000000"/>
                <w:sz w:val="22"/>
              </w:rPr>
              <w:t>15,7</w:t>
            </w:r>
          </w:p>
        </w:tc>
        <w:tc>
          <w:tcPr>
            <w:tcW w:w="710" w:type="dxa"/>
            <w:vAlign w:val="center"/>
          </w:tcPr>
          <w:p w:rsidR="00D941C7" w:rsidRDefault="00D941C7" w:rsidP="00D941C7">
            <w:pPr>
              <w:jc w:val="center"/>
              <w:rPr>
                <w:color w:val="000000"/>
                <w:sz w:val="22"/>
              </w:rPr>
            </w:pPr>
            <w:r>
              <w:rPr>
                <w:color w:val="000000"/>
                <w:sz w:val="22"/>
              </w:rPr>
              <w:t>15,6</w:t>
            </w:r>
          </w:p>
        </w:tc>
        <w:tc>
          <w:tcPr>
            <w:tcW w:w="710" w:type="dxa"/>
            <w:vAlign w:val="center"/>
          </w:tcPr>
          <w:p w:rsidR="00D941C7" w:rsidRDefault="00D941C7" w:rsidP="00D941C7">
            <w:pPr>
              <w:jc w:val="center"/>
              <w:rPr>
                <w:color w:val="000000"/>
                <w:sz w:val="22"/>
              </w:rPr>
            </w:pPr>
            <w:r>
              <w:rPr>
                <w:color w:val="000000"/>
                <w:sz w:val="22"/>
              </w:rPr>
              <w:t>15,6</w:t>
            </w:r>
          </w:p>
        </w:tc>
        <w:tc>
          <w:tcPr>
            <w:tcW w:w="710" w:type="dxa"/>
            <w:vAlign w:val="center"/>
          </w:tcPr>
          <w:p w:rsidR="00D941C7" w:rsidRDefault="00D941C7" w:rsidP="00D941C7">
            <w:pPr>
              <w:jc w:val="center"/>
              <w:rPr>
                <w:color w:val="000000"/>
                <w:sz w:val="22"/>
              </w:rPr>
            </w:pPr>
            <w:r>
              <w:rPr>
                <w:color w:val="000000"/>
                <w:sz w:val="22"/>
              </w:rPr>
              <w:t>15,9</w:t>
            </w:r>
          </w:p>
        </w:tc>
        <w:tc>
          <w:tcPr>
            <w:tcW w:w="710" w:type="dxa"/>
            <w:vAlign w:val="center"/>
          </w:tcPr>
          <w:p w:rsidR="00D941C7" w:rsidRDefault="00D941C7" w:rsidP="00D941C7">
            <w:pPr>
              <w:jc w:val="center"/>
              <w:rPr>
                <w:color w:val="000000"/>
                <w:sz w:val="22"/>
              </w:rPr>
            </w:pPr>
            <w:r>
              <w:rPr>
                <w:color w:val="000000"/>
                <w:sz w:val="22"/>
              </w:rPr>
              <w:t>16,1</w:t>
            </w:r>
          </w:p>
        </w:tc>
        <w:tc>
          <w:tcPr>
            <w:tcW w:w="710" w:type="dxa"/>
            <w:vAlign w:val="center"/>
          </w:tcPr>
          <w:p w:rsidR="00D941C7" w:rsidRDefault="00D941C7" w:rsidP="00D941C7">
            <w:pPr>
              <w:jc w:val="center"/>
              <w:rPr>
                <w:color w:val="000000"/>
                <w:sz w:val="22"/>
              </w:rPr>
            </w:pPr>
            <w:r>
              <w:rPr>
                <w:color w:val="000000"/>
                <w:sz w:val="22"/>
              </w:rPr>
              <w:t>16,1</w:t>
            </w:r>
          </w:p>
        </w:tc>
        <w:tc>
          <w:tcPr>
            <w:tcW w:w="710" w:type="dxa"/>
            <w:vAlign w:val="center"/>
          </w:tcPr>
          <w:p w:rsidR="00D941C7" w:rsidRDefault="00D941C7" w:rsidP="00D941C7">
            <w:pPr>
              <w:jc w:val="center"/>
              <w:rPr>
                <w:color w:val="000000"/>
                <w:sz w:val="22"/>
              </w:rPr>
            </w:pPr>
            <w:r>
              <w:rPr>
                <w:color w:val="000000"/>
                <w:sz w:val="22"/>
              </w:rPr>
              <w:t>16,2</w:t>
            </w:r>
          </w:p>
        </w:tc>
        <w:tc>
          <w:tcPr>
            <w:tcW w:w="710" w:type="dxa"/>
            <w:vAlign w:val="center"/>
          </w:tcPr>
          <w:p w:rsidR="00D941C7" w:rsidRDefault="00D941C7" w:rsidP="00D941C7">
            <w:pPr>
              <w:jc w:val="center"/>
              <w:rPr>
                <w:color w:val="000000"/>
                <w:sz w:val="22"/>
              </w:rPr>
            </w:pPr>
            <w:r>
              <w:rPr>
                <w:color w:val="000000"/>
                <w:sz w:val="22"/>
              </w:rPr>
              <w:t>16,2</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941C7" w:rsidRDefault="00D941C7" w:rsidP="00D941C7">
            <w:pPr>
              <w:jc w:val="center"/>
              <w:rPr>
                <w:color w:val="000000"/>
                <w:sz w:val="22"/>
              </w:rPr>
            </w:pPr>
            <w:r>
              <w:rPr>
                <w:color w:val="000000"/>
                <w:sz w:val="22"/>
              </w:rPr>
              <w:t>19,4</w:t>
            </w:r>
          </w:p>
        </w:tc>
        <w:tc>
          <w:tcPr>
            <w:tcW w:w="741" w:type="dxa"/>
            <w:vAlign w:val="center"/>
          </w:tcPr>
          <w:p w:rsidR="00D941C7" w:rsidRDefault="00D941C7" w:rsidP="00D941C7">
            <w:pPr>
              <w:jc w:val="center"/>
              <w:rPr>
                <w:color w:val="000000"/>
                <w:sz w:val="22"/>
              </w:rPr>
            </w:pPr>
            <w:r>
              <w:rPr>
                <w:color w:val="000000"/>
                <w:sz w:val="22"/>
              </w:rPr>
              <w:t>19,4</w:t>
            </w:r>
          </w:p>
        </w:tc>
        <w:tc>
          <w:tcPr>
            <w:tcW w:w="725" w:type="dxa"/>
            <w:vAlign w:val="center"/>
          </w:tcPr>
          <w:p w:rsidR="00D941C7" w:rsidRDefault="00D941C7" w:rsidP="00D941C7">
            <w:pPr>
              <w:jc w:val="center"/>
              <w:rPr>
                <w:color w:val="000000"/>
                <w:sz w:val="22"/>
              </w:rPr>
            </w:pPr>
            <w:r>
              <w:rPr>
                <w:color w:val="000000"/>
                <w:sz w:val="22"/>
              </w:rPr>
              <w:t>19,5</w:t>
            </w:r>
          </w:p>
        </w:tc>
        <w:tc>
          <w:tcPr>
            <w:tcW w:w="851" w:type="dxa"/>
            <w:vAlign w:val="center"/>
          </w:tcPr>
          <w:p w:rsidR="00D941C7" w:rsidRDefault="00D941C7" w:rsidP="00D941C7">
            <w:pPr>
              <w:jc w:val="center"/>
              <w:rPr>
                <w:color w:val="000000"/>
                <w:sz w:val="22"/>
              </w:rPr>
            </w:pPr>
            <w:r>
              <w:rPr>
                <w:color w:val="000000"/>
                <w:sz w:val="22"/>
              </w:rPr>
              <w:t>19,4</w:t>
            </w:r>
          </w:p>
        </w:tc>
        <w:tc>
          <w:tcPr>
            <w:tcW w:w="710" w:type="dxa"/>
            <w:vAlign w:val="center"/>
          </w:tcPr>
          <w:p w:rsidR="00D941C7" w:rsidRDefault="00D941C7" w:rsidP="00D941C7">
            <w:pPr>
              <w:jc w:val="center"/>
              <w:rPr>
                <w:color w:val="000000"/>
                <w:sz w:val="22"/>
              </w:rPr>
            </w:pPr>
            <w:r>
              <w:rPr>
                <w:color w:val="000000"/>
                <w:sz w:val="22"/>
              </w:rPr>
              <w:t>19,5</w:t>
            </w:r>
          </w:p>
        </w:tc>
        <w:tc>
          <w:tcPr>
            <w:tcW w:w="710" w:type="dxa"/>
            <w:vAlign w:val="center"/>
          </w:tcPr>
          <w:p w:rsidR="00D941C7" w:rsidRDefault="00D941C7" w:rsidP="00D941C7">
            <w:pPr>
              <w:jc w:val="center"/>
              <w:rPr>
                <w:color w:val="000000"/>
                <w:sz w:val="22"/>
              </w:rPr>
            </w:pPr>
            <w:r>
              <w:rPr>
                <w:color w:val="000000"/>
                <w:sz w:val="22"/>
              </w:rPr>
              <w:t>19,4</w:t>
            </w:r>
          </w:p>
        </w:tc>
        <w:tc>
          <w:tcPr>
            <w:tcW w:w="710" w:type="dxa"/>
            <w:vAlign w:val="center"/>
          </w:tcPr>
          <w:p w:rsidR="00D941C7" w:rsidRDefault="00D941C7" w:rsidP="00D941C7">
            <w:pPr>
              <w:jc w:val="center"/>
              <w:rPr>
                <w:color w:val="000000"/>
                <w:sz w:val="22"/>
              </w:rPr>
            </w:pPr>
            <w:r>
              <w:rPr>
                <w:color w:val="000000"/>
                <w:sz w:val="22"/>
              </w:rPr>
              <w:t>18,8</w:t>
            </w:r>
          </w:p>
        </w:tc>
        <w:tc>
          <w:tcPr>
            <w:tcW w:w="710" w:type="dxa"/>
            <w:vAlign w:val="center"/>
          </w:tcPr>
          <w:p w:rsidR="00D941C7" w:rsidRDefault="00D941C7" w:rsidP="00D941C7">
            <w:pPr>
              <w:jc w:val="center"/>
              <w:rPr>
                <w:color w:val="000000"/>
                <w:sz w:val="22"/>
              </w:rPr>
            </w:pPr>
            <w:r>
              <w:rPr>
                <w:color w:val="000000"/>
                <w:sz w:val="22"/>
              </w:rPr>
              <w:t>18,8</w:t>
            </w:r>
          </w:p>
        </w:tc>
        <w:tc>
          <w:tcPr>
            <w:tcW w:w="710" w:type="dxa"/>
            <w:vAlign w:val="center"/>
          </w:tcPr>
          <w:p w:rsidR="00D941C7" w:rsidRDefault="00D941C7" w:rsidP="00D941C7">
            <w:pPr>
              <w:jc w:val="center"/>
              <w:rPr>
                <w:color w:val="000000"/>
                <w:sz w:val="22"/>
              </w:rPr>
            </w:pPr>
            <w:r>
              <w:rPr>
                <w:color w:val="000000"/>
                <w:sz w:val="22"/>
              </w:rPr>
              <w:t>18,7</w:t>
            </w:r>
          </w:p>
        </w:tc>
        <w:tc>
          <w:tcPr>
            <w:tcW w:w="710" w:type="dxa"/>
            <w:vAlign w:val="center"/>
          </w:tcPr>
          <w:p w:rsidR="00D941C7" w:rsidRDefault="00D941C7" w:rsidP="00D941C7">
            <w:pPr>
              <w:jc w:val="center"/>
              <w:rPr>
                <w:color w:val="000000"/>
                <w:sz w:val="22"/>
              </w:rPr>
            </w:pPr>
            <w:r>
              <w:rPr>
                <w:color w:val="000000"/>
                <w:sz w:val="22"/>
              </w:rPr>
              <w:t>18,7</w:t>
            </w:r>
          </w:p>
        </w:tc>
        <w:tc>
          <w:tcPr>
            <w:tcW w:w="710" w:type="dxa"/>
            <w:vAlign w:val="center"/>
          </w:tcPr>
          <w:p w:rsidR="00D941C7" w:rsidRDefault="00D941C7" w:rsidP="00D941C7">
            <w:pPr>
              <w:jc w:val="center"/>
              <w:rPr>
                <w:color w:val="000000"/>
                <w:sz w:val="22"/>
              </w:rPr>
            </w:pPr>
            <w:r>
              <w:rPr>
                <w:color w:val="000000"/>
                <w:sz w:val="22"/>
              </w:rPr>
              <w:t>19,1</w:t>
            </w:r>
          </w:p>
        </w:tc>
        <w:tc>
          <w:tcPr>
            <w:tcW w:w="710" w:type="dxa"/>
            <w:vAlign w:val="center"/>
          </w:tcPr>
          <w:p w:rsidR="00D941C7" w:rsidRDefault="00D941C7" w:rsidP="00D941C7">
            <w:pPr>
              <w:jc w:val="center"/>
              <w:rPr>
                <w:color w:val="000000"/>
                <w:sz w:val="22"/>
              </w:rPr>
            </w:pPr>
            <w:r>
              <w:rPr>
                <w:color w:val="000000"/>
                <w:sz w:val="22"/>
              </w:rPr>
              <w:t>19,3</w:t>
            </w:r>
          </w:p>
        </w:tc>
        <w:tc>
          <w:tcPr>
            <w:tcW w:w="710" w:type="dxa"/>
            <w:vAlign w:val="center"/>
          </w:tcPr>
          <w:p w:rsidR="00D941C7" w:rsidRDefault="00D941C7" w:rsidP="00D941C7">
            <w:pPr>
              <w:jc w:val="center"/>
              <w:rPr>
                <w:color w:val="000000"/>
                <w:sz w:val="22"/>
              </w:rPr>
            </w:pPr>
            <w:r>
              <w:rPr>
                <w:color w:val="000000"/>
                <w:sz w:val="22"/>
              </w:rPr>
              <w:t>19,4</w:t>
            </w:r>
          </w:p>
        </w:tc>
        <w:tc>
          <w:tcPr>
            <w:tcW w:w="710" w:type="dxa"/>
            <w:vAlign w:val="center"/>
          </w:tcPr>
          <w:p w:rsidR="00D941C7" w:rsidRDefault="00D941C7" w:rsidP="00D941C7">
            <w:pPr>
              <w:jc w:val="center"/>
              <w:rPr>
                <w:color w:val="000000"/>
                <w:sz w:val="22"/>
              </w:rPr>
            </w:pPr>
            <w:r>
              <w:rPr>
                <w:color w:val="000000"/>
                <w:sz w:val="22"/>
              </w:rPr>
              <w:t>19,4</w:t>
            </w:r>
          </w:p>
        </w:tc>
        <w:tc>
          <w:tcPr>
            <w:tcW w:w="710" w:type="dxa"/>
            <w:vAlign w:val="center"/>
          </w:tcPr>
          <w:p w:rsidR="00D941C7" w:rsidRDefault="00D941C7" w:rsidP="00D941C7">
            <w:pPr>
              <w:jc w:val="center"/>
              <w:rPr>
                <w:color w:val="000000"/>
                <w:sz w:val="22"/>
              </w:rPr>
            </w:pPr>
            <w:r>
              <w:rPr>
                <w:color w:val="000000"/>
                <w:sz w:val="22"/>
              </w:rPr>
              <w:t>19,4</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D941C7" w:rsidRPr="005F1B02" w:rsidRDefault="00D941C7" w:rsidP="00D941C7">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D941C7" w:rsidRDefault="00D941C7" w:rsidP="00D941C7">
            <w:pPr>
              <w:jc w:val="center"/>
              <w:rPr>
                <w:color w:val="000000"/>
                <w:sz w:val="22"/>
              </w:rPr>
            </w:pPr>
            <w:r>
              <w:rPr>
                <w:color w:val="000000"/>
                <w:sz w:val="22"/>
              </w:rPr>
              <w:t>0</w:t>
            </w:r>
          </w:p>
        </w:tc>
        <w:tc>
          <w:tcPr>
            <w:tcW w:w="741" w:type="dxa"/>
            <w:vAlign w:val="center"/>
          </w:tcPr>
          <w:p w:rsidR="00D941C7" w:rsidRDefault="00D941C7" w:rsidP="00D941C7">
            <w:pPr>
              <w:jc w:val="center"/>
              <w:rPr>
                <w:color w:val="000000"/>
                <w:sz w:val="22"/>
              </w:rPr>
            </w:pPr>
            <w:r>
              <w:rPr>
                <w:color w:val="000000"/>
                <w:sz w:val="22"/>
              </w:rPr>
              <w:t>0</w:t>
            </w:r>
          </w:p>
        </w:tc>
        <w:tc>
          <w:tcPr>
            <w:tcW w:w="725" w:type="dxa"/>
            <w:vAlign w:val="center"/>
          </w:tcPr>
          <w:p w:rsidR="00D941C7" w:rsidRDefault="00D941C7" w:rsidP="00D941C7">
            <w:pPr>
              <w:jc w:val="center"/>
              <w:rPr>
                <w:color w:val="000000"/>
                <w:sz w:val="22"/>
              </w:rPr>
            </w:pPr>
            <w:r>
              <w:rPr>
                <w:color w:val="000000"/>
                <w:sz w:val="22"/>
              </w:rPr>
              <w:t>0</w:t>
            </w:r>
          </w:p>
        </w:tc>
        <w:tc>
          <w:tcPr>
            <w:tcW w:w="851"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D941C7" w:rsidRDefault="00D941C7" w:rsidP="00D941C7">
            <w:pPr>
              <w:jc w:val="center"/>
              <w:rPr>
                <w:color w:val="000000"/>
                <w:sz w:val="22"/>
              </w:rPr>
            </w:pPr>
            <w:r>
              <w:rPr>
                <w:color w:val="000000"/>
                <w:sz w:val="22"/>
              </w:rPr>
              <w:t>99,385</w:t>
            </w:r>
          </w:p>
        </w:tc>
        <w:tc>
          <w:tcPr>
            <w:tcW w:w="741" w:type="dxa"/>
            <w:vAlign w:val="center"/>
          </w:tcPr>
          <w:p w:rsidR="00D941C7" w:rsidRDefault="00D941C7" w:rsidP="00D941C7">
            <w:pPr>
              <w:jc w:val="center"/>
              <w:rPr>
                <w:color w:val="000000"/>
                <w:sz w:val="22"/>
              </w:rPr>
            </w:pPr>
            <w:r>
              <w:rPr>
                <w:color w:val="000000"/>
                <w:sz w:val="22"/>
              </w:rPr>
              <w:t>99,385</w:t>
            </w:r>
          </w:p>
        </w:tc>
        <w:tc>
          <w:tcPr>
            <w:tcW w:w="725" w:type="dxa"/>
            <w:vAlign w:val="center"/>
          </w:tcPr>
          <w:p w:rsidR="00D941C7" w:rsidRDefault="00D941C7" w:rsidP="00D941C7">
            <w:pPr>
              <w:jc w:val="center"/>
              <w:rPr>
                <w:color w:val="000000"/>
                <w:sz w:val="22"/>
              </w:rPr>
            </w:pPr>
            <w:r>
              <w:rPr>
                <w:color w:val="000000"/>
                <w:sz w:val="22"/>
              </w:rPr>
              <w:t>100,15</w:t>
            </w:r>
          </w:p>
        </w:tc>
        <w:tc>
          <w:tcPr>
            <w:tcW w:w="851" w:type="dxa"/>
            <w:vAlign w:val="center"/>
          </w:tcPr>
          <w:p w:rsidR="00D941C7" w:rsidRDefault="00D941C7" w:rsidP="00D941C7">
            <w:pPr>
              <w:jc w:val="center"/>
              <w:rPr>
                <w:color w:val="000000"/>
                <w:sz w:val="22"/>
              </w:rPr>
            </w:pPr>
            <w:r>
              <w:rPr>
                <w:color w:val="000000"/>
                <w:sz w:val="22"/>
              </w:rPr>
              <w:t>100,647</w:t>
            </w:r>
          </w:p>
        </w:tc>
        <w:tc>
          <w:tcPr>
            <w:tcW w:w="710" w:type="dxa"/>
            <w:vAlign w:val="center"/>
          </w:tcPr>
          <w:p w:rsidR="00D941C7" w:rsidRDefault="00D941C7" w:rsidP="00D941C7">
            <w:pPr>
              <w:jc w:val="center"/>
              <w:rPr>
                <w:color w:val="000000"/>
                <w:sz w:val="22"/>
              </w:rPr>
            </w:pPr>
            <w:r>
              <w:rPr>
                <w:color w:val="000000"/>
                <w:sz w:val="22"/>
              </w:rPr>
              <w:t>100,97</w:t>
            </w:r>
          </w:p>
        </w:tc>
        <w:tc>
          <w:tcPr>
            <w:tcW w:w="710" w:type="dxa"/>
            <w:vAlign w:val="center"/>
          </w:tcPr>
          <w:p w:rsidR="00D941C7" w:rsidRDefault="00D941C7" w:rsidP="00D941C7">
            <w:pPr>
              <w:jc w:val="center"/>
              <w:rPr>
                <w:color w:val="000000"/>
                <w:sz w:val="22"/>
              </w:rPr>
            </w:pPr>
            <w:r>
              <w:rPr>
                <w:color w:val="000000"/>
                <w:sz w:val="22"/>
              </w:rPr>
              <w:t>98,839</w:t>
            </w:r>
          </w:p>
        </w:tc>
        <w:tc>
          <w:tcPr>
            <w:tcW w:w="710" w:type="dxa"/>
            <w:vAlign w:val="center"/>
          </w:tcPr>
          <w:p w:rsidR="00D941C7" w:rsidRDefault="00D941C7" w:rsidP="00D941C7">
            <w:pPr>
              <w:jc w:val="center"/>
              <w:rPr>
                <w:color w:val="000000"/>
                <w:sz w:val="22"/>
              </w:rPr>
            </w:pPr>
            <w:r>
              <w:rPr>
                <w:color w:val="000000"/>
                <w:sz w:val="22"/>
              </w:rPr>
              <w:t>98,127</w:t>
            </w:r>
          </w:p>
        </w:tc>
        <w:tc>
          <w:tcPr>
            <w:tcW w:w="710" w:type="dxa"/>
            <w:vAlign w:val="center"/>
          </w:tcPr>
          <w:p w:rsidR="00D941C7" w:rsidRDefault="00D941C7" w:rsidP="00D941C7">
            <w:pPr>
              <w:jc w:val="center"/>
              <w:rPr>
                <w:color w:val="000000"/>
                <w:sz w:val="22"/>
              </w:rPr>
            </w:pPr>
            <w:r>
              <w:rPr>
                <w:color w:val="000000"/>
                <w:sz w:val="22"/>
              </w:rPr>
              <w:t>100,99</w:t>
            </w:r>
          </w:p>
        </w:tc>
        <w:tc>
          <w:tcPr>
            <w:tcW w:w="710" w:type="dxa"/>
            <w:vAlign w:val="center"/>
          </w:tcPr>
          <w:p w:rsidR="00D941C7" w:rsidRDefault="00D941C7" w:rsidP="00D941C7">
            <w:pPr>
              <w:jc w:val="center"/>
              <w:rPr>
                <w:color w:val="000000"/>
                <w:sz w:val="22"/>
              </w:rPr>
            </w:pPr>
            <w:r>
              <w:rPr>
                <w:color w:val="000000"/>
                <w:sz w:val="22"/>
              </w:rPr>
              <w:t>101,20</w:t>
            </w:r>
          </w:p>
        </w:tc>
        <w:tc>
          <w:tcPr>
            <w:tcW w:w="710" w:type="dxa"/>
            <w:vAlign w:val="center"/>
          </w:tcPr>
          <w:p w:rsidR="00D941C7" w:rsidRDefault="00D941C7" w:rsidP="00D941C7">
            <w:pPr>
              <w:jc w:val="center"/>
              <w:rPr>
                <w:color w:val="000000"/>
                <w:sz w:val="22"/>
              </w:rPr>
            </w:pPr>
            <w:r>
              <w:rPr>
                <w:color w:val="000000"/>
                <w:sz w:val="22"/>
              </w:rPr>
              <w:t>101,57</w:t>
            </w:r>
          </w:p>
        </w:tc>
        <w:tc>
          <w:tcPr>
            <w:tcW w:w="710" w:type="dxa"/>
            <w:vAlign w:val="center"/>
          </w:tcPr>
          <w:p w:rsidR="00D941C7" w:rsidRDefault="00D941C7" w:rsidP="00D941C7">
            <w:pPr>
              <w:jc w:val="center"/>
              <w:rPr>
                <w:color w:val="000000"/>
                <w:sz w:val="22"/>
              </w:rPr>
            </w:pPr>
            <w:r>
              <w:rPr>
                <w:color w:val="000000"/>
                <w:sz w:val="22"/>
              </w:rPr>
              <w:t>105,38</w:t>
            </w:r>
          </w:p>
        </w:tc>
        <w:tc>
          <w:tcPr>
            <w:tcW w:w="710" w:type="dxa"/>
            <w:vAlign w:val="center"/>
          </w:tcPr>
          <w:p w:rsidR="00D941C7" w:rsidRDefault="00D941C7" w:rsidP="00D941C7">
            <w:pPr>
              <w:jc w:val="center"/>
              <w:rPr>
                <w:color w:val="000000"/>
                <w:sz w:val="22"/>
              </w:rPr>
            </w:pPr>
            <w:r>
              <w:rPr>
                <w:color w:val="000000"/>
                <w:sz w:val="22"/>
              </w:rPr>
              <w:t>106</w:t>
            </w:r>
          </w:p>
        </w:tc>
        <w:tc>
          <w:tcPr>
            <w:tcW w:w="710" w:type="dxa"/>
            <w:vAlign w:val="center"/>
          </w:tcPr>
          <w:p w:rsidR="00D941C7" w:rsidRDefault="00D941C7" w:rsidP="00D941C7">
            <w:pPr>
              <w:jc w:val="center"/>
              <w:rPr>
                <w:color w:val="000000"/>
                <w:sz w:val="22"/>
              </w:rPr>
            </w:pPr>
            <w:r>
              <w:rPr>
                <w:color w:val="000000"/>
                <w:sz w:val="22"/>
              </w:rPr>
              <w:t>106,7</w:t>
            </w:r>
          </w:p>
        </w:tc>
        <w:tc>
          <w:tcPr>
            <w:tcW w:w="710" w:type="dxa"/>
            <w:vAlign w:val="center"/>
          </w:tcPr>
          <w:p w:rsidR="00D941C7" w:rsidRDefault="00D941C7" w:rsidP="00D941C7">
            <w:pPr>
              <w:jc w:val="center"/>
              <w:rPr>
                <w:color w:val="000000"/>
                <w:sz w:val="22"/>
              </w:rPr>
            </w:pPr>
            <w:r>
              <w:rPr>
                <w:color w:val="000000"/>
                <w:sz w:val="22"/>
              </w:rPr>
              <w:t>107,5</w:t>
            </w:r>
          </w:p>
        </w:tc>
        <w:tc>
          <w:tcPr>
            <w:tcW w:w="710" w:type="dxa"/>
            <w:vAlign w:val="center"/>
          </w:tcPr>
          <w:p w:rsidR="00D941C7" w:rsidRDefault="00D941C7" w:rsidP="00D941C7">
            <w:pPr>
              <w:jc w:val="center"/>
              <w:rPr>
                <w:color w:val="000000"/>
                <w:sz w:val="22"/>
              </w:rPr>
            </w:pPr>
            <w:r>
              <w:rPr>
                <w:color w:val="000000"/>
                <w:sz w:val="22"/>
              </w:rPr>
              <w:t>108,2</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D941C7" w:rsidRPr="002660D9" w:rsidRDefault="00D941C7" w:rsidP="00D941C7">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D941C7" w:rsidRDefault="00D941C7" w:rsidP="00D941C7">
            <w:pPr>
              <w:jc w:val="center"/>
              <w:rPr>
                <w:color w:val="000000"/>
                <w:sz w:val="22"/>
              </w:rPr>
            </w:pPr>
            <w:r>
              <w:rPr>
                <w:color w:val="000000"/>
                <w:sz w:val="22"/>
              </w:rPr>
              <w:t>2,243</w:t>
            </w:r>
          </w:p>
        </w:tc>
        <w:tc>
          <w:tcPr>
            <w:tcW w:w="741" w:type="dxa"/>
            <w:vAlign w:val="center"/>
          </w:tcPr>
          <w:p w:rsidR="00D941C7" w:rsidRDefault="00D941C7" w:rsidP="00D941C7">
            <w:pPr>
              <w:jc w:val="center"/>
              <w:rPr>
                <w:color w:val="000000"/>
                <w:sz w:val="22"/>
              </w:rPr>
            </w:pPr>
            <w:r>
              <w:rPr>
                <w:color w:val="000000"/>
                <w:sz w:val="22"/>
              </w:rPr>
              <w:t>2,243</w:t>
            </w:r>
          </w:p>
        </w:tc>
        <w:tc>
          <w:tcPr>
            <w:tcW w:w="725" w:type="dxa"/>
            <w:vAlign w:val="center"/>
          </w:tcPr>
          <w:p w:rsidR="00D941C7" w:rsidRDefault="00D941C7" w:rsidP="00D941C7">
            <w:pPr>
              <w:jc w:val="center"/>
              <w:rPr>
                <w:color w:val="000000"/>
                <w:sz w:val="22"/>
              </w:rPr>
            </w:pPr>
            <w:r>
              <w:rPr>
                <w:color w:val="000000"/>
                <w:sz w:val="22"/>
              </w:rPr>
              <w:t>2,261</w:t>
            </w:r>
          </w:p>
        </w:tc>
        <w:tc>
          <w:tcPr>
            <w:tcW w:w="851" w:type="dxa"/>
            <w:vAlign w:val="center"/>
          </w:tcPr>
          <w:p w:rsidR="00D941C7" w:rsidRDefault="00D941C7" w:rsidP="00D941C7">
            <w:pPr>
              <w:jc w:val="center"/>
              <w:rPr>
                <w:color w:val="000000"/>
                <w:sz w:val="22"/>
              </w:rPr>
            </w:pPr>
            <w:r>
              <w:rPr>
                <w:color w:val="000000"/>
                <w:sz w:val="22"/>
              </w:rPr>
              <w:t>2,272</w:t>
            </w:r>
          </w:p>
        </w:tc>
        <w:tc>
          <w:tcPr>
            <w:tcW w:w="710" w:type="dxa"/>
            <w:vAlign w:val="center"/>
          </w:tcPr>
          <w:p w:rsidR="00D941C7" w:rsidRDefault="00D941C7" w:rsidP="00D941C7">
            <w:pPr>
              <w:jc w:val="center"/>
              <w:rPr>
                <w:color w:val="000000"/>
                <w:sz w:val="22"/>
              </w:rPr>
            </w:pPr>
            <w:r>
              <w:rPr>
                <w:color w:val="000000"/>
                <w:sz w:val="22"/>
              </w:rPr>
              <w:t>2,279</w:t>
            </w:r>
          </w:p>
        </w:tc>
        <w:tc>
          <w:tcPr>
            <w:tcW w:w="710" w:type="dxa"/>
            <w:vAlign w:val="center"/>
          </w:tcPr>
          <w:p w:rsidR="00D941C7" w:rsidRDefault="00D941C7" w:rsidP="00D941C7">
            <w:pPr>
              <w:jc w:val="center"/>
              <w:rPr>
                <w:color w:val="000000"/>
                <w:sz w:val="22"/>
              </w:rPr>
            </w:pPr>
            <w:r>
              <w:rPr>
                <w:color w:val="000000"/>
                <w:sz w:val="22"/>
              </w:rPr>
              <w:t>2,231</w:t>
            </w:r>
          </w:p>
        </w:tc>
        <w:tc>
          <w:tcPr>
            <w:tcW w:w="710" w:type="dxa"/>
            <w:vAlign w:val="center"/>
          </w:tcPr>
          <w:p w:rsidR="00D941C7" w:rsidRDefault="00D941C7" w:rsidP="00D941C7">
            <w:pPr>
              <w:jc w:val="center"/>
              <w:rPr>
                <w:color w:val="000000"/>
                <w:sz w:val="22"/>
              </w:rPr>
            </w:pPr>
            <w:r>
              <w:rPr>
                <w:color w:val="000000"/>
                <w:sz w:val="22"/>
              </w:rPr>
              <w:t>2,215</w:t>
            </w:r>
          </w:p>
        </w:tc>
        <w:tc>
          <w:tcPr>
            <w:tcW w:w="710" w:type="dxa"/>
            <w:vAlign w:val="center"/>
          </w:tcPr>
          <w:p w:rsidR="00D941C7" w:rsidRDefault="00D941C7" w:rsidP="00D941C7">
            <w:pPr>
              <w:jc w:val="center"/>
              <w:rPr>
                <w:color w:val="000000"/>
                <w:sz w:val="22"/>
              </w:rPr>
            </w:pPr>
            <w:r>
              <w:rPr>
                <w:color w:val="000000"/>
                <w:sz w:val="22"/>
              </w:rPr>
              <w:t>2,280</w:t>
            </w:r>
          </w:p>
        </w:tc>
        <w:tc>
          <w:tcPr>
            <w:tcW w:w="710" w:type="dxa"/>
            <w:vAlign w:val="center"/>
          </w:tcPr>
          <w:p w:rsidR="00D941C7" w:rsidRDefault="00D941C7" w:rsidP="00D941C7">
            <w:pPr>
              <w:jc w:val="center"/>
              <w:rPr>
                <w:color w:val="000000"/>
                <w:sz w:val="22"/>
              </w:rPr>
            </w:pPr>
            <w:r>
              <w:rPr>
                <w:color w:val="000000"/>
                <w:sz w:val="22"/>
              </w:rPr>
              <w:t>2,284</w:t>
            </w:r>
          </w:p>
        </w:tc>
        <w:tc>
          <w:tcPr>
            <w:tcW w:w="710" w:type="dxa"/>
            <w:vAlign w:val="center"/>
          </w:tcPr>
          <w:p w:rsidR="00D941C7" w:rsidRDefault="00D941C7" w:rsidP="00D941C7">
            <w:pPr>
              <w:jc w:val="center"/>
              <w:rPr>
                <w:color w:val="000000"/>
                <w:sz w:val="22"/>
              </w:rPr>
            </w:pPr>
            <w:r>
              <w:rPr>
                <w:color w:val="000000"/>
                <w:sz w:val="22"/>
              </w:rPr>
              <w:t>2,293</w:t>
            </w:r>
          </w:p>
        </w:tc>
        <w:tc>
          <w:tcPr>
            <w:tcW w:w="710" w:type="dxa"/>
            <w:vAlign w:val="center"/>
          </w:tcPr>
          <w:p w:rsidR="00D941C7" w:rsidRDefault="00D941C7" w:rsidP="00D941C7">
            <w:pPr>
              <w:jc w:val="center"/>
              <w:rPr>
                <w:color w:val="000000"/>
                <w:sz w:val="22"/>
              </w:rPr>
            </w:pPr>
            <w:r>
              <w:rPr>
                <w:color w:val="000000"/>
                <w:sz w:val="22"/>
              </w:rPr>
              <w:t>2,379</w:t>
            </w:r>
          </w:p>
        </w:tc>
        <w:tc>
          <w:tcPr>
            <w:tcW w:w="710" w:type="dxa"/>
            <w:vAlign w:val="center"/>
          </w:tcPr>
          <w:p w:rsidR="00D941C7" w:rsidRDefault="00D941C7" w:rsidP="00D941C7">
            <w:pPr>
              <w:jc w:val="center"/>
              <w:rPr>
                <w:color w:val="000000"/>
                <w:sz w:val="22"/>
              </w:rPr>
            </w:pPr>
            <w:r>
              <w:rPr>
                <w:color w:val="000000"/>
                <w:sz w:val="22"/>
              </w:rPr>
              <w:t>2,392</w:t>
            </w:r>
          </w:p>
        </w:tc>
        <w:tc>
          <w:tcPr>
            <w:tcW w:w="710" w:type="dxa"/>
            <w:vAlign w:val="center"/>
          </w:tcPr>
          <w:p w:rsidR="00D941C7" w:rsidRDefault="00D941C7" w:rsidP="00D941C7">
            <w:pPr>
              <w:jc w:val="center"/>
              <w:rPr>
                <w:color w:val="000000"/>
                <w:sz w:val="22"/>
              </w:rPr>
            </w:pPr>
            <w:r>
              <w:rPr>
                <w:color w:val="000000"/>
                <w:sz w:val="22"/>
              </w:rPr>
              <w:t>2,408</w:t>
            </w:r>
          </w:p>
        </w:tc>
        <w:tc>
          <w:tcPr>
            <w:tcW w:w="710" w:type="dxa"/>
            <w:vAlign w:val="center"/>
          </w:tcPr>
          <w:p w:rsidR="00D941C7" w:rsidRDefault="00D941C7" w:rsidP="00D941C7">
            <w:pPr>
              <w:jc w:val="center"/>
              <w:rPr>
                <w:color w:val="000000"/>
                <w:sz w:val="22"/>
              </w:rPr>
            </w:pPr>
            <w:r>
              <w:rPr>
                <w:color w:val="000000"/>
                <w:sz w:val="22"/>
              </w:rPr>
              <w:t>2,425</w:t>
            </w:r>
          </w:p>
        </w:tc>
        <w:tc>
          <w:tcPr>
            <w:tcW w:w="710" w:type="dxa"/>
            <w:vAlign w:val="center"/>
          </w:tcPr>
          <w:p w:rsidR="00D941C7" w:rsidRDefault="00D941C7" w:rsidP="00D941C7">
            <w:pPr>
              <w:jc w:val="center"/>
              <w:rPr>
                <w:color w:val="000000"/>
                <w:sz w:val="22"/>
              </w:rPr>
            </w:pPr>
            <w:r>
              <w:rPr>
                <w:color w:val="000000"/>
                <w:sz w:val="22"/>
              </w:rPr>
              <w:t>2,443</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D941C7" w:rsidRDefault="00D941C7" w:rsidP="00D941C7">
            <w:pPr>
              <w:jc w:val="center"/>
              <w:rPr>
                <w:color w:val="000000"/>
                <w:sz w:val="22"/>
              </w:rPr>
            </w:pPr>
            <w:r>
              <w:rPr>
                <w:color w:val="000000"/>
                <w:sz w:val="22"/>
              </w:rPr>
              <w:t> </w:t>
            </w:r>
          </w:p>
        </w:tc>
        <w:tc>
          <w:tcPr>
            <w:tcW w:w="741" w:type="dxa"/>
            <w:vAlign w:val="center"/>
          </w:tcPr>
          <w:p w:rsidR="00D941C7" w:rsidRDefault="00D941C7" w:rsidP="00D941C7">
            <w:pPr>
              <w:jc w:val="center"/>
              <w:rPr>
                <w:color w:val="000000"/>
                <w:sz w:val="22"/>
              </w:rPr>
            </w:pPr>
            <w:r>
              <w:rPr>
                <w:color w:val="000000"/>
                <w:sz w:val="22"/>
              </w:rPr>
              <w:t> </w:t>
            </w:r>
          </w:p>
        </w:tc>
        <w:tc>
          <w:tcPr>
            <w:tcW w:w="725" w:type="dxa"/>
            <w:vAlign w:val="center"/>
          </w:tcPr>
          <w:p w:rsidR="00D941C7" w:rsidRDefault="00D941C7" w:rsidP="00D941C7">
            <w:pPr>
              <w:jc w:val="center"/>
              <w:rPr>
                <w:color w:val="000000"/>
                <w:sz w:val="22"/>
              </w:rPr>
            </w:pPr>
            <w:r>
              <w:rPr>
                <w:color w:val="000000"/>
                <w:sz w:val="22"/>
              </w:rPr>
              <w:t> </w:t>
            </w:r>
          </w:p>
        </w:tc>
        <w:tc>
          <w:tcPr>
            <w:tcW w:w="851"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4</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4</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r>
      <w:tr w:rsidR="00D941C7" w:rsidRPr="002660D9" w:rsidTr="00D941C7">
        <w:trPr>
          <w:trHeight w:val="20"/>
        </w:trPr>
        <w:tc>
          <w:tcPr>
            <w:tcW w:w="426" w:type="dxa"/>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D941C7" w:rsidRPr="002660D9" w:rsidRDefault="00D941C7" w:rsidP="00D941C7">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D941C7" w:rsidRDefault="00D941C7" w:rsidP="00D941C7">
            <w:pPr>
              <w:jc w:val="center"/>
              <w:rPr>
                <w:color w:val="000000"/>
                <w:sz w:val="22"/>
              </w:rPr>
            </w:pPr>
            <w:r>
              <w:rPr>
                <w:color w:val="000000"/>
                <w:sz w:val="22"/>
              </w:rPr>
              <w:t> </w:t>
            </w:r>
          </w:p>
        </w:tc>
        <w:tc>
          <w:tcPr>
            <w:tcW w:w="741" w:type="dxa"/>
            <w:vAlign w:val="center"/>
          </w:tcPr>
          <w:p w:rsidR="00D941C7" w:rsidRDefault="00D941C7" w:rsidP="00D941C7">
            <w:pPr>
              <w:jc w:val="center"/>
              <w:rPr>
                <w:color w:val="000000"/>
                <w:sz w:val="22"/>
              </w:rPr>
            </w:pPr>
            <w:r>
              <w:rPr>
                <w:color w:val="000000"/>
                <w:sz w:val="22"/>
              </w:rPr>
              <w:t> </w:t>
            </w:r>
          </w:p>
        </w:tc>
        <w:tc>
          <w:tcPr>
            <w:tcW w:w="725" w:type="dxa"/>
            <w:vAlign w:val="center"/>
          </w:tcPr>
          <w:p w:rsidR="00D941C7" w:rsidRDefault="00D941C7" w:rsidP="00D941C7">
            <w:pPr>
              <w:jc w:val="center"/>
              <w:rPr>
                <w:color w:val="000000"/>
                <w:sz w:val="22"/>
              </w:rPr>
            </w:pPr>
            <w:r>
              <w:rPr>
                <w:color w:val="000000"/>
                <w:sz w:val="22"/>
              </w:rPr>
              <w:t> </w:t>
            </w:r>
          </w:p>
        </w:tc>
        <w:tc>
          <w:tcPr>
            <w:tcW w:w="851"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0,035</w:t>
            </w:r>
          </w:p>
        </w:tc>
        <w:tc>
          <w:tcPr>
            <w:tcW w:w="710" w:type="dxa"/>
            <w:vAlign w:val="center"/>
          </w:tcPr>
          <w:p w:rsidR="00D941C7" w:rsidRDefault="00D941C7" w:rsidP="00D941C7">
            <w:pPr>
              <w:jc w:val="center"/>
              <w:rPr>
                <w:color w:val="000000"/>
                <w:sz w:val="22"/>
              </w:rPr>
            </w:pPr>
            <w:r>
              <w:rPr>
                <w:color w:val="000000"/>
                <w:sz w:val="22"/>
              </w:rPr>
              <w:t>0</w:t>
            </w:r>
          </w:p>
        </w:tc>
        <w:tc>
          <w:tcPr>
            <w:tcW w:w="710" w:type="dxa"/>
            <w:vAlign w:val="center"/>
          </w:tcPr>
          <w:p w:rsidR="00D941C7" w:rsidRDefault="00D941C7" w:rsidP="00D941C7">
            <w:pPr>
              <w:jc w:val="center"/>
              <w:rPr>
                <w:color w:val="000000"/>
                <w:sz w:val="22"/>
              </w:rPr>
            </w:pPr>
            <w:r>
              <w:rPr>
                <w:color w:val="000000"/>
                <w:sz w:val="22"/>
              </w:rPr>
              <w:t>0,035</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c>
          <w:tcPr>
            <w:tcW w:w="710" w:type="dxa"/>
            <w:vAlign w:val="center"/>
          </w:tcPr>
          <w:p w:rsidR="00D941C7" w:rsidRDefault="00D941C7" w:rsidP="00D941C7">
            <w:pPr>
              <w:jc w:val="center"/>
              <w:rPr>
                <w:color w:val="000000"/>
                <w:sz w:val="22"/>
              </w:rPr>
            </w:pPr>
            <w:r>
              <w:rPr>
                <w:color w:val="000000"/>
                <w:sz w:val="22"/>
              </w:rPr>
              <w:t> </w:t>
            </w:r>
          </w:p>
        </w:tc>
      </w:tr>
    </w:tbl>
    <w:p w:rsidR="002F1860" w:rsidRDefault="002F1860" w:rsidP="002F1860"/>
    <w:p w:rsidR="00D941C7" w:rsidRDefault="00D941C7" w:rsidP="002F1860">
      <w:pPr>
        <w:spacing w:before="240"/>
        <w:jc w:val="center"/>
        <w:sectPr w:rsidR="00D941C7" w:rsidSect="00D941C7">
          <w:pgSz w:w="16838" w:h="11906" w:orient="landscape"/>
          <w:pgMar w:top="851" w:right="567" w:bottom="851" w:left="567" w:header="567" w:footer="454" w:gutter="0"/>
          <w:cols w:space="708"/>
          <w:docGrid w:linePitch="360"/>
        </w:sectPr>
      </w:pPr>
    </w:p>
    <w:p w:rsidR="00D941C7" w:rsidRDefault="00D941C7" w:rsidP="00D941C7">
      <w:pPr>
        <w:spacing w:after="120"/>
        <w:jc w:val="center"/>
        <w:rPr>
          <w:b/>
          <w:sz w:val="28"/>
          <w:szCs w:val="28"/>
        </w:rPr>
      </w:pPr>
      <w:r w:rsidRPr="00567A2F">
        <w:rPr>
          <w:b/>
          <w:sz w:val="28"/>
          <w:szCs w:val="28"/>
        </w:rPr>
        <w:lastRenderedPageBreak/>
        <w:t>1</w:t>
      </w:r>
      <w:r>
        <w:rPr>
          <w:b/>
          <w:sz w:val="28"/>
          <w:szCs w:val="28"/>
        </w:rPr>
        <w:t>5.</w:t>
      </w:r>
      <w:r w:rsidRPr="00567A2F">
        <w:rPr>
          <w:b/>
          <w:sz w:val="28"/>
          <w:szCs w:val="28"/>
        </w:rPr>
        <w:t xml:space="preserve"> </w:t>
      </w:r>
      <w:r>
        <w:rPr>
          <w:b/>
          <w:sz w:val="28"/>
          <w:szCs w:val="28"/>
        </w:rPr>
        <w:t>Ценовые (тарифные) последствия</w:t>
      </w:r>
    </w:p>
    <w:p w:rsidR="00D941C7" w:rsidRDefault="00D941C7" w:rsidP="00D941C7">
      <w:pPr>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городского округа г. Шарья </w:t>
      </w:r>
      <w:r w:rsidRPr="004202E5">
        <w:rPr>
          <w:bCs/>
          <w:sz w:val="26"/>
          <w:szCs w:val="26"/>
        </w:rPr>
        <w:t>МУП «Шарьинская ТЭЦ»</w:t>
      </w:r>
      <w:r w:rsidRPr="00C26A3A">
        <w:rPr>
          <w:sz w:val="26"/>
          <w:szCs w:val="26"/>
        </w:rPr>
        <w:t xml:space="preserve"> </w:t>
      </w:r>
      <w:r w:rsidRPr="004C55C0">
        <w:rPr>
          <w:sz w:val="26"/>
          <w:szCs w:val="26"/>
        </w:rPr>
        <w:t>в период с 20</w:t>
      </w:r>
      <w:r>
        <w:rPr>
          <w:sz w:val="26"/>
          <w:szCs w:val="26"/>
        </w:rPr>
        <w:t>20</w:t>
      </w:r>
      <w:r w:rsidRPr="004C55C0">
        <w:rPr>
          <w:sz w:val="26"/>
          <w:szCs w:val="26"/>
        </w:rPr>
        <w:t xml:space="preserve"> по 20</w:t>
      </w:r>
      <w:r>
        <w:rPr>
          <w:sz w:val="26"/>
          <w:szCs w:val="26"/>
        </w:rPr>
        <w:t>23</w:t>
      </w:r>
      <w:r w:rsidRPr="004C55C0">
        <w:rPr>
          <w:sz w:val="26"/>
          <w:szCs w:val="26"/>
        </w:rPr>
        <w:t xml:space="preserve"> год</w:t>
      </w:r>
      <w:r>
        <w:rPr>
          <w:sz w:val="26"/>
          <w:szCs w:val="26"/>
        </w:rPr>
        <w:t xml:space="preserve">, приведена в таблице 15.1. </w:t>
      </w:r>
    </w:p>
    <w:p w:rsidR="00D941C7" w:rsidRDefault="00D941C7" w:rsidP="00D941C7">
      <w:pPr>
        <w:pStyle w:val="ConsPlusNormal"/>
        <w:widowControl/>
        <w:tabs>
          <w:tab w:val="left" w:pos="0"/>
        </w:tabs>
        <w:spacing w:before="120" w:after="120"/>
        <w:ind w:firstLine="0"/>
        <w:jc w:val="center"/>
        <w:rPr>
          <w:rFonts w:ascii="Times New Roman" w:hAnsi="Times New Roman" w:cs="Times New Roman"/>
          <w:sz w:val="24"/>
          <w:szCs w:val="24"/>
        </w:rPr>
      </w:pPr>
      <w:r w:rsidRPr="004C55C0">
        <w:rPr>
          <w:rFonts w:ascii="Times New Roman" w:hAnsi="Times New Roman" w:cs="Times New Roman"/>
          <w:sz w:val="26"/>
          <w:szCs w:val="26"/>
        </w:rPr>
        <w:t>Таблица 1</w:t>
      </w:r>
      <w:r>
        <w:rPr>
          <w:rFonts w:ascii="Times New Roman" w:hAnsi="Times New Roman" w:cs="Times New Roman"/>
          <w:sz w:val="26"/>
          <w:szCs w:val="26"/>
        </w:rPr>
        <w:t xml:space="preserve">5.1. </w:t>
      </w:r>
      <w:r w:rsidRPr="00090BAD">
        <w:rPr>
          <w:rFonts w:ascii="Times New Roman" w:hAnsi="Times New Roman" w:cs="Times New Roman"/>
          <w:sz w:val="26"/>
          <w:szCs w:val="26"/>
        </w:rPr>
        <w:t>Динамика изменения тарифов на тепловую энергию для теплоснабжающих организаций города Шарьи в период с 20</w:t>
      </w:r>
      <w:r>
        <w:rPr>
          <w:rFonts w:ascii="Times New Roman" w:hAnsi="Times New Roman" w:cs="Times New Roman"/>
          <w:sz w:val="26"/>
          <w:szCs w:val="26"/>
        </w:rPr>
        <w:t>21</w:t>
      </w:r>
      <w:r w:rsidRPr="00090BAD">
        <w:rPr>
          <w:rFonts w:ascii="Times New Roman" w:hAnsi="Times New Roman" w:cs="Times New Roman"/>
          <w:sz w:val="26"/>
          <w:szCs w:val="26"/>
        </w:rPr>
        <w:t xml:space="preserve"> по 20</w:t>
      </w:r>
      <w:r>
        <w:rPr>
          <w:rFonts w:ascii="Times New Roman" w:hAnsi="Times New Roman" w:cs="Times New Roman"/>
          <w:sz w:val="26"/>
          <w:szCs w:val="26"/>
        </w:rPr>
        <w:t>22</w:t>
      </w:r>
      <w:r w:rsidRPr="00090BAD">
        <w:rPr>
          <w:rFonts w:ascii="Times New Roman" w:hAnsi="Times New Roman" w:cs="Times New Roman"/>
          <w:sz w:val="26"/>
          <w:szCs w:val="26"/>
        </w:rPr>
        <w:t xml:space="preserve"> год, руб./Гкал без НДС</w:t>
      </w:r>
    </w:p>
    <w:tbl>
      <w:tblPr>
        <w:tblW w:w="10177" w:type="dxa"/>
        <w:tblInd w:w="57" w:type="dxa"/>
        <w:tblLayout w:type="fixed"/>
        <w:tblCellMar>
          <w:left w:w="28" w:type="dxa"/>
          <w:right w:w="28" w:type="dxa"/>
        </w:tblCellMar>
        <w:tblLook w:val="0000" w:firstRow="0" w:lastRow="0" w:firstColumn="0" w:lastColumn="0" w:noHBand="0" w:noVBand="0"/>
      </w:tblPr>
      <w:tblGrid>
        <w:gridCol w:w="2239"/>
        <w:gridCol w:w="2268"/>
        <w:gridCol w:w="1134"/>
        <w:gridCol w:w="1134"/>
        <w:gridCol w:w="1134"/>
        <w:gridCol w:w="1134"/>
        <w:gridCol w:w="1134"/>
      </w:tblGrid>
      <w:tr w:rsidR="00D941C7" w:rsidRPr="00484EEC" w:rsidTr="00D941C7">
        <w:trPr>
          <w:trHeight w:val="551"/>
        </w:trPr>
        <w:tc>
          <w:tcPr>
            <w:tcW w:w="2239" w:type="dxa"/>
            <w:tcBorders>
              <w:top w:val="single" w:sz="4" w:space="0" w:color="000000"/>
              <w:left w:val="single" w:sz="4" w:space="0" w:color="000000"/>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sz w:val="24"/>
                <w:szCs w:val="24"/>
              </w:rPr>
              <w:t>Наименование теплоснабжающих  организаций</w:t>
            </w:r>
          </w:p>
        </w:tc>
        <w:tc>
          <w:tcPr>
            <w:tcW w:w="2268" w:type="dxa"/>
            <w:tcBorders>
              <w:top w:val="single" w:sz="4" w:space="0" w:color="000000"/>
              <w:left w:val="single" w:sz="4" w:space="0" w:color="000000"/>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Теплоисточники </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01.01.2021</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01.07.2021</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01.01.2022</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01.07.2022</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 xml:space="preserve">с </w:t>
            </w:r>
          </w:p>
          <w:p w:rsidR="00D941C7" w:rsidRPr="00243ED0" w:rsidRDefault="00D941C7" w:rsidP="00D941C7">
            <w:pPr>
              <w:pStyle w:val="ConsPlusNormal"/>
              <w:widowControl/>
              <w:tabs>
                <w:tab w:val="left" w:pos="0"/>
              </w:tabs>
              <w:ind w:firstLine="0"/>
              <w:jc w:val="center"/>
              <w:rPr>
                <w:rFonts w:ascii="Times New Roman" w:hAnsi="Times New Roman" w:cs="Times New Roman"/>
                <w:sz w:val="22"/>
                <w:szCs w:val="22"/>
              </w:rPr>
            </w:pPr>
            <w:r w:rsidRPr="00243ED0">
              <w:rPr>
                <w:rFonts w:ascii="Times New Roman" w:hAnsi="Times New Roman" w:cs="Times New Roman"/>
                <w:sz w:val="22"/>
                <w:szCs w:val="22"/>
              </w:rPr>
              <w:t>01.</w:t>
            </w:r>
            <w:r>
              <w:rPr>
                <w:rFonts w:ascii="Times New Roman" w:hAnsi="Times New Roman" w:cs="Times New Roman"/>
                <w:sz w:val="22"/>
                <w:szCs w:val="22"/>
              </w:rPr>
              <w:t>12</w:t>
            </w:r>
            <w:r w:rsidRPr="00243ED0">
              <w:rPr>
                <w:rFonts w:ascii="Times New Roman" w:hAnsi="Times New Roman" w:cs="Times New Roman"/>
                <w:sz w:val="22"/>
                <w:szCs w:val="22"/>
              </w:rPr>
              <w:t>.2022</w:t>
            </w:r>
          </w:p>
        </w:tc>
      </w:tr>
      <w:tr w:rsidR="00D941C7" w:rsidRPr="00484EEC" w:rsidTr="00D941C7">
        <w:trPr>
          <w:trHeight w:val="221"/>
        </w:trPr>
        <w:tc>
          <w:tcPr>
            <w:tcW w:w="223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sz w:val="24"/>
                <w:szCs w:val="24"/>
              </w:rPr>
            </w:pPr>
            <w:r w:rsidRPr="00090BAD">
              <w:rPr>
                <w:rFonts w:ascii="Times New Roman" w:hAnsi="Times New Roman" w:cs="Times New Roman"/>
                <w:bCs/>
                <w:sz w:val="24"/>
                <w:szCs w:val="24"/>
              </w:rPr>
              <w:t>МУП «Шарьинская ТЭЦ»</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сети ТЭЦ, котельные</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hAnsi="Calibri" w:cs="Calibri"/>
                <w:color w:val="000000"/>
                <w:szCs w:val="24"/>
              </w:rPr>
            </w:pPr>
            <w:r w:rsidRPr="00467486">
              <w:rPr>
                <w:color w:val="000000"/>
                <w:szCs w:val="24"/>
              </w:rPr>
              <w:t>3150.66</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hAnsi="Calibri" w:cs="Calibri"/>
                <w:color w:val="000000"/>
                <w:szCs w:val="24"/>
              </w:rPr>
            </w:pPr>
            <w:r w:rsidRPr="00467486">
              <w:rPr>
                <w:color w:val="000000"/>
                <w:szCs w:val="24"/>
              </w:rPr>
              <w:t>3301.46</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hAnsi="Calibri" w:cs="Calibri"/>
                <w:color w:val="000000"/>
                <w:szCs w:val="24"/>
              </w:rPr>
            </w:pPr>
            <w:r w:rsidRPr="00467486">
              <w:rPr>
                <w:color w:val="000000"/>
                <w:szCs w:val="24"/>
              </w:rPr>
              <w:t>3466.13</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746929" w:rsidRDefault="00D941C7" w:rsidP="00D941C7">
            <w:pPr>
              <w:jc w:val="center"/>
              <w:rPr>
                <w:color w:val="000000"/>
                <w:szCs w:val="24"/>
              </w:rPr>
            </w:pPr>
            <w:r w:rsidRPr="00746929">
              <w:rPr>
                <w:color w:val="000000"/>
                <w:szCs w:val="24"/>
              </w:rPr>
              <w:t>3777,64</w:t>
            </w:r>
          </w:p>
        </w:tc>
      </w:tr>
      <w:tr w:rsidR="00D941C7" w:rsidRPr="00484EEC" w:rsidTr="00D941C7">
        <w:trPr>
          <w:trHeight w:val="271"/>
        </w:trPr>
        <w:tc>
          <w:tcPr>
            <w:tcW w:w="223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bCs/>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D941C7" w:rsidRPr="00090BAD" w:rsidRDefault="00D941C7" w:rsidP="00D941C7">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ТЭЦ с коллекторов</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eastAsia="Times New Roman" w:hAnsi="Calibri" w:cs="Calibri"/>
                <w:color w:val="000000"/>
                <w:szCs w:val="24"/>
                <w:lang w:eastAsia="ru-RU"/>
              </w:rPr>
            </w:pPr>
            <w:r w:rsidRPr="00467486">
              <w:rPr>
                <w:rFonts w:eastAsia="Times New Roman"/>
                <w:color w:val="000000"/>
                <w:szCs w:val="24"/>
                <w:lang w:eastAsia="ru-RU"/>
              </w:rPr>
              <w:t>1992.59</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eastAsia="Times New Roman" w:hAnsi="Calibri" w:cs="Calibri"/>
                <w:color w:val="000000"/>
                <w:szCs w:val="24"/>
                <w:lang w:eastAsia="ru-RU"/>
              </w:rPr>
            </w:pPr>
            <w:r w:rsidRPr="00467486">
              <w:rPr>
                <w:rFonts w:eastAsia="Times New Roman"/>
                <w:color w:val="000000"/>
                <w:szCs w:val="24"/>
                <w:lang w:eastAsia="ru-RU"/>
              </w:rPr>
              <w:t>2060.34</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467486" w:rsidRDefault="00D941C7" w:rsidP="00D941C7">
            <w:pPr>
              <w:jc w:val="center"/>
              <w:rPr>
                <w:rFonts w:ascii="Calibri" w:eastAsia="Times New Roman" w:hAnsi="Calibri" w:cs="Calibri"/>
                <w:color w:val="000000"/>
                <w:szCs w:val="24"/>
                <w:lang w:eastAsia="ru-RU"/>
              </w:rPr>
            </w:pPr>
            <w:r w:rsidRPr="00467486">
              <w:rPr>
                <w:rFonts w:eastAsia="Times New Roman"/>
                <w:color w:val="000000"/>
                <w:szCs w:val="24"/>
                <w:lang w:eastAsia="ru-RU"/>
              </w:rPr>
              <w:t>2163.10</w:t>
            </w:r>
          </w:p>
        </w:tc>
        <w:tc>
          <w:tcPr>
            <w:tcW w:w="1134" w:type="dxa"/>
            <w:tcBorders>
              <w:top w:val="single" w:sz="4" w:space="0" w:color="auto"/>
              <w:left w:val="single" w:sz="4" w:space="0" w:color="auto"/>
              <w:bottom w:val="single" w:sz="4" w:space="0" w:color="auto"/>
              <w:right w:val="single" w:sz="4" w:space="0" w:color="auto"/>
            </w:tcBorders>
            <w:vAlign w:val="center"/>
          </w:tcPr>
          <w:p w:rsidR="00D941C7" w:rsidRPr="00746929" w:rsidRDefault="00D941C7" w:rsidP="00D941C7">
            <w:pPr>
              <w:suppressAutoHyphens w:val="0"/>
              <w:jc w:val="center"/>
              <w:rPr>
                <w:rFonts w:ascii="Verdana" w:eastAsia="Times New Roman" w:hAnsi="Verdana"/>
                <w:color w:val="000000"/>
                <w:szCs w:val="24"/>
                <w:lang w:eastAsia="ru-RU"/>
              </w:rPr>
            </w:pPr>
            <w:r w:rsidRPr="00746929">
              <w:rPr>
                <w:color w:val="000000"/>
                <w:szCs w:val="24"/>
              </w:rPr>
              <w:t>2357,50</w:t>
            </w:r>
          </w:p>
        </w:tc>
      </w:tr>
    </w:tbl>
    <w:p w:rsidR="00D941C7" w:rsidRDefault="00D941C7" w:rsidP="00D941C7">
      <w:pPr>
        <w:spacing w:before="240"/>
        <w:ind w:firstLine="567"/>
        <w:jc w:val="both"/>
        <w:rPr>
          <w:sz w:val="26"/>
          <w:szCs w:val="26"/>
        </w:rPr>
      </w:pPr>
      <w:r>
        <w:rPr>
          <w:sz w:val="26"/>
          <w:szCs w:val="26"/>
        </w:rPr>
        <w:t xml:space="preserve">При существующих тарифах услуги по теплоснабжению доступны не всем потребителям – собственникам </w:t>
      </w:r>
      <w:r w:rsidR="00A3413C">
        <w:rPr>
          <w:sz w:val="26"/>
          <w:szCs w:val="26"/>
        </w:rPr>
        <w:t xml:space="preserve">ИЖД и </w:t>
      </w:r>
      <w:r>
        <w:rPr>
          <w:sz w:val="26"/>
          <w:szCs w:val="26"/>
        </w:rPr>
        <w:t xml:space="preserve">квартир в многоквартирных домах. </w:t>
      </w:r>
    </w:p>
    <w:p w:rsidR="00D941C7" w:rsidRPr="00C67D74" w:rsidRDefault="00D941C7" w:rsidP="00D941C7">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 xml:space="preserve">Решением Думы городского округа город Шарья </w:t>
      </w:r>
      <w:r>
        <w:rPr>
          <w:sz w:val="26"/>
          <w:szCs w:val="26"/>
        </w:rPr>
        <w:t>седьмо</w:t>
      </w:r>
      <w:r w:rsidRPr="004327AC">
        <w:rPr>
          <w:sz w:val="26"/>
          <w:szCs w:val="26"/>
        </w:rPr>
        <w:t xml:space="preserve">го созыва от </w:t>
      </w:r>
      <w:r>
        <w:rPr>
          <w:sz w:val="26"/>
          <w:szCs w:val="26"/>
        </w:rPr>
        <w:t>13</w:t>
      </w:r>
      <w:r w:rsidRPr="004327AC">
        <w:rPr>
          <w:sz w:val="26"/>
          <w:szCs w:val="26"/>
        </w:rPr>
        <w:t>.</w:t>
      </w:r>
      <w:r>
        <w:rPr>
          <w:sz w:val="26"/>
          <w:szCs w:val="26"/>
        </w:rPr>
        <w:t>12</w:t>
      </w:r>
      <w:r w:rsidRPr="004327AC">
        <w:rPr>
          <w:sz w:val="26"/>
          <w:szCs w:val="26"/>
        </w:rPr>
        <w:t>.20</w:t>
      </w:r>
      <w:r>
        <w:rPr>
          <w:sz w:val="26"/>
          <w:szCs w:val="26"/>
        </w:rPr>
        <w:t>22</w:t>
      </w:r>
      <w:r w:rsidRPr="004327AC">
        <w:rPr>
          <w:sz w:val="26"/>
          <w:szCs w:val="26"/>
        </w:rPr>
        <w:t xml:space="preserve"> года № </w:t>
      </w:r>
      <w:r>
        <w:rPr>
          <w:sz w:val="26"/>
          <w:szCs w:val="26"/>
        </w:rPr>
        <w:t>66</w:t>
      </w:r>
      <w:r w:rsidRPr="004327AC">
        <w:rPr>
          <w:sz w:val="26"/>
          <w:szCs w:val="26"/>
        </w:rPr>
        <w:t xml:space="preserve">-ДН </w:t>
      </w:r>
      <w:r>
        <w:rPr>
          <w:sz w:val="26"/>
          <w:szCs w:val="26"/>
        </w:rPr>
        <w:t xml:space="preserve">с 01.12.2022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D941C7" w:rsidRPr="00C67D74" w:rsidRDefault="00D941C7" w:rsidP="00D941C7">
      <w:pPr>
        <w:pStyle w:val="a3"/>
        <w:numPr>
          <w:ilvl w:val="0"/>
          <w:numId w:val="27"/>
        </w:numPr>
        <w:suppressAutoHyphens w:val="0"/>
        <w:autoSpaceDE w:val="0"/>
        <w:autoSpaceDN w:val="0"/>
        <w:adjustRightInd w:val="0"/>
        <w:rPr>
          <w:rFonts w:eastAsia="Times New Roman"/>
          <w:sz w:val="26"/>
          <w:szCs w:val="26"/>
          <w:lang w:eastAsia="ru-RU"/>
        </w:rPr>
      </w:pPr>
      <w:r w:rsidRPr="00C67D74">
        <w:rPr>
          <w:rFonts w:eastAsia="Times New Roman"/>
          <w:sz w:val="26"/>
          <w:szCs w:val="26"/>
          <w:lang w:eastAsia="ru-RU"/>
        </w:rPr>
        <w:t xml:space="preserve">муниципальный стандарт стоимости тепловой энергии на отопление жилых помещений в размере </w:t>
      </w:r>
      <w:r>
        <w:rPr>
          <w:rFonts w:eastAsia="Times New Roman"/>
          <w:sz w:val="26"/>
          <w:szCs w:val="26"/>
          <w:lang w:eastAsia="ru-RU"/>
        </w:rPr>
        <w:t>2883,0</w:t>
      </w:r>
      <w:r w:rsidRPr="00C67D74">
        <w:rPr>
          <w:rFonts w:eastAsia="Times New Roman"/>
          <w:sz w:val="26"/>
          <w:szCs w:val="26"/>
          <w:lang w:eastAsia="ru-RU"/>
        </w:rPr>
        <w:t>0 руб</w:t>
      </w:r>
      <w:r>
        <w:rPr>
          <w:rFonts w:eastAsia="Times New Roman"/>
          <w:sz w:val="26"/>
          <w:szCs w:val="26"/>
          <w:lang w:eastAsia="ru-RU"/>
        </w:rPr>
        <w:t>.</w:t>
      </w:r>
      <w:r w:rsidRPr="00C67D74">
        <w:rPr>
          <w:rFonts w:eastAsia="Times New Roman"/>
          <w:sz w:val="26"/>
          <w:szCs w:val="26"/>
          <w:lang w:eastAsia="ru-RU"/>
        </w:rPr>
        <w:t xml:space="preserve"> за Гкал (с НДС)</w:t>
      </w:r>
    </w:p>
    <w:p w:rsidR="00D941C7" w:rsidRPr="00C67D74" w:rsidRDefault="00D941C7" w:rsidP="00D941C7">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Pr>
          <w:rFonts w:eastAsia="Times New Roman"/>
          <w:sz w:val="26"/>
          <w:szCs w:val="26"/>
          <w:lang w:eastAsia="ru-RU"/>
        </w:rPr>
        <w:t>57</w:t>
      </w:r>
      <w:r w:rsidRPr="00C67D74">
        <w:rPr>
          <w:rFonts w:eastAsia="Times New Roman"/>
          <w:sz w:val="26"/>
          <w:szCs w:val="26"/>
          <w:lang w:eastAsia="ru-RU"/>
        </w:rPr>
        <w:t xml:space="preserve"> Гкал/год/кв</w:t>
      </w:r>
      <w:r>
        <w:rPr>
          <w:rFonts w:eastAsia="Times New Roman"/>
          <w:sz w:val="26"/>
          <w:szCs w:val="26"/>
          <w:lang w:eastAsia="ru-RU"/>
        </w:rPr>
        <w:t>.</w:t>
      </w:r>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Pr>
          <w:rFonts w:eastAsia="Times New Roman"/>
          <w:sz w:val="26"/>
          <w:szCs w:val="26"/>
          <w:lang w:eastAsia="ru-RU"/>
        </w:rPr>
        <w:t>342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/кв</w:t>
      </w:r>
      <w:r>
        <w:rPr>
          <w:rFonts w:eastAsia="Times New Roman"/>
          <w:sz w:val="26"/>
          <w:szCs w:val="26"/>
          <w:lang w:eastAsia="ru-RU"/>
        </w:rPr>
        <w:t>.</w:t>
      </w:r>
      <w:r w:rsidRPr="00C67D74">
        <w:rPr>
          <w:rFonts w:eastAsia="Times New Roman"/>
          <w:sz w:val="26"/>
          <w:szCs w:val="26"/>
          <w:lang w:eastAsia="ru-RU"/>
        </w:rPr>
        <w:t xml:space="preserve"> м).</w:t>
      </w:r>
    </w:p>
    <w:p w:rsidR="00D941C7" w:rsidRDefault="00D941C7" w:rsidP="00D941C7">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Pr>
          <w:rFonts w:ascii="Times New Roman" w:hAnsi="Times New Roman" w:cs="Times New Roman"/>
          <w:sz w:val="26"/>
          <w:szCs w:val="26"/>
          <w:lang w:eastAsia="ru-RU"/>
        </w:rPr>
        <w:t>7</w:t>
      </w:r>
      <w:r w:rsidRPr="00C67D74">
        <w:rPr>
          <w:rFonts w:ascii="Times New Roman" w:hAnsi="Times New Roman" w:cs="Times New Roman"/>
          <w:sz w:val="26"/>
          <w:szCs w:val="26"/>
          <w:lang w:eastAsia="ru-RU"/>
        </w:rPr>
        <w:t xml:space="preserve"> Гкал/куб м.</w:t>
      </w:r>
    </w:p>
    <w:p w:rsidR="00D941C7" w:rsidRDefault="00D941C7" w:rsidP="00D941C7">
      <w:pPr>
        <w:suppressAutoHyphens w:val="0"/>
        <w:autoSpaceDE w:val="0"/>
        <w:autoSpaceDN w:val="0"/>
        <w:adjustRightInd w:val="0"/>
        <w:ind w:firstLine="567"/>
        <w:jc w:val="both"/>
        <w:rPr>
          <w:color w:val="000000"/>
          <w:sz w:val="26"/>
          <w:szCs w:val="26"/>
        </w:rPr>
      </w:pPr>
      <w:r>
        <w:rPr>
          <w:sz w:val="26"/>
          <w:szCs w:val="26"/>
        </w:rPr>
        <w:t>И</w:t>
      </w:r>
      <w:r w:rsidRPr="004327AC">
        <w:rPr>
          <w:sz w:val="26"/>
          <w:szCs w:val="26"/>
        </w:rPr>
        <w:t>сполнение мер социальной поддержки населения ложится на городской бюджет</w:t>
      </w:r>
      <w:r>
        <w:rPr>
          <w:sz w:val="26"/>
          <w:szCs w:val="26"/>
        </w:rPr>
        <w:t>.</w:t>
      </w:r>
      <w:r w:rsidRPr="004327AC">
        <w:rPr>
          <w:sz w:val="26"/>
          <w:szCs w:val="26"/>
        </w:rPr>
        <w:t xml:space="preserve"> </w:t>
      </w:r>
      <w:r w:rsidRPr="003F4776">
        <w:rPr>
          <w:color w:val="000000"/>
          <w:sz w:val="26"/>
          <w:szCs w:val="26"/>
        </w:rPr>
        <w:t>Принятие этих стандартов предполагает компенсацию теплоснабжающ</w:t>
      </w:r>
      <w:r w:rsidR="00A3413C">
        <w:rPr>
          <w:color w:val="000000"/>
          <w:sz w:val="26"/>
          <w:szCs w:val="26"/>
        </w:rPr>
        <w:t>ей</w:t>
      </w:r>
      <w:r w:rsidRPr="003F4776">
        <w:rPr>
          <w:color w:val="000000"/>
          <w:sz w:val="26"/>
          <w:szCs w:val="26"/>
        </w:rPr>
        <w:t xml:space="preserve"> организаци</w:t>
      </w:r>
      <w:r w:rsidR="00A3413C">
        <w:rPr>
          <w:color w:val="000000"/>
          <w:sz w:val="26"/>
          <w:szCs w:val="26"/>
        </w:rPr>
        <w:t>и</w:t>
      </w:r>
      <w:r w:rsidRPr="003F4776">
        <w:rPr>
          <w:color w:val="000000"/>
          <w:sz w:val="26"/>
          <w:szCs w:val="26"/>
        </w:rPr>
        <w:t xml:space="preserve"> разницы в оплате населением за фактически пот</w:t>
      </w:r>
      <w:r>
        <w:rPr>
          <w:color w:val="000000"/>
          <w:sz w:val="26"/>
          <w:szCs w:val="26"/>
        </w:rPr>
        <w:t xml:space="preserve">ребленную теплоту, исчисленную </w:t>
      </w:r>
      <w:r w:rsidRPr="003F4776">
        <w:rPr>
          <w:color w:val="000000"/>
          <w:sz w:val="26"/>
          <w:szCs w:val="26"/>
        </w:rPr>
        <w:t>по утвержденным тарифам и муниципальным стандартам</w:t>
      </w:r>
      <w:r w:rsidR="00A3413C">
        <w:rPr>
          <w:color w:val="000000"/>
          <w:sz w:val="26"/>
          <w:szCs w:val="26"/>
        </w:rPr>
        <w:t>.</w:t>
      </w:r>
      <w:r>
        <w:rPr>
          <w:color w:val="000000"/>
          <w:sz w:val="26"/>
          <w:szCs w:val="26"/>
        </w:rPr>
        <w:t xml:space="preserve"> </w:t>
      </w:r>
      <w:r w:rsidRPr="00285B7F">
        <w:rPr>
          <w:color w:val="000000"/>
          <w:sz w:val="26"/>
          <w:szCs w:val="26"/>
        </w:rPr>
        <w:t>Расчет прогнозируемого объема мер социальной поддержки населению (далее МСП) на 20</w:t>
      </w:r>
      <w:r>
        <w:rPr>
          <w:color w:val="000000"/>
          <w:sz w:val="26"/>
          <w:szCs w:val="26"/>
        </w:rPr>
        <w:t>2</w:t>
      </w:r>
      <w:r w:rsidR="00A3413C">
        <w:rPr>
          <w:color w:val="000000"/>
          <w:sz w:val="26"/>
          <w:szCs w:val="26"/>
        </w:rPr>
        <w:t>4</w:t>
      </w:r>
      <w:r w:rsidRPr="00285B7F">
        <w:rPr>
          <w:color w:val="000000"/>
          <w:sz w:val="26"/>
          <w:szCs w:val="26"/>
        </w:rPr>
        <w:t xml:space="preserve"> год приведен в таблице </w:t>
      </w:r>
      <w:r>
        <w:rPr>
          <w:color w:val="000000"/>
          <w:sz w:val="26"/>
          <w:szCs w:val="26"/>
        </w:rPr>
        <w:t>1</w:t>
      </w:r>
      <w:r w:rsidR="00A3413C">
        <w:rPr>
          <w:color w:val="000000"/>
          <w:sz w:val="26"/>
          <w:szCs w:val="26"/>
        </w:rPr>
        <w:t>5</w:t>
      </w:r>
      <w:r w:rsidRPr="00285B7F">
        <w:rPr>
          <w:color w:val="000000"/>
          <w:sz w:val="26"/>
          <w:szCs w:val="26"/>
        </w:rPr>
        <w:t>.1.</w:t>
      </w:r>
    </w:p>
    <w:p w:rsidR="00D941C7" w:rsidRPr="00285B7F" w:rsidRDefault="00D941C7" w:rsidP="006F51F8">
      <w:pPr>
        <w:spacing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w:t>
      </w:r>
      <w:r w:rsidR="00A3413C">
        <w:rPr>
          <w:rFonts w:eastAsia="Times New Roman"/>
          <w:color w:val="000000"/>
          <w:sz w:val="26"/>
          <w:szCs w:val="26"/>
          <w:lang w:eastAsia="ru-RU"/>
        </w:rPr>
        <w:t>5</w:t>
      </w:r>
      <w:r w:rsidRPr="00285B7F">
        <w:rPr>
          <w:rFonts w:eastAsia="Times New Roman"/>
          <w:color w:val="000000"/>
          <w:sz w:val="26"/>
          <w:szCs w:val="26"/>
          <w:lang w:eastAsia="ru-RU"/>
        </w:rPr>
        <w:t>.1</w:t>
      </w:r>
      <w:r>
        <w:rPr>
          <w:rFonts w:eastAsia="Times New Roman"/>
          <w:color w:val="000000"/>
          <w:sz w:val="26"/>
          <w:szCs w:val="26"/>
          <w:lang w:eastAsia="ru-RU"/>
        </w:rPr>
        <w:t xml:space="preserve">. </w:t>
      </w:r>
      <w:r w:rsidRPr="00285B7F">
        <w:rPr>
          <w:rFonts w:eastAsia="Times New Roman"/>
          <w:color w:val="000000"/>
          <w:sz w:val="26"/>
          <w:szCs w:val="26"/>
          <w:lang w:eastAsia="ru-RU"/>
        </w:rPr>
        <w:t xml:space="preserve">Расчет прогнозируемого объема </w:t>
      </w:r>
      <w:r w:rsidR="00A3413C">
        <w:rPr>
          <w:rFonts w:eastAsia="Times New Roman"/>
          <w:color w:val="000000"/>
          <w:sz w:val="26"/>
          <w:szCs w:val="26"/>
          <w:lang w:eastAsia="ru-RU"/>
        </w:rPr>
        <w:t>МСП</w:t>
      </w:r>
      <w:r w:rsidRPr="00285B7F">
        <w:rPr>
          <w:rFonts w:eastAsia="Times New Roman"/>
          <w:color w:val="000000"/>
          <w:sz w:val="26"/>
          <w:szCs w:val="26"/>
          <w:lang w:eastAsia="ru-RU"/>
        </w:rPr>
        <w:t xml:space="preserve"> на 20</w:t>
      </w:r>
      <w:r>
        <w:rPr>
          <w:rFonts w:eastAsia="Times New Roman"/>
          <w:color w:val="000000"/>
          <w:sz w:val="26"/>
          <w:szCs w:val="26"/>
          <w:lang w:eastAsia="ru-RU"/>
        </w:rPr>
        <w:t>2</w:t>
      </w:r>
      <w:r w:rsidR="00A3413C">
        <w:rPr>
          <w:rFonts w:eastAsia="Times New Roman"/>
          <w:color w:val="000000"/>
          <w:sz w:val="26"/>
          <w:szCs w:val="26"/>
          <w:lang w:eastAsia="ru-RU"/>
        </w:rPr>
        <w:t>4</w:t>
      </w:r>
      <w:r w:rsidRPr="00285B7F">
        <w:rPr>
          <w:rFonts w:eastAsia="Times New Roman"/>
          <w:color w:val="000000"/>
          <w:sz w:val="26"/>
          <w:szCs w:val="26"/>
          <w:lang w:eastAsia="ru-RU"/>
        </w:rPr>
        <w:t xml:space="preserve"> год</w:t>
      </w:r>
    </w:p>
    <w:tbl>
      <w:tblPr>
        <w:tblW w:w="10249" w:type="dxa"/>
        <w:tblInd w:w="-114" w:type="dxa"/>
        <w:tblLayout w:type="fixed"/>
        <w:tblCellMar>
          <w:left w:w="28" w:type="dxa"/>
          <w:right w:w="28" w:type="dxa"/>
        </w:tblCellMar>
        <w:tblLook w:val="04A0" w:firstRow="1" w:lastRow="0" w:firstColumn="1" w:lastColumn="0" w:noHBand="0" w:noVBand="1"/>
      </w:tblPr>
      <w:tblGrid>
        <w:gridCol w:w="2094"/>
        <w:gridCol w:w="916"/>
        <w:gridCol w:w="847"/>
        <w:gridCol w:w="930"/>
        <w:gridCol w:w="858"/>
        <w:gridCol w:w="843"/>
        <w:gridCol w:w="992"/>
        <w:gridCol w:w="850"/>
        <w:gridCol w:w="855"/>
        <w:gridCol w:w="1064"/>
      </w:tblGrid>
      <w:tr w:rsidR="006F51F8" w:rsidRPr="008026B2" w:rsidTr="000346FB">
        <w:trPr>
          <w:trHeight w:val="658"/>
        </w:trPr>
        <w:tc>
          <w:tcPr>
            <w:tcW w:w="2094" w:type="dxa"/>
            <w:vMerge w:val="restart"/>
            <w:tcBorders>
              <w:top w:val="single" w:sz="4" w:space="0" w:color="auto"/>
              <w:left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Наименование теплоснабжающей организации </w:t>
            </w:r>
          </w:p>
        </w:tc>
        <w:tc>
          <w:tcPr>
            <w:tcW w:w="3551" w:type="dxa"/>
            <w:gridSpan w:val="4"/>
            <w:tcBorders>
              <w:top w:val="single" w:sz="4" w:space="0" w:color="auto"/>
              <w:left w:val="nil"/>
              <w:bottom w:val="single" w:sz="4" w:space="0" w:color="auto"/>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Полезный отпуск тепловой энергии населению, Гкал/год</w:t>
            </w:r>
          </w:p>
        </w:tc>
        <w:tc>
          <w:tcPr>
            <w:tcW w:w="1835" w:type="dxa"/>
            <w:gridSpan w:val="2"/>
            <w:tcBorders>
              <w:top w:val="single" w:sz="4" w:space="0" w:color="auto"/>
              <w:left w:val="nil"/>
              <w:bottom w:val="single" w:sz="4" w:space="0" w:color="auto"/>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Тариф, руб./Гкал</w:t>
            </w:r>
            <w:r>
              <w:rPr>
                <w:rFonts w:eastAsia="Times New Roman"/>
                <w:color w:val="000000"/>
                <w:szCs w:val="24"/>
                <w:lang w:eastAsia="ru-RU"/>
              </w:rPr>
              <w:t xml:space="preserve"> с НДС</w:t>
            </w:r>
          </w:p>
        </w:tc>
        <w:tc>
          <w:tcPr>
            <w:tcW w:w="1705" w:type="dxa"/>
            <w:gridSpan w:val="2"/>
            <w:vMerge w:val="restart"/>
            <w:tcBorders>
              <w:top w:val="single" w:sz="4" w:space="0" w:color="auto"/>
              <w:left w:val="nil"/>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proofErr w:type="spellStart"/>
            <w:r w:rsidRPr="009B7663">
              <w:rPr>
                <w:rFonts w:eastAsia="Times New Roman"/>
                <w:color w:val="000000"/>
                <w:szCs w:val="24"/>
                <w:lang w:eastAsia="ru-RU"/>
              </w:rPr>
              <w:t>Муниципаль</w:t>
            </w:r>
            <w:r>
              <w:rPr>
                <w:rFonts w:eastAsia="Times New Roman"/>
                <w:color w:val="000000"/>
                <w:szCs w:val="24"/>
                <w:lang w:eastAsia="ru-RU"/>
              </w:rPr>
              <w:t>-</w:t>
            </w:r>
            <w:r w:rsidRPr="009B7663">
              <w:rPr>
                <w:rFonts w:eastAsia="Times New Roman"/>
                <w:color w:val="000000"/>
                <w:szCs w:val="24"/>
                <w:lang w:eastAsia="ru-RU"/>
              </w:rPr>
              <w:t>ный</w:t>
            </w:r>
            <w:proofErr w:type="spellEnd"/>
            <w:r w:rsidRPr="009B7663">
              <w:rPr>
                <w:rFonts w:eastAsia="Times New Roman"/>
                <w:color w:val="000000"/>
                <w:szCs w:val="24"/>
                <w:lang w:eastAsia="ru-RU"/>
              </w:rPr>
              <w:t xml:space="preserve"> стандарт, руб./Гкал</w:t>
            </w:r>
          </w:p>
        </w:tc>
        <w:tc>
          <w:tcPr>
            <w:tcW w:w="1064" w:type="dxa"/>
            <w:vMerge w:val="restart"/>
            <w:tcBorders>
              <w:top w:val="single" w:sz="4" w:space="0" w:color="auto"/>
              <w:left w:val="nil"/>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Прогноз объема МСП, тыс. руб.</w:t>
            </w:r>
          </w:p>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 </w:t>
            </w:r>
          </w:p>
          <w:p w:rsidR="006F51F8" w:rsidRPr="009B7663" w:rsidRDefault="006F51F8" w:rsidP="00D941C7">
            <w:pPr>
              <w:jc w:val="center"/>
              <w:rPr>
                <w:rFonts w:eastAsia="Times New Roman"/>
                <w:color w:val="000000"/>
                <w:szCs w:val="24"/>
                <w:lang w:eastAsia="ru-RU"/>
              </w:rPr>
            </w:pPr>
            <w:r w:rsidRPr="009B7663">
              <w:rPr>
                <w:rFonts w:eastAsia="Times New Roman"/>
                <w:color w:val="000000"/>
                <w:szCs w:val="24"/>
                <w:lang w:eastAsia="ru-RU"/>
              </w:rPr>
              <w:t> </w:t>
            </w:r>
          </w:p>
        </w:tc>
      </w:tr>
      <w:tr w:rsidR="006F51F8" w:rsidRPr="008026B2" w:rsidTr="006F51F8">
        <w:trPr>
          <w:trHeight w:val="207"/>
        </w:trPr>
        <w:tc>
          <w:tcPr>
            <w:tcW w:w="2094" w:type="dxa"/>
            <w:vMerge/>
            <w:tcBorders>
              <w:left w:val="single" w:sz="4" w:space="0" w:color="auto"/>
              <w:bottom w:val="single" w:sz="4" w:space="0" w:color="auto"/>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p>
        </w:tc>
        <w:tc>
          <w:tcPr>
            <w:tcW w:w="1763" w:type="dxa"/>
            <w:gridSpan w:val="2"/>
            <w:tcBorders>
              <w:top w:val="single" w:sz="4" w:space="0" w:color="auto"/>
              <w:left w:val="nil"/>
              <w:bottom w:val="single" w:sz="4" w:space="0" w:color="auto"/>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1788" w:type="dxa"/>
            <w:gridSpan w:val="2"/>
            <w:tcBorders>
              <w:top w:val="single" w:sz="4" w:space="0" w:color="auto"/>
              <w:left w:val="nil"/>
              <w:bottom w:val="single" w:sz="4" w:space="0" w:color="auto"/>
              <w:right w:val="single" w:sz="4" w:space="0" w:color="auto"/>
            </w:tcBorders>
            <w:shd w:val="clear" w:color="auto" w:fill="auto"/>
            <w:vAlign w:val="center"/>
            <w:hideMark/>
          </w:tcPr>
          <w:p w:rsidR="006F51F8" w:rsidRPr="009B7663" w:rsidRDefault="006F51F8" w:rsidP="00D941C7">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6F51F8" w:rsidRPr="009B7663" w:rsidRDefault="006F51F8" w:rsidP="00D941C7">
            <w:pPr>
              <w:jc w:val="center"/>
              <w:rPr>
                <w:rFonts w:eastAsia="Times New Roman"/>
                <w:color w:val="000000"/>
                <w:szCs w:val="24"/>
                <w:lang w:eastAsia="ru-RU"/>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6F51F8" w:rsidRPr="009B7663" w:rsidRDefault="006F51F8" w:rsidP="00D941C7">
            <w:pPr>
              <w:jc w:val="center"/>
              <w:rPr>
                <w:rFonts w:eastAsia="Times New Roman"/>
                <w:color w:val="000000"/>
                <w:szCs w:val="24"/>
                <w:lang w:eastAsia="ru-RU"/>
              </w:rPr>
            </w:pPr>
          </w:p>
        </w:tc>
        <w:tc>
          <w:tcPr>
            <w:tcW w:w="1705" w:type="dxa"/>
            <w:gridSpan w:val="2"/>
            <w:vMerge/>
            <w:tcBorders>
              <w:left w:val="single" w:sz="4" w:space="0" w:color="auto"/>
              <w:bottom w:val="single" w:sz="4" w:space="0" w:color="auto"/>
              <w:right w:val="single" w:sz="4" w:space="0" w:color="auto"/>
            </w:tcBorders>
            <w:shd w:val="clear" w:color="auto" w:fill="auto"/>
            <w:vAlign w:val="center"/>
          </w:tcPr>
          <w:p w:rsidR="006F51F8" w:rsidRPr="009B7663" w:rsidRDefault="006F51F8" w:rsidP="00D941C7">
            <w:pPr>
              <w:jc w:val="center"/>
              <w:rPr>
                <w:rFonts w:eastAsia="Times New Roman"/>
                <w:color w:val="000000"/>
                <w:szCs w:val="24"/>
                <w:lang w:eastAsia="ru-RU"/>
              </w:rPr>
            </w:pPr>
          </w:p>
        </w:tc>
        <w:tc>
          <w:tcPr>
            <w:tcW w:w="1064" w:type="dxa"/>
            <w:vMerge/>
            <w:tcBorders>
              <w:left w:val="nil"/>
              <w:right w:val="single" w:sz="4" w:space="0" w:color="auto"/>
            </w:tcBorders>
            <w:shd w:val="clear" w:color="auto" w:fill="auto"/>
            <w:vAlign w:val="center"/>
            <w:hideMark/>
          </w:tcPr>
          <w:p w:rsidR="006F51F8" w:rsidRPr="009B7663" w:rsidRDefault="006F51F8" w:rsidP="00D941C7">
            <w:pPr>
              <w:jc w:val="center"/>
              <w:rPr>
                <w:rFonts w:eastAsia="Times New Roman"/>
                <w:color w:val="000000"/>
                <w:szCs w:val="24"/>
                <w:lang w:eastAsia="ru-RU"/>
              </w:rPr>
            </w:pPr>
          </w:p>
        </w:tc>
      </w:tr>
      <w:tr w:rsidR="006F51F8" w:rsidRPr="008026B2" w:rsidTr="000346FB">
        <w:trPr>
          <w:trHeight w:val="919"/>
        </w:trPr>
        <w:tc>
          <w:tcPr>
            <w:tcW w:w="2094" w:type="dxa"/>
            <w:vMerge w:val="restart"/>
            <w:tcBorders>
              <w:top w:val="nil"/>
              <w:left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 </w:t>
            </w:r>
          </w:p>
          <w:p w:rsidR="006F51F8" w:rsidRPr="009B7663" w:rsidRDefault="006F51F8" w:rsidP="00D941C7">
            <w:pPr>
              <w:jc w:val="center"/>
              <w:rPr>
                <w:rFonts w:eastAsia="Times New Roman"/>
                <w:color w:val="000000"/>
                <w:szCs w:val="24"/>
                <w:lang w:eastAsia="ru-RU"/>
              </w:rPr>
            </w:pPr>
            <w:r>
              <w:rPr>
                <w:color w:val="000000"/>
              </w:rPr>
              <w:t>МУП «Шарьинская ТЭЦ»</w:t>
            </w:r>
          </w:p>
        </w:tc>
        <w:tc>
          <w:tcPr>
            <w:tcW w:w="916" w:type="dxa"/>
            <w:tcBorders>
              <w:top w:val="nil"/>
              <w:left w:val="nil"/>
              <w:bottom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47" w:type="dxa"/>
            <w:tcBorders>
              <w:top w:val="nil"/>
              <w:left w:val="nil"/>
              <w:bottom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930" w:type="dxa"/>
            <w:tcBorders>
              <w:top w:val="nil"/>
              <w:left w:val="nil"/>
              <w:bottom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843" w:type="dxa"/>
            <w:tcBorders>
              <w:top w:val="single" w:sz="4" w:space="0" w:color="auto"/>
              <w:left w:val="single" w:sz="4" w:space="0" w:color="auto"/>
              <w:bottom w:val="single" w:sz="4" w:space="0" w:color="auto"/>
              <w:right w:val="single" w:sz="4" w:space="0" w:color="auto"/>
            </w:tcBorders>
            <w:vAlign w:val="center"/>
            <w:hideMark/>
          </w:tcPr>
          <w:p w:rsidR="006F51F8" w:rsidRPr="009B7663" w:rsidRDefault="006F51F8" w:rsidP="006F51F8">
            <w:pPr>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992" w:type="dxa"/>
            <w:tcBorders>
              <w:top w:val="single" w:sz="4" w:space="0" w:color="auto"/>
              <w:left w:val="single" w:sz="4" w:space="0" w:color="auto"/>
              <w:bottom w:val="single" w:sz="4" w:space="0" w:color="auto"/>
              <w:right w:val="single" w:sz="4" w:space="0" w:color="auto"/>
            </w:tcBorders>
            <w:vAlign w:val="center"/>
            <w:hideMark/>
          </w:tcPr>
          <w:p w:rsidR="006F51F8" w:rsidRPr="009B7663" w:rsidRDefault="006F51F8" w:rsidP="006F51F8">
            <w:pPr>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rsidR="006F51F8" w:rsidRPr="009B7663" w:rsidRDefault="006F51F8" w:rsidP="006F51F8">
            <w:pPr>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855" w:type="dxa"/>
            <w:tcBorders>
              <w:top w:val="single" w:sz="4" w:space="0" w:color="auto"/>
              <w:left w:val="single" w:sz="4" w:space="0" w:color="auto"/>
              <w:bottom w:val="single" w:sz="4" w:space="0" w:color="auto"/>
              <w:right w:val="single" w:sz="4" w:space="0" w:color="auto"/>
            </w:tcBorders>
            <w:vAlign w:val="center"/>
            <w:hideMark/>
          </w:tcPr>
          <w:p w:rsidR="006F51F8" w:rsidRPr="009B7663" w:rsidRDefault="006F51F8" w:rsidP="006F51F8">
            <w:pPr>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1064" w:type="dxa"/>
            <w:vMerge/>
            <w:tcBorders>
              <w:left w:val="nil"/>
              <w:bottom w:val="single" w:sz="4" w:space="0" w:color="auto"/>
              <w:right w:val="single" w:sz="4" w:space="0" w:color="auto"/>
            </w:tcBorders>
            <w:shd w:val="clear" w:color="auto" w:fill="auto"/>
            <w:vAlign w:val="center"/>
            <w:hideMark/>
          </w:tcPr>
          <w:p w:rsidR="006F51F8" w:rsidRPr="009B7663" w:rsidRDefault="006F51F8" w:rsidP="006F51F8">
            <w:pPr>
              <w:suppressAutoHyphens w:val="0"/>
              <w:jc w:val="center"/>
              <w:rPr>
                <w:rFonts w:eastAsia="Times New Roman"/>
                <w:color w:val="000000"/>
                <w:szCs w:val="24"/>
                <w:lang w:eastAsia="ru-RU"/>
              </w:rPr>
            </w:pPr>
          </w:p>
        </w:tc>
      </w:tr>
      <w:tr w:rsidR="006F51F8" w:rsidRPr="008026B2" w:rsidTr="006F51F8">
        <w:trPr>
          <w:trHeight w:val="353"/>
        </w:trPr>
        <w:tc>
          <w:tcPr>
            <w:tcW w:w="2094" w:type="dxa"/>
            <w:vMerge/>
            <w:tcBorders>
              <w:left w:val="single" w:sz="4" w:space="0" w:color="auto"/>
              <w:bottom w:val="single" w:sz="4" w:space="0" w:color="auto"/>
              <w:right w:val="single" w:sz="4" w:space="0" w:color="auto"/>
            </w:tcBorders>
            <w:shd w:val="clear" w:color="auto" w:fill="auto"/>
            <w:vAlign w:val="center"/>
          </w:tcPr>
          <w:p w:rsidR="006F51F8" w:rsidRDefault="006F51F8" w:rsidP="00D941C7">
            <w:pPr>
              <w:suppressAutoHyphens w:val="0"/>
              <w:jc w:val="center"/>
              <w:rPr>
                <w:rFonts w:eastAsia="Times New Roman"/>
                <w:color w:val="000000"/>
                <w:szCs w:val="24"/>
                <w:lang w:eastAsia="ru-RU"/>
              </w:rPr>
            </w:pPr>
          </w:p>
        </w:tc>
        <w:tc>
          <w:tcPr>
            <w:tcW w:w="916" w:type="dxa"/>
            <w:tcBorders>
              <w:top w:val="nil"/>
              <w:left w:val="nil"/>
              <w:bottom w:val="single" w:sz="4" w:space="0" w:color="auto"/>
              <w:right w:val="single" w:sz="4" w:space="0" w:color="auto"/>
            </w:tcBorders>
            <w:shd w:val="clear" w:color="auto" w:fill="auto"/>
            <w:vAlign w:val="center"/>
          </w:tcPr>
          <w:p w:rsidR="006F51F8" w:rsidRDefault="006F51F8" w:rsidP="00D941C7">
            <w:pPr>
              <w:suppressAutoHyphens w:val="0"/>
              <w:jc w:val="center"/>
              <w:rPr>
                <w:rFonts w:eastAsia="Times New Roman"/>
                <w:color w:val="000000"/>
                <w:szCs w:val="24"/>
                <w:lang w:eastAsia="ru-RU"/>
              </w:rPr>
            </w:pPr>
            <w:r>
              <w:rPr>
                <w:color w:val="000000"/>
              </w:rPr>
              <w:t>68000</w:t>
            </w:r>
          </w:p>
        </w:tc>
        <w:tc>
          <w:tcPr>
            <w:tcW w:w="847"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60452</w:t>
            </w:r>
          </w:p>
        </w:tc>
        <w:tc>
          <w:tcPr>
            <w:tcW w:w="930"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48000</w:t>
            </w:r>
          </w:p>
        </w:tc>
        <w:tc>
          <w:tcPr>
            <w:tcW w:w="858"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42672</w:t>
            </w:r>
          </w:p>
        </w:tc>
        <w:tc>
          <w:tcPr>
            <w:tcW w:w="843"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4533,17</w:t>
            </w:r>
          </w:p>
        </w:tc>
        <w:tc>
          <w:tcPr>
            <w:tcW w:w="992"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4533,17</w:t>
            </w:r>
          </w:p>
        </w:tc>
        <w:tc>
          <w:tcPr>
            <w:tcW w:w="850"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2883</w:t>
            </w:r>
          </w:p>
        </w:tc>
        <w:tc>
          <w:tcPr>
            <w:tcW w:w="855"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2883</w:t>
            </w:r>
          </w:p>
        </w:tc>
        <w:tc>
          <w:tcPr>
            <w:tcW w:w="1064" w:type="dxa"/>
            <w:tcBorders>
              <w:top w:val="nil"/>
              <w:left w:val="nil"/>
              <w:bottom w:val="single" w:sz="4" w:space="0" w:color="auto"/>
              <w:right w:val="single" w:sz="4" w:space="0" w:color="auto"/>
            </w:tcBorders>
            <w:shd w:val="clear" w:color="auto" w:fill="auto"/>
            <w:vAlign w:val="center"/>
          </w:tcPr>
          <w:p w:rsidR="006F51F8" w:rsidRDefault="006F51F8" w:rsidP="00D941C7">
            <w:pPr>
              <w:jc w:val="center"/>
              <w:rPr>
                <w:color w:val="000000"/>
              </w:rPr>
            </w:pPr>
            <w:r>
              <w:rPr>
                <w:color w:val="000000"/>
              </w:rPr>
              <w:t>159979</w:t>
            </w:r>
          </w:p>
        </w:tc>
      </w:tr>
    </w:tbl>
    <w:p w:rsidR="00D941C7" w:rsidRDefault="00D941C7" w:rsidP="00D941C7">
      <w:pPr>
        <w:spacing w:before="120"/>
        <w:ind w:firstLine="567"/>
        <w:jc w:val="both"/>
        <w:rPr>
          <w:rFonts w:eastAsia="Times New Roman"/>
          <w:color w:val="000000"/>
          <w:sz w:val="26"/>
          <w:szCs w:val="26"/>
          <w:lang w:eastAsia="ru-RU"/>
        </w:rPr>
      </w:pPr>
      <w:r>
        <w:rPr>
          <w:rFonts w:eastAsia="Times New Roman"/>
          <w:color w:val="000000"/>
          <w:sz w:val="26"/>
          <w:szCs w:val="26"/>
          <w:lang w:eastAsia="ru-RU"/>
        </w:rPr>
        <w:t>В связи с тем, что в 2023 г. рост тарифа произошел более высокими темпами, чем рост муниципальных стандартов, увеличится объем МСП из городского бюджета.</w:t>
      </w:r>
    </w:p>
    <w:p w:rsidR="00D941C7" w:rsidRPr="00E65853" w:rsidRDefault="00D941C7" w:rsidP="00D941C7">
      <w:pPr>
        <w:spacing w:before="120"/>
        <w:ind w:firstLine="567"/>
        <w:jc w:val="both"/>
        <w:rPr>
          <w:b/>
          <w:color w:val="000000"/>
          <w:sz w:val="26"/>
          <w:szCs w:val="26"/>
        </w:rPr>
      </w:pPr>
      <w:r w:rsidRPr="00E65853">
        <w:rPr>
          <w:b/>
          <w:color w:val="000000"/>
          <w:sz w:val="26"/>
          <w:szCs w:val="26"/>
        </w:rPr>
        <w:t>Пути сокращения МСП:</w:t>
      </w:r>
    </w:p>
    <w:p w:rsidR="00D941C7" w:rsidRDefault="00D941C7" w:rsidP="00D941C7">
      <w:pPr>
        <w:ind w:firstLine="567"/>
        <w:jc w:val="both"/>
        <w:rPr>
          <w:sz w:val="26"/>
          <w:szCs w:val="26"/>
        </w:rPr>
      </w:pPr>
      <w:r w:rsidRPr="00E65853">
        <w:rPr>
          <w:color w:val="000000"/>
          <w:sz w:val="26"/>
          <w:szCs w:val="26"/>
        </w:rPr>
        <w:t>1)</w:t>
      </w:r>
      <w:r>
        <w:rPr>
          <w:color w:val="000000"/>
          <w:sz w:val="26"/>
          <w:szCs w:val="26"/>
        </w:rPr>
        <w:t>.</w:t>
      </w:r>
      <w:r w:rsidRPr="00E65853">
        <w:rPr>
          <w:color w:val="000000"/>
          <w:sz w:val="26"/>
          <w:szCs w:val="26"/>
        </w:rPr>
        <w:t xml:space="preserve"> </w:t>
      </w:r>
      <w:r>
        <w:rPr>
          <w:sz w:val="26"/>
          <w:szCs w:val="26"/>
        </w:rPr>
        <w:t>Р</w:t>
      </w:r>
      <w:r w:rsidRPr="00E65853">
        <w:rPr>
          <w:sz w:val="26"/>
          <w:szCs w:val="26"/>
        </w:rPr>
        <w:t>еконструкции Шарьинской ТЭЦ</w:t>
      </w:r>
      <w:r>
        <w:rPr>
          <w:sz w:val="26"/>
          <w:szCs w:val="26"/>
        </w:rPr>
        <w:t xml:space="preserve"> и ее тепловых сетей,</w:t>
      </w:r>
      <w:r w:rsidRPr="00E65853">
        <w:rPr>
          <w:sz w:val="26"/>
          <w:szCs w:val="26"/>
        </w:rPr>
        <w:t xml:space="preserve"> </w:t>
      </w:r>
      <w:r>
        <w:rPr>
          <w:sz w:val="26"/>
          <w:szCs w:val="26"/>
        </w:rPr>
        <w:t>в</w:t>
      </w:r>
      <w:r w:rsidRPr="00E65853">
        <w:rPr>
          <w:sz w:val="26"/>
          <w:szCs w:val="26"/>
        </w:rPr>
        <w:t xml:space="preserve"> результате </w:t>
      </w:r>
      <w:r>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D941C7" w:rsidRDefault="00D941C7" w:rsidP="00D941C7">
      <w:pPr>
        <w:ind w:firstLine="567"/>
        <w:jc w:val="both"/>
        <w:rPr>
          <w:sz w:val="26"/>
          <w:szCs w:val="26"/>
        </w:rPr>
      </w:pPr>
      <w:r>
        <w:rPr>
          <w:sz w:val="26"/>
          <w:szCs w:val="26"/>
        </w:rPr>
        <w:t>2) Закрытие (вывод из эксплуатации) убыточных котельных.</w:t>
      </w:r>
    </w:p>
    <w:p w:rsidR="00D941C7" w:rsidRDefault="00D941C7" w:rsidP="00D941C7">
      <w:pPr>
        <w:ind w:firstLine="567"/>
        <w:jc w:val="both"/>
        <w:rPr>
          <w:sz w:val="26"/>
          <w:szCs w:val="26"/>
        </w:rPr>
      </w:pPr>
      <w:r>
        <w:rPr>
          <w:sz w:val="26"/>
          <w:szCs w:val="26"/>
        </w:rPr>
        <w:t>3) Реконструкция оставшихся в эксплуатации котельных и их тепловых сетей.</w:t>
      </w:r>
    </w:p>
    <w:p w:rsidR="00D941C7" w:rsidRDefault="00D941C7" w:rsidP="00D941C7">
      <w:pPr>
        <w:ind w:firstLine="567"/>
        <w:jc w:val="both"/>
        <w:rPr>
          <w:sz w:val="26"/>
          <w:szCs w:val="26"/>
        </w:rPr>
      </w:pPr>
      <w:r>
        <w:rPr>
          <w:sz w:val="26"/>
          <w:szCs w:val="26"/>
        </w:rPr>
        <w:t>4</w:t>
      </w:r>
      <w:r w:rsidRPr="00E65853">
        <w:rPr>
          <w:sz w:val="26"/>
          <w:szCs w:val="26"/>
        </w:rPr>
        <w:t>)</w:t>
      </w:r>
      <w:r>
        <w:rPr>
          <w:sz w:val="26"/>
          <w:szCs w:val="26"/>
        </w:rPr>
        <w:t>.</w:t>
      </w:r>
      <w:r w:rsidRPr="00E65853">
        <w:rPr>
          <w:sz w:val="26"/>
          <w:szCs w:val="26"/>
        </w:rPr>
        <w:t xml:space="preserve"> Установка приборов учета на всех 1-4 этажных индивиду</w:t>
      </w:r>
      <w:r>
        <w:rPr>
          <w:sz w:val="26"/>
          <w:szCs w:val="26"/>
        </w:rPr>
        <w:t xml:space="preserve">альных и многоквартирных домах </w:t>
      </w:r>
      <w:r w:rsidRPr="00E65853">
        <w:rPr>
          <w:sz w:val="26"/>
          <w:szCs w:val="26"/>
        </w:rPr>
        <w:t xml:space="preserve">позволила бы отказаться от муниципального стандарта </w:t>
      </w:r>
      <w:r w:rsidRPr="00C67D74">
        <w:rPr>
          <w:rFonts w:eastAsia="Times New Roman"/>
          <w:sz w:val="26"/>
          <w:szCs w:val="26"/>
          <w:lang w:eastAsia="ru-RU"/>
        </w:rPr>
        <w:t>расхода тепловой энергии на отопление жилых помещений</w:t>
      </w:r>
      <w:r w:rsidR="006F51F8">
        <w:rPr>
          <w:rFonts w:eastAsia="Times New Roman"/>
          <w:sz w:val="26"/>
          <w:szCs w:val="26"/>
          <w:lang w:eastAsia="ru-RU"/>
        </w:rPr>
        <w:t>.</w:t>
      </w:r>
      <w:r w:rsidRPr="00E65853">
        <w:rPr>
          <w:sz w:val="26"/>
          <w:szCs w:val="26"/>
        </w:rPr>
        <w:t xml:space="preserve"> </w:t>
      </w:r>
    </w:p>
    <w:p w:rsidR="00D941C7" w:rsidRDefault="00D941C7" w:rsidP="00D941C7">
      <w:pPr>
        <w:ind w:firstLine="567"/>
        <w:jc w:val="both"/>
        <w:rPr>
          <w:color w:val="000000"/>
          <w:sz w:val="26"/>
          <w:szCs w:val="26"/>
        </w:rPr>
        <w:sectPr w:rsidR="00D941C7" w:rsidSect="00D941C7">
          <w:pgSz w:w="11906" w:h="16838"/>
          <w:pgMar w:top="851" w:right="567" w:bottom="851" w:left="1134" w:header="567" w:footer="403" w:gutter="0"/>
          <w:cols w:space="720"/>
          <w:docGrid w:linePitch="360"/>
        </w:sectPr>
      </w:pPr>
    </w:p>
    <w:p w:rsidR="00D941C7" w:rsidRDefault="00D941C7" w:rsidP="00D941C7">
      <w:pPr>
        <w:spacing w:after="120"/>
        <w:jc w:val="center"/>
        <w:rPr>
          <w:sz w:val="26"/>
          <w:szCs w:val="26"/>
          <w:lang w:eastAsia="ru-RU"/>
        </w:rPr>
      </w:pPr>
      <w:r>
        <w:rPr>
          <w:color w:val="000000"/>
          <w:sz w:val="26"/>
          <w:szCs w:val="26"/>
        </w:rPr>
        <w:lastRenderedPageBreak/>
        <w:t>Таблица 1</w:t>
      </w:r>
      <w:r w:rsidR="006F51F8">
        <w:rPr>
          <w:color w:val="000000"/>
          <w:sz w:val="26"/>
          <w:szCs w:val="26"/>
        </w:rPr>
        <w:t>5</w:t>
      </w:r>
      <w:r>
        <w:rPr>
          <w:color w:val="000000"/>
          <w:sz w:val="26"/>
          <w:szCs w:val="26"/>
        </w:rPr>
        <w:t xml:space="preserve">.2.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56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61"/>
        <w:gridCol w:w="4788"/>
        <w:gridCol w:w="1275"/>
        <w:gridCol w:w="1063"/>
        <w:gridCol w:w="945"/>
        <w:gridCol w:w="1026"/>
        <w:gridCol w:w="1063"/>
        <w:gridCol w:w="941"/>
        <w:gridCol w:w="881"/>
        <w:gridCol w:w="1073"/>
        <w:gridCol w:w="945"/>
        <w:gridCol w:w="991"/>
      </w:tblGrid>
      <w:tr w:rsidR="00D941C7" w:rsidRPr="00823FD2" w:rsidTr="00D941C7">
        <w:trPr>
          <w:trHeight w:val="20"/>
        </w:trPr>
        <w:tc>
          <w:tcPr>
            <w:tcW w:w="661" w:type="dxa"/>
          </w:tcPr>
          <w:p w:rsidR="00D941C7" w:rsidRPr="00823FD2" w:rsidRDefault="00D941C7" w:rsidP="00D941C7">
            <w:pPr>
              <w:suppressAutoHyphens w:val="0"/>
              <w:jc w:val="center"/>
              <w:rPr>
                <w:rFonts w:eastAsia="Times New Roman"/>
                <w:color w:val="000000"/>
                <w:sz w:val="22"/>
                <w:lang w:eastAsia="ru-RU"/>
              </w:rPr>
            </w:pPr>
          </w:p>
        </w:tc>
        <w:tc>
          <w:tcPr>
            <w:tcW w:w="4788" w:type="dxa"/>
            <w:shd w:val="clear" w:color="auto" w:fill="auto"/>
            <w:noWrap/>
            <w:vAlign w:val="center"/>
          </w:tcPr>
          <w:p w:rsidR="00D941C7" w:rsidRPr="00823FD2" w:rsidRDefault="00D941C7" w:rsidP="00D941C7">
            <w:pPr>
              <w:suppressAutoHyphens w:val="0"/>
              <w:jc w:val="center"/>
              <w:rPr>
                <w:rFonts w:eastAsia="Times New Roman"/>
                <w:color w:val="000000"/>
                <w:sz w:val="22"/>
                <w:lang w:eastAsia="ru-RU"/>
              </w:rPr>
            </w:pPr>
          </w:p>
        </w:tc>
        <w:tc>
          <w:tcPr>
            <w:tcW w:w="1275" w:type="dxa"/>
            <w:shd w:val="clear" w:color="auto" w:fill="auto"/>
            <w:noWrap/>
            <w:vAlign w:val="center"/>
          </w:tcPr>
          <w:p w:rsidR="00D941C7" w:rsidRPr="00823FD2" w:rsidRDefault="00D941C7" w:rsidP="00D941C7">
            <w:pPr>
              <w:suppressAutoHyphens w:val="0"/>
              <w:jc w:val="center"/>
              <w:rPr>
                <w:rFonts w:eastAsia="Times New Roman"/>
                <w:color w:val="000000"/>
                <w:sz w:val="22"/>
                <w:lang w:eastAsia="ru-RU"/>
              </w:rPr>
            </w:pPr>
          </w:p>
        </w:tc>
        <w:tc>
          <w:tcPr>
            <w:tcW w:w="3034" w:type="dxa"/>
            <w:gridSpan w:val="3"/>
            <w:shd w:val="clear" w:color="auto" w:fill="auto"/>
            <w:noWrap/>
            <w:vAlign w:val="center"/>
          </w:tcPr>
          <w:p w:rsidR="00D941C7" w:rsidRDefault="00D941C7" w:rsidP="00D941C7">
            <w:pPr>
              <w:jc w:val="center"/>
              <w:rPr>
                <w:color w:val="000000"/>
                <w:sz w:val="22"/>
              </w:rPr>
            </w:pPr>
            <w:r>
              <w:rPr>
                <w:color w:val="000000"/>
                <w:sz w:val="22"/>
              </w:rPr>
              <w:t>сценарий 1</w:t>
            </w:r>
          </w:p>
        </w:tc>
        <w:tc>
          <w:tcPr>
            <w:tcW w:w="2885" w:type="dxa"/>
            <w:gridSpan w:val="3"/>
            <w:shd w:val="clear" w:color="auto" w:fill="auto"/>
            <w:noWrap/>
            <w:vAlign w:val="center"/>
          </w:tcPr>
          <w:p w:rsidR="00D941C7" w:rsidRDefault="00D941C7" w:rsidP="00D941C7">
            <w:pPr>
              <w:jc w:val="center"/>
              <w:rPr>
                <w:color w:val="000000"/>
                <w:sz w:val="22"/>
              </w:rPr>
            </w:pPr>
            <w:r>
              <w:rPr>
                <w:color w:val="000000"/>
                <w:sz w:val="22"/>
              </w:rPr>
              <w:t>сценарий 2</w:t>
            </w:r>
          </w:p>
        </w:tc>
        <w:tc>
          <w:tcPr>
            <w:tcW w:w="3009" w:type="dxa"/>
            <w:gridSpan w:val="3"/>
            <w:shd w:val="clear" w:color="auto" w:fill="auto"/>
            <w:noWrap/>
            <w:vAlign w:val="center"/>
          </w:tcPr>
          <w:p w:rsidR="00D941C7" w:rsidRDefault="00D941C7" w:rsidP="00D941C7">
            <w:pPr>
              <w:jc w:val="center"/>
              <w:rPr>
                <w:color w:val="000000"/>
                <w:sz w:val="22"/>
              </w:rPr>
            </w:pPr>
            <w:r>
              <w:rPr>
                <w:color w:val="000000"/>
                <w:sz w:val="22"/>
              </w:rPr>
              <w:t>сценарий 3</w:t>
            </w:r>
          </w:p>
        </w:tc>
      </w:tr>
      <w:tr w:rsidR="00D941C7" w:rsidRPr="00823FD2" w:rsidTr="00D941C7">
        <w:trPr>
          <w:trHeight w:val="20"/>
        </w:trPr>
        <w:tc>
          <w:tcPr>
            <w:tcW w:w="661" w:type="dxa"/>
          </w:tcPr>
          <w:p w:rsidR="00D941C7" w:rsidRPr="00823FD2" w:rsidRDefault="00D941C7" w:rsidP="00D941C7">
            <w:pPr>
              <w:suppressAutoHyphens w:val="0"/>
              <w:jc w:val="center"/>
              <w:rPr>
                <w:rFonts w:eastAsia="Times New Roman"/>
                <w:color w:val="000000"/>
                <w:sz w:val="22"/>
                <w:lang w:eastAsia="ru-RU"/>
              </w:rPr>
            </w:pPr>
          </w:p>
        </w:tc>
        <w:tc>
          <w:tcPr>
            <w:tcW w:w="4788"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275"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 xml:space="preserve"> ед. </w:t>
            </w:r>
            <w:proofErr w:type="spellStart"/>
            <w:r w:rsidRPr="00823FD2">
              <w:rPr>
                <w:rFonts w:eastAsia="Times New Roman"/>
                <w:color w:val="000000"/>
                <w:sz w:val="22"/>
                <w:lang w:eastAsia="ru-RU"/>
              </w:rPr>
              <w:t>измер</w:t>
            </w:r>
            <w:proofErr w:type="spellEnd"/>
            <w:r w:rsidRPr="00823FD2">
              <w:rPr>
                <w:rFonts w:eastAsia="Times New Roman"/>
                <w:color w:val="000000"/>
                <w:sz w:val="22"/>
                <w:lang w:eastAsia="ru-RU"/>
              </w:rPr>
              <w:t>.</w:t>
            </w:r>
          </w:p>
        </w:tc>
        <w:tc>
          <w:tcPr>
            <w:tcW w:w="1063"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5"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1026"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63"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1" w:type="dxa"/>
            <w:vAlign w:val="center"/>
          </w:tcPr>
          <w:p w:rsidR="00D941C7" w:rsidRPr="00823FD2" w:rsidRDefault="00D941C7" w:rsidP="00D941C7">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881" w:type="dxa"/>
            <w:vAlign w:val="center"/>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73"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5"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991" w:type="dxa"/>
            <w:shd w:val="clear" w:color="auto" w:fill="auto"/>
            <w:noWrap/>
            <w:vAlign w:val="center"/>
            <w:hideMark/>
          </w:tcPr>
          <w:p w:rsidR="00D941C7" w:rsidRPr="00823FD2" w:rsidRDefault="00D941C7" w:rsidP="00D941C7">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D941C7" w:rsidRPr="00823FD2" w:rsidTr="00D941C7">
        <w:trPr>
          <w:trHeight w:val="20"/>
        </w:trPr>
        <w:tc>
          <w:tcPr>
            <w:tcW w:w="661" w:type="dxa"/>
            <w:vAlign w:val="center"/>
          </w:tcPr>
          <w:p w:rsidR="00D941C7" w:rsidRPr="00401122" w:rsidRDefault="00D941C7" w:rsidP="00D941C7">
            <w:pPr>
              <w:suppressAutoHyphens w:val="0"/>
              <w:jc w:val="right"/>
              <w:rPr>
                <w:rFonts w:eastAsia="Times New Roman"/>
                <w:color w:val="000000"/>
                <w:sz w:val="22"/>
                <w:lang w:eastAsia="ru-RU"/>
              </w:rPr>
            </w:pPr>
            <w:r w:rsidRPr="00401122">
              <w:rPr>
                <w:color w:val="000000"/>
                <w:sz w:val="22"/>
              </w:rPr>
              <w:t>1</w:t>
            </w:r>
          </w:p>
        </w:tc>
        <w:tc>
          <w:tcPr>
            <w:tcW w:w="4788" w:type="dxa"/>
            <w:shd w:val="clear" w:color="auto" w:fill="auto"/>
            <w:noWrap/>
            <w:vAlign w:val="center"/>
          </w:tcPr>
          <w:p w:rsidR="00D941C7" w:rsidRPr="00401122" w:rsidRDefault="00D941C7" w:rsidP="00D941C7">
            <w:pPr>
              <w:rPr>
                <w:b/>
                <w:bCs/>
                <w:sz w:val="22"/>
              </w:rPr>
            </w:pPr>
            <w:r w:rsidRPr="00401122">
              <w:rPr>
                <w:b/>
                <w:bCs/>
                <w:sz w:val="22"/>
              </w:rPr>
              <w:t>Производственные показатели</w:t>
            </w:r>
          </w:p>
        </w:tc>
        <w:tc>
          <w:tcPr>
            <w:tcW w:w="1275" w:type="dxa"/>
            <w:shd w:val="clear" w:color="auto" w:fill="auto"/>
            <w:noWrap/>
            <w:vAlign w:val="center"/>
          </w:tcPr>
          <w:p w:rsidR="00D941C7" w:rsidRPr="00401122" w:rsidRDefault="00D941C7" w:rsidP="00D941C7">
            <w:pP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1.1.</w:t>
            </w:r>
          </w:p>
        </w:tc>
        <w:tc>
          <w:tcPr>
            <w:tcW w:w="4788" w:type="dxa"/>
            <w:shd w:val="clear" w:color="auto" w:fill="auto"/>
            <w:noWrap/>
            <w:vAlign w:val="center"/>
          </w:tcPr>
          <w:p w:rsidR="00D941C7" w:rsidRPr="00401122" w:rsidRDefault="00D941C7" w:rsidP="00D941C7">
            <w:pPr>
              <w:rPr>
                <w:b/>
                <w:bCs/>
                <w:sz w:val="22"/>
              </w:rPr>
            </w:pPr>
            <w:r w:rsidRPr="00401122">
              <w:rPr>
                <w:b/>
                <w:bCs/>
                <w:sz w:val="22"/>
              </w:rPr>
              <w:t>Производство тепловой энергии</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228152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6992</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235144</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221613</w:t>
            </w:r>
          </w:p>
        </w:tc>
        <w:tc>
          <w:tcPr>
            <w:tcW w:w="941" w:type="dxa"/>
            <w:vAlign w:val="center"/>
          </w:tcPr>
          <w:p w:rsidR="00D941C7" w:rsidRPr="00401122" w:rsidRDefault="00D941C7" w:rsidP="00D941C7">
            <w:pPr>
              <w:jc w:val="center"/>
              <w:rPr>
                <w:color w:val="000000"/>
                <w:sz w:val="22"/>
              </w:rPr>
            </w:pPr>
            <w:r w:rsidRPr="00401122">
              <w:rPr>
                <w:color w:val="000000"/>
                <w:sz w:val="22"/>
              </w:rPr>
              <w:t>13340</w:t>
            </w:r>
          </w:p>
        </w:tc>
        <w:tc>
          <w:tcPr>
            <w:tcW w:w="881" w:type="dxa"/>
            <w:vAlign w:val="center"/>
          </w:tcPr>
          <w:p w:rsidR="00D941C7" w:rsidRPr="00401122" w:rsidRDefault="00D941C7" w:rsidP="00D941C7">
            <w:pPr>
              <w:jc w:val="center"/>
              <w:rPr>
                <w:color w:val="000000"/>
                <w:sz w:val="22"/>
              </w:rPr>
            </w:pPr>
            <w:r w:rsidRPr="00401122">
              <w:rPr>
                <w:color w:val="000000"/>
                <w:sz w:val="22"/>
              </w:rPr>
              <w:t>234953</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171765,3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13340,1</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185105,5</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1.2.</w:t>
            </w:r>
          </w:p>
        </w:tc>
        <w:tc>
          <w:tcPr>
            <w:tcW w:w="4788" w:type="dxa"/>
            <w:shd w:val="clear" w:color="auto" w:fill="auto"/>
            <w:noWrap/>
            <w:vAlign w:val="center"/>
          </w:tcPr>
          <w:p w:rsidR="00D941C7" w:rsidRPr="00401122" w:rsidRDefault="00D941C7" w:rsidP="00D941C7">
            <w:pPr>
              <w:rPr>
                <w:sz w:val="22"/>
              </w:rPr>
            </w:pPr>
            <w:r w:rsidRPr="00401122">
              <w:rPr>
                <w:sz w:val="22"/>
              </w:rPr>
              <w:t>Расход на собственные нужды котельных</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709,0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425,0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1134,0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706,0</w:t>
            </w:r>
          </w:p>
        </w:tc>
        <w:tc>
          <w:tcPr>
            <w:tcW w:w="941" w:type="dxa"/>
            <w:vAlign w:val="center"/>
          </w:tcPr>
          <w:p w:rsidR="00D941C7" w:rsidRPr="00401122" w:rsidRDefault="00D941C7" w:rsidP="00D941C7">
            <w:pPr>
              <w:jc w:val="center"/>
              <w:rPr>
                <w:color w:val="000000"/>
                <w:sz w:val="22"/>
              </w:rPr>
            </w:pPr>
            <w:r w:rsidRPr="00401122">
              <w:rPr>
                <w:color w:val="000000"/>
                <w:sz w:val="22"/>
              </w:rPr>
              <w:t>266,8</w:t>
            </w:r>
          </w:p>
        </w:tc>
        <w:tc>
          <w:tcPr>
            <w:tcW w:w="881" w:type="dxa"/>
            <w:vAlign w:val="center"/>
          </w:tcPr>
          <w:p w:rsidR="00D941C7" w:rsidRPr="00401122" w:rsidRDefault="00D941C7" w:rsidP="00D941C7">
            <w:pPr>
              <w:jc w:val="center"/>
              <w:rPr>
                <w:color w:val="000000"/>
                <w:sz w:val="22"/>
              </w:rPr>
            </w:pPr>
            <w:r w:rsidRPr="00401122">
              <w:rPr>
                <w:color w:val="000000"/>
                <w:sz w:val="22"/>
              </w:rPr>
              <w:t>973</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532,5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266,8</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799,3</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 </w:t>
            </w:r>
          </w:p>
        </w:tc>
        <w:tc>
          <w:tcPr>
            <w:tcW w:w="4788" w:type="dxa"/>
            <w:shd w:val="clear" w:color="auto" w:fill="auto"/>
            <w:noWrap/>
            <w:vAlign w:val="center"/>
          </w:tcPr>
          <w:p w:rsidR="00D941C7" w:rsidRPr="00401122" w:rsidRDefault="00D941C7" w:rsidP="00D941C7">
            <w:pPr>
              <w:jc w:val="right"/>
              <w:rPr>
                <w:sz w:val="22"/>
              </w:rPr>
            </w:pPr>
            <w:r w:rsidRPr="00401122">
              <w:rPr>
                <w:sz w:val="22"/>
              </w:rPr>
              <w:t xml:space="preserve">                  то же % к </w:t>
            </w:r>
            <w:proofErr w:type="spellStart"/>
            <w:r w:rsidRPr="00401122">
              <w:rPr>
                <w:sz w:val="22"/>
              </w:rPr>
              <w:t>проиводству</w:t>
            </w:r>
            <w:proofErr w:type="spellEnd"/>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0,31</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6,08</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0,48</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0,31</w:t>
            </w:r>
          </w:p>
        </w:tc>
        <w:tc>
          <w:tcPr>
            <w:tcW w:w="941" w:type="dxa"/>
            <w:vAlign w:val="center"/>
          </w:tcPr>
          <w:p w:rsidR="00D941C7" w:rsidRPr="00401122" w:rsidRDefault="00D941C7" w:rsidP="00D941C7">
            <w:pPr>
              <w:jc w:val="center"/>
              <w:rPr>
                <w:color w:val="000000"/>
                <w:sz w:val="22"/>
              </w:rPr>
            </w:pPr>
            <w:r w:rsidRPr="00401122">
              <w:rPr>
                <w:color w:val="000000"/>
                <w:sz w:val="22"/>
              </w:rPr>
              <w:t>2,00</w:t>
            </w:r>
          </w:p>
        </w:tc>
        <w:tc>
          <w:tcPr>
            <w:tcW w:w="881" w:type="dxa"/>
            <w:vAlign w:val="center"/>
          </w:tcPr>
          <w:p w:rsidR="00D941C7" w:rsidRPr="00401122" w:rsidRDefault="00D941C7" w:rsidP="00D941C7">
            <w:pPr>
              <w:jc w:val="center"/>
              <w:rPr>
                <w:color w:val="000000"/>
                <w:sz w:val="22"/>
              </w:rPr>
            </w:pPr>
            <w:r w:rsidRPr="00401122">
              <w:rPr>
                <w:color w:val="000000"/>
                <w:sz w:val="22"/>
              </w:rPr>
              <w:t>0,41</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0,31</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0,43</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1.3.</w:t>
            </w:r>
          </w:p>
        </w:tc>
        <w:tc>
          <w:tcPr>
            <w:tcW w:w="4788" w:type="dxa"/>
            <w:shd w:val="clear" w:color="auto" w:fill="auto"/>
            <w:noWrap/>
            <w:vAlign w:val="center"/>
          </w:tcPr>
          <w:p w:rsidR="00D941C7" w:rsidRPr="00401122" w:rsidRDefault="00D941C7" w:rsidP="00D941C7">
            <w:pPr>
              <w:rPr>
                <w:b/>
                <w:bCs/>
                <w:sz w:val="22"/>
              </w:rPr>
            </w:pPr>
            <w:r w:rsidRPr="00401122">
              <w:rPr>
                <w:b/>
                <w:bCs/>
                <w:sz w:val="22"/>
              </w:rPr>
              <w:t>Отпуск тепло</w:t>
            </w:r>
            <w:r>
              <w:rPr>
                <w:b/>
                <w:bCs/>
                <w:sz w:val="22"/>
              </w:rPr>
              <w:t xml:space="preserve">вой </w:t>
            </w:r>
            <w:r w:rsidRPr="00401122">
              <w:rPr>
                <w:b/>
                <w:bCs/>
                <w:sz w:val="22"/>
              </w:rPr>
              <w:t>энергии в сеть</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227443,0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6567,0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234010,0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220907,0</w:t>
            </w:r>
          </w:p>
        </w:tc>
        <w:tc>
          <w:tcPr>
            <w:tcW w:w="941" w:type="dxa"/>
            <w:vAlign w:val="center"/>
          </w:tcPr>
          <w:p w:rsidR="00D941C7" w:rsidRPr="00401122" w:rsidRDefault="00D941C7" w:rsidP="00D941C7">
            <w:pPr>
              <w:jc w:val="center"/>
              <w:rPr>
                <w:color w:val="000000"/>
                <w:sz w:val="22"/>
              </w:rPr>
            </w:pPr>
            <w:r w:rsidRPr="00401122">
              <w:rPr>
                <w:color w:val="000000"/>
                <w:sz w:val="22"/>
              </w:rPr>
              <w:t>13073,3</w:t>
            </w:r>
          </w:p>
        </w:tc>
        <w:tc>
          <w:tcPr>
            <w:tcW w:w="881" w:type="dxa"/>
            <w:vAlign w:val="center"/>
          </w:tcPr>
          <w:p w:rsidR="00D941C7" w:rsidRPr="00401122" w:rsidRDefault="00D941C7" w:rsidP="00D941C7">
            <w:pPr>
              <w:jc w:val="center"/>
              <w:rPr>
                <w:color w:val="000000"/>
                <w:sz w:val="22"/>
              </w:rPr>
            </w:pPr>
            <w:r w:rsidRPr="00401122">
              <w:rPr>
                <w:color w:val="000000"/>
                <w:sz w:val="22"/>
              </w:rPr>
              <w:t>233980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171233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13073,3</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184306,2</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1.4.</w:t>
            </w:r>
          </w:p>
        </w:tc>
        <w:tc>
          <w:tcPr>
            <w:tcW w:w="4788" w:type="dxa"/>
            <w:shd w:val="clear" w:color="auto" w:fill="auto"/>
            <w:noWrap/>
            <w:vAlign w:val="center"/>
          </w:tcPr>
          <w:p w:rsidR="00D941C7" w:rsidRPr="00401122" w:rsidRDefault="00D941C7" w:rsidP="00D941C7">
            <w:pPr>
              <w:rPr>
                <w:sz w:val="22"/>
              </w:rPr>
            </w:pPr>
            <w:r w:rsidRPr="00401122">
              <w:rPr>
                <w:sz w:val="22"/>
              </w:rPr>
              <w:t>потери тепло</w:t>
            </w:r>
            <w:r>
              <w:rPr>
                <w:sz w:val="22"/>
              </w:rPr>
              <w:t xml:space="preserve">вой </w:t>
            </w:r>
            <w:r w:rsidRPr="00401122">
              <w:rPr>
                <w:sz w:val="22"/>
              </w:rPr>
              <w:t>энергии в сети ЭСО</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63281,0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1157,0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64438,0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62907,0</w:t>
            </w:r>
          </w:p>
        </w:tc>
        <w:tc>
          <w:tcPr>
            <w:tcW w:w="941" w:type="dxa"/>
            <w:vAlign w:val="center"/>
          </w:tcPr>
          <w:p w:rsidR="00D941C7" w:rsidRPr="00401122" w:rsidRDefault="00D941C7" w:rsidP="00D941C7">
            <w:pPr>
              <w:jc w:val="center"/>
              <w:rPr>
                <w:color w:val="000000"/>
                <w:sz w:val="22"/>
              </w:rPr>
            </w:pPr>
            <w:r w:rsidRPr="00401122">
              <w:rPr>
                <w:color w:val="000000"/>
                <w:sz w:val="22"/>
              </w:rPr>
              <w:t>1073,3</w:t>
            </w:r>
          </w:p>
        </w:tc>
        <w:tc>
          <w:tcPr>
            <w:tcW w:w="881" w:type="dxa"/>
            <w:vAlign w:val="center"/>
          </w:tcPr>
          <w:p w:rsidR="00D941C7" w:rsidRPr="00401122" w:rsidRDefault="00D941C7" w:rsidP="00D941C7">
            <w:pPr>
              <w:jc w:val="center"/>
              <w:rPr>
                <w:color w:val="000000"/>
                <w:sz w:val="22"/>
              </w:rPr>
            </w:pPr>
            <w:r w:rsidRPr="00401122">
              <w:rPr>
                <w:color w:val="000000"/>
                <w:sz w:val="22"/>
              </w:rPr>
              <w:t>63980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46232,9</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1073,3</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47306,2</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 </w:t>
            </w:r>
          </w:p>
        </w:tc>
        <w:tc>
          <w:tcPr>
            <w:tcW w:w="4788" w:type="dxa"/>
            <w:shd w:val="clear" w:color="auto" w:fill="auto"/>
            <w:noWrap/>
            <w:vAlign w:val="center"/>
          </w:tcPr>
          <w:p w:rsidR="00D941C7" w:rsidRPr="00401122" w:rsidRDefault="00D941C7" w:rsidP="00D941C7">
            <w:pPr>
              <w:jc w:val="right"/>
              <w:rPr>
                <w:sz w:val="22"/>
              </w:rPr>
            </w:pPr>
            <w:r w:rsidRPr="00401122">
              <w:rPr>
                <w:sz w:val="22"/>
              </w:rPr>
              <w:t xml:space="preserve">                  то же % к отпуску в сеть</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27,82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17,62</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27,54</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28,48</w:t>
            </w:r>
          </w:p>
        </w:tc>
        <w:tc>
          <w:tcPr>
            <w:tcW w:w="941" w:type="dxa"/>
            <w:vAlign w:val="center"/>
          </w:tcPr>
          <w:p w:rsidR="00D941C7" w:rsidRPr="00401122" w:rsidRDefault="00D941C7" w:rsidP="00D941C7">
            <w:pPr>
              <w:jc w:val="center"/>
              <w:rPr>
                <w:color w:val="000000"/>
                <w:sz w:val="22"/>
              </w:rPr>
            </w:pPr>
            <w:r w:rsidRPr="00401122">
              <w:rPr>
                <w:color w:val="000000"/>
                <w:sz w:val="22"/>
              </w:rPr>
              <w:t>8,21</w:t>
            </w:r>
          </w:p>
        </w:tc>
        <w:tc>
          <w:tcPr>
            <w:tcW w:w="881" w:type="dxa"/>
            <w:vAlign w:val="center"/>
          </w:tcPr>
          <w:p w:rsidR="00D941C7" w:rsidRPr="00401122" w:rsidRDefault="00D941C7" w:rsidP="00D941C7">
            <w:pPr>
              <w:jc w:val="center"/>
              <w:rPr>
                <w:color w:val="000000"/>
                <w:sz w:val="22"/>
              </w:rPr>
            </w:pPr>
            <w:r w:rsidRPr="00401122">
              <w:rPr>
                <w:color w:val="000000"/>
                <w:sz w:val="22"/>
              </w:rPr>
              <w:t>27,34</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27,00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8,2</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25,67</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1.5.</w:t>
            </w:r>
          </w:p>
        </w:tc>
        <w:tc>
          <w:tcPr>
            <w:tcW w:w="4788" w:type="dxa"/>
            <w:shd w:val="clear" w:color="auto" w:fill="auto"/>
            <w:noWrap/>
            <w:vAlign w:val="center"/>
          </w:tcPr>
          <w:p w:rsidR="00D941C7" w:rsidRPr="00401122" w:rsidRDefault="00D941C7" w:rsidP="00D941C7">
            <w:pPr>
              <w:rPr>
                <w:b/>
                <w:bCs/>
                <w:sz w:val="22"/>
              </w:rPr>
            </w:pPr>
            <w:r w:rsidRPr="00401122">
              <w:rPr>
                <w:b/>
                <w:bCs/>
                <w:sz w:val="22"/>
              </w:rPr>
              <w:t>Полезный отпуск тепло</w:t>
            </w:r>
            <w:r>
              <w:rPr>
                <w:b/>
                <w:bCs/>
                <w:sz w:val="22"/>
              </w:rPr>
              <w:t xml:space="preserve">вой </w:t>
            </w:r>
            <w:r w:rsidRPr="00401122">
              <w:rPr>
                <w:b/>
                <w:bCs/>
                <w:sz w:val="22"/>
              </w:rPr>
              <w:t>энергии - всего:</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164162,0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5410,0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169572,0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158000,0</w:t>
            </w:r>
          </w:p>
        </w:tc>
        <w:tc>
          <w:tcPr>
            <w:tcW w:w="941" w:type="dxa"/>
            <w:vAlign w:val="center"/>
          </w:tcPr>
          <w:p w:rsidR="00D941C7" w:rsidRPr="00401122" w:rsidRDefault="00D941C7" w:rsidP="00D941C7">
            <w:pPr>
              <w:jc w:val="center"/>
              <w:rPr>
                <w:color w:val="000000"/>
                <w:sz w:val="22"/>
              </w:rPr>
            </w:pPr>
            <w:r w:rsidRPr="00401122">
              <w:rPr>
                <w:color w:val="000000"/>
                <w:sz w:val="22"/>
              </w:rPr>
              <w:t>12000,0</w:t>
            </w:r>
          </w:p>
        </w:tc>
        <w:tc>
          <w:tcPr>
            <w:tcW w:w="881" w:type="dxa"/>
            <w:vAlign w:val="center"/>
          </w:tcPr>
          <w:p w:rsidR="00D941C7" w:rsidRPr="00401122" w:rsidRDefault="00D941C7" w:rsidP="00D941C7">
            <w:pPr>
              <w:jc w:val="center"/>
              <w:rPr>
                <w:color w:val="000000"/>
                <w:sz w:val="22"/>
              </w:rPr>
            </w:pPr>
            <w:r w:rsidRPr="00401122">
              <w:rPr>
                <w:color w:val="000000"/>
                <w:sz w:val="22"/>
              </w:rPr>
              <w:t>170000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125000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12000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137000</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1.6.</w:t>
            </w:r>
          </w:p>
        </w:tc>
        <w:tc>
          <w:tcPr>
            <w:tcW w:w="4788" w:type="dxa"/>
            <w:shd w:val="clear" w:color="auto" w:fill="auto"/>
            <w:noWrap/>
            <w:vAlign w:val="center"/>
          </w:tcPr>
          <w:p w:rsidR="00D941C7" w:rsidRPr="00401122" w:rsidRDefault="00D941C7" w:rsidP="00D941C7">
            <w:pPr>
              <w:rPr>
                <w:sz w:val="22"/>
              </w:rPr>
            </w:pPr>
            <w:r w:rsidRPr="00401122">
              <w:rPr>
                <w:sz w:val="22"/>
              </w:rPr>
              <w:t>Норма расхода топлива</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кг у.т./Гкал</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211,55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222,97</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211,89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160,00</w:t>
            </w:r>
          </w:p>
        </w:tc>
        <w:tc>
          <w:tcPr>
            <w:tcW w:w="941" w:type="dxa"/>
            <w:vAlign w:val="center"/>
          </w:tcPr>
          <w:p w:rsidR="00D941C7" w:rsidRPr="00401122" w:rsidRDefault="00D941C7" w:rsidP="00D941C7">
            <w:pPr>
              <w:jc w:val="center"/>
              <w:rPr>
                <w:color w:val="000000"/>
                <w:sz w:val="22"/>
              </w:rPr>
            </w:pPr>
            <w:r w:rsidRPr="00401122">
              <w:rPr>
                <w:color w:val="000000"/>
                <w:sz w:val="22"/>
              </w:rPr>
              <w:t>157,00</w:t>
            </w:r>
          </w:p>
        </w:tc>
        <w:tc>
          <w:tcPr>
            <w:tcW w:w="881" w:type="dxa"/>
            <w:vAlign w:val="center"/>
          </w:tcPr>
          <w:p w:rsidR="00D941C7" w:rsidRPr="00401122" w:rsidRDefault="00D941C7" w:rsidP="00D941C7">
            <w:pPr>
              <w:jc w:val="center"/>
              <w:rPr>
                <w:color w:val="000000"/>
                <w:sz w:val="22"/>
              </w:rPr>
            </w:pPr>
            <w:r w:rsidRPr="00401122">
              <w:rPr>
                <w:color w:val="000000"/>
                <w:sz w:val="22"/>
              </w:rPr>
              <w:t>159,83</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160,00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157,00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159,78</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1.7.</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 условного топлива</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 у.т.</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48265,6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1559,0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49824,6</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35458,1</w:t>
            </w:r>
          </w:p>
        </w:tc>
        <w:tc>
          <w:tcPr>
            <w:tcW w:w="941" w:type="dxa"/>
            <w:vAlign w:val="center"/>
          </w:tcPr>
          <w:p w:rsidR="00D941C7" w:rsidRPr="00401122" w:rsidRDefault="00D941C7" w:rsidP="00D941C7">
            <w:pPr>
              <w:jc w:val="center"/>
              <w:rPr>
                <w:color w:val="000000"/>
                <w:sz w:val="22"/>
              </w:rPr>
            </w:pPr>
            <w:r w:rsidRPr="00401122">
              <w:rPr>
                <w:color w:val="000000"/>
                <w:sz w:val="22"/>
              </w:rPr>
              <w:t>2094,4</w:t>
            </w:r>
          </w:p>
        </w:tc>
        <w:tc>
          <w:tcPr>
            <w:tcW w:w="881" w:type="dxa"/>
            <w:vAlign w:val="center"/>
          </w:tcPr>
          <w:p w:rsidR="00D941C7" w:rsidRPr="00401122" w:rsidRDefault="00D941C7" w:rsidP="00D941C7">
            <w:pPr>
              <w:jc w:val="center"/>
              <w:rPr>
                <w:color w:val="000000"/>
                <w:sz w:val="22"/>
              </w:rPr>
            </w:pPr>
            <w:r w:rsidRPr="00401122">
              <w:rPr>
                <w:color w:val="000000"/>
                <w:sz w:val="22"/>
              </w:rPr>
              <w:t>37552,5</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27482,5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2094,4</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29576,9</w:t>
            </w:r>
          </w:p>
        </w:tc>
      </w:tr>
      <w:tr w:rsidR="00D941C7" w:rsidRPr="00823FD2" w:rsidTr="00D941C7">
        <w:trPr>
          <w:trHeight w:val="20"/>
        </w:trPr>
        <w:tc>
          <w:tcPr>
            <w:tcW w:w="661" w:type="dxa"/>
            <w:vAlign w:val="center"/>
          </w:tcPr>
          <w:p w:rsidR="00D941C7" w:rsidRPr="00401122" w:rsidRDefault="00D941C7" w:rsidP="00D941C7">
            <w:pPr>
              <w:jc w:val="right"/>
              <w:rPr>
                <w:color w:val="000000"/>
                <w:sz w:val="22"/>
              </w:rPr>
            </w:pPr>
            <w:r w:rsidRPr="00401122">
              <w:rPr>
                <w:color w:val="000000"/>
                <w:sz w:val="22"/>
              </w:rPr>
              <w:t>2</w:t>
            </w:r>
          </w:p>
        </w:tc>
        <w:tc>
          <w:tcPr>
            <w:tcW w:w="4788" w:type="dxa"/>
            <w:shd w:val="clear" w:color="auto" w:fill="auto"/>
            <w:vAlign w:val="center"/>
          </w:tcPr>
          <w:p w:rsidR="00D941C7" w:rsidRPr="00401122" w:rsidRDefault="00D941C7" w:rsidP="00D941C7">
            <w:pPr>
              <w:rPr>
                <w:b/>
                <w:bCs/>
                <w:sz w:val="22"/>
              </w:rPr>
            </w:pPr>
            <w:r w:rsidRPr="00401122">
              <w:rPr>
                <w:b/>
                <w:bCs/>
                <w:sz w:val="22"/>
              </w:rPr>
              <w:t>Расходы, связанные с производством и реализацией продукции (услуг), всего</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159396,4</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21919,6</w:t>
            </w:r>
          </w:p>
        </w:tc>
        <w:tc>
          <w:tcPr>
            <w:tcW w:w="1026"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181316,0</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127421,1</w:t>
            </w:r>
          </w:p>
        </w:tc>
        <w:tc>
          <w:tcPr>
            <w:tcW w:w="941" w:type="dxa"/>
            <w:vAlign w:val="center"/>
          </w:tcPr>
          <w:p w:rsidR="00D941C7" w:rsidRPr="00401122" w:rsidRDefault="00D941C7" w:rsidP="00D941C7">
            <w:pPr>
              <w:jc w:val="center"/>
              <w:rPr>
                <w:b/>
                <w:bCs/>
                <w:color w:val="000000"/>
                <w:sz w:val="22"/>
              </w:rPr>
            </w:pPr>
            <w:r w:rsidRPr="00401122">
              <w:rPr>
                <w:b/>
                <w:bCs/>
                <w:color w:val="000000"/>
                <w:sz w:val="22"/>
              </w:rPr>
              <w:t>2385,2</w:t>
            </w:r>
          </w:p>
        </w:tc>
        <w:tc>
          <w:tcPr>
            <w:tcW w:w="881" w:type="dxa"/>
            <w:vAlign w:val="center"/>
          </w:tcPr>
          <w:p w:rsidR="00D941C7" w:rsidRPr="00401122" w:rsidRDefault="00D941C7" w:rsidP="00D941C7">
            <w:pPr>
              <w:jc w:val="center"/>
              <w:rPr>
                <w:b/>
                <w:bCs/>
                <w:color w:val="000000"/>
                <w:sz w:val="22"/>
              </w:rPr>
            </w:pPr>
            <w:r w:rsidRPr="00401122">
              <w:rPr>
                <w:b/>
                <w:bCs/>
                <w:color w:val="000000"/>
                <w:sz w:val="22"/>
              </w:rPr>
              <w:t>129806,3</w:t>
            </w:r>
          </w:p>
        </w:tc>
        <w:tc>
          <w:tcPr>
            <w:tcW w:w="107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127421,1</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2385,2</w:t>
            </w:r>
          </w:p>
        </w:tc>
        <w:tc>
          <w:tcPr>
            <w:tcW w:w="991"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129806,3</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2.1.</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приобретение сырья и материалов</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23975,16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1590,71</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25565,9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11987,58</w:t>
            </w:r>
          </w:p>
        </w:tc>
        <w:tc>
          <w:tcPr>
            <w:tcW w:w="941" w:type="dxa"/>
            <w:vAlign w:val="center"/>
          </w:tcPr>
          <w:p w:rsidR="00D941C7" w:rsidRPr="00401122" w:rsidRDefault="00D941C7" w:rsidP="00D941C7">
            <w:pPr>
              <w:jc w:val="center"/>
              <w:rPr>
                <w:color w:val="000000"/>
                <w:sz w:val="22"/>
              </w:rPr>
            </w:pPr>
            <w:r w:rsidRPr="00401122">
              <w:rPr>
                <w:color w:val="000000"/>
                <w:sz w:val="22"/>
              </w:rPr>
              <w:t>795,35</w:t>
            </w:r>
          </w:p>
        </w:tc>
        <w:tc>
          <w:tcPr>
            <w:tcW w:w="881" w:type="dxa"/>
            <w:vAlign w:val="center"/>
          </w:tcPr>
          <w:p w:rsidR="00D941C7" w:rsidRPr="00401122" w:rsidRDefault="00D941C7" w:rsidP="00D941C7">
            <w:pPr>
              <w:jc w:val="center"/>
              <w:rPr>
                <w:color w:val="000000"/>
                <w:sz w:val="22"/>
              </w:rPr>
            </w:pPr>
            <w:r w:rsidRPr="00401122">
              <w:rPr>
                <w:color w:val="000000"/>
                <w:sz w:val="22"/>
              </w:rPr>
              <w:t>12782,9</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11987,58</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795,4</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12782,9</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2.2.</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ремонт основных средств</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34175,48</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1003,30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35178,8</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17087,74</w:t>
            </w:r>
          </w:p>
        </w:tc>
        <w:tc>
          <w:tcPr>
            <w:tcW w:w="941" w:type="dxa"/>
            <w:vAlign w:val="center"/>
          </w:tcPr>
          <w:p w:rsidR="00D941C7" w:rsidRPr="00401122" w:rsidRDefault="00D941C7" w:rsidP="00D941C7">
            <w:pPr>
              <w:jc w:val="center"/>
              <w:rPr>
                <w:color w:val="000000"/>
                <w:sz w:val="22"/>
              </w:rPr>
            </w:pPr>
            <w:r w:rsidRPr="00401122">
              <w:rPr>
                <w:color w:val="000000"/>
                <w:sz w:val="22"/>
              </w:rPr>
              <w:t>501,65</w:t>
            </w:r>
          </w:p>
        </w:tc>
        <w:tc>
          <w:tcPr>
            <w:tcW w:w="881" w:type="dxa"/>
            <w:vAlign w:val="center"/>
          </w:tcPr>
          <w:p w:rsidR="00D941C7" w:rsidRPr="00401122" w:rsidRDefault="00D941C7" w:rsidP="00D941C7">
            <w:pPr>
              <w:jc w:val="center"/>
              <w:rPr>
                <w:color w:val="000000"/>
                <w:sz w:val="22"/>
              </w:rPr>
            </w:pPr>
            <w:r w:rsidRPr="00401122">
              <w:rPr>
                <w:color w:val="000000"/>
                <w:sz w:val="22"/>
              </w:rPr>
              <w:t>17589,4</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17087,74</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501,7</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17589,4</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2.3.</w:t>
            </w:r>
          </w:p>
        </w:tc>
        <w:tc>
          <w:tcPr>
            <w:tcW w:w="4788" w:type="dxa"/>
            <w:shd w:val="clear" w:color="auto" w:fill="auto"/>
            <w:vAlign w:val="center"/>
          </w:tcPr>
          <w:p w:rsidR="00D941C7" w:rsidRPr="00401122" w:rsidRDefault="00D941C7" w:rsidP="00D941C7">
            <w:pPr>
              <w:rPr>
                <w:color w:val="000000"/>
                <w:sz w:val="22"/>
              </w:rPr>
            </w:pPr>
            <w:r w:rsidRPr="00401122">
              <w:rPr>
                <w:color w:val="000000"/>
                <w:sz w:val="22"/>
              </w:rPr>
              <w:t>Расходы на оплату труда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77524,95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18417,16</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95942,1</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74524,95</w:t>
            </w:r>
          </w:p>
        </w:tc>
        <w:tc>
          <w:tcPr>
            <w:tcW w:w="941" w:type="dxa"/>
            <w:vAlign w:val="center"/>
          </w:tcPr>
          <w:p w:rsidR="00D941C7" w:rsidRPr="00401122" w:rsidRDefault="00D941C7" w:rsidP="00D941C7">
            <w:pPr>
              <w:jc w:val="center"/>
              <w:rPr>
                <w:color w:val="000000"/>
                <w:sz w:val="22"/>
              </w:rPr>
            </w:pPr>
            <w:r w:rsidRPr="00401122">
              <w:rPr>
                <w:color w:val="000000"/>
                <w:sz w:val="22"/>
              </w:rPr>
              <w:t>600,00</w:t>
            </w:r>
          </w:p>
        </w:tc>
        <w:tc>
          <w:tcPr>
            <w:tcW w:w="881" w:type="dxa"/>
            <w:vAlign w:val="center"/>
          </w:tcPr>
          <w:p w:rsidR="00D941C7" w:rsidRPr="00401122" w:rsidRDefault="00D941C7" w:rsidP="00D941C7">
            <w:pPr>
              <w:jc w:val="center"/>
              <w:rPr>
                <w:color w:val="000000"/>
                <w:sz w:val="22"/>
              </w:rPr>
            </w:pPr>
            <w:r w:rsidRPr="00401122">
              <w:rPr>
                <w:color w:val="000000"/>
                <w:sz w:val="22"/>
              </w:rPr>
              <w:t>75124,9</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74524,95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600,0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75124,9</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2.4.</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оплату работ и услуг производственного характера, выполняемых по договорам со сторонними организациями</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9788,42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631,33</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10419,7</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9788,42</w:t>
            </w:r>
          </w:p>
        </w:tc>
        <w:tc>
          <w:tcPr>
            <w:tcW w:w="941" w:type="dxa"/>
            <w:vAlign w:val="center"/>
          </w:tcPr>
          <w:p w:rsidR="00D941C7" w:rsidRPr="00401122" w:rsidRDefault="00D941C7" w:rsidP="00D941C7">
            <w:pPr>
              <w:jc w:val="center"/>
              <w:rPr>
                <w:color w:val="000000"/>
                <w:sz w:val="22"/>
              </w:rPr>
            </w:pPr>
            <w:r w:rsidRPr="00401122">
              <w:rPr>
                <w:color w:val="000000"/>
                <w:sz w:val="22"/>
              </w:rPr>
              <w:t>315,66</w:t>
            </w:r>
          </w:p>
        </w:tc>
        <w:tc>
          <w:tcPr>
            <w:tcW w:w="881" w:type="dxa"/>
            <w:vAlign w:val="center"/>
          </w:tcPr>
          <w:p w:rsidR="00D941C7" w:rsidRPr="00401122" w:rsidRDefault="00D941C7" w:rsidP="00D941C7">
            <w:pPr>
              <w:jc w:val="center"/>
              <w:rPr>
                <w:color w:val="000000"/>
                <w:sz w:val="22"/>
              </w:rPr>
            </w:pPr>
            <w:r w:rsidRPr="00401122">
              <w:rPr>
                <w:color w:val="000000"/>
                <w:sz w:val="22"/>
              </w:rPr>
              <w:t>10104,1</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9788,42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315,7</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10104,1</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2.5.</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оплату иных работ и услуг, выполняемых по договорам с организациями</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9202,26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249,17</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9451,4</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9202,26</w:t>
            </w:r>
          </w:p>
        </w:tc>
        <w:tc>
          <w:tcPr>
            <w:tcW w:w="941" w:type="dxa"/>
            <w:vAlign w:val="center"/>
          </w:tcPr>
          <w:p w:rsidR="00D941C7" w:rsidRPr="00401122" w:rsidRDefault="00D941C7" w:rsidP="00D941C7">
            <w:pPr>
              <w:jc w:val="center"/>
              <w:rPr>
                <w:color w:val="000000"/>
                <w:sz w:val="22"/>
              </w:rPr>
            </w:pPr>
            <w:r w:rsidRPr="00401122">
              <w:rPr>
                <w:color w:val="000000"/>
                <w:sz w:val="22"/>
              </w:rPr>
              <w:t>124,58</w:t>
            </w:r>
          </w:p>
        </w:tc>
        <w:tc>
          <w:tcPr>
            <w:tcW w:w="881" w:type="dxa"/>
            <w:vAlign w:val="center"/>
          </w:tcPr>
          <w:p w:rsidR="00D941C7" w:rsidRPr="00401122" w:rsidRDefault="00D941C7" w:rsidP="00D941C7">
            <w:pPr>
              <w:jc w:val="center"/>
              <w:rPr>
                <w:color w:val="000000"/>
                <w:sz w:val="22"/>
              </w:rPr>
            </w:pPr>
            <w:r w:rsidRPr="00401122">
              <w:rPr>
                <w:color w:val="000000"/>
                <w:sz w:val="22"/>
              </w:rPr>
              <w:t>9326,8</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9202,26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124,6</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9326,8</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2.6.</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служебные командировки</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318,10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318,1</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318,10</w:t>
            </w:r>
          </w:p>
        </w:tc>
        <w:tc>
          <w:tcPr>
            <w:tcW w:w="941" w:type="dxa"/>
            <w:vAlign w:val="center"/>
          </w:tcPr>
          <w:p w:rsidR="00D941C7" w:rsidRPr="00401122" w:rsidRDefault="00D941C7" w:rsidP="00D941C7">
            <w:pPr>
              <w:jc w:val="center"/>
              <w:rPr>
                <w:color w:val="000000"/>
                <w:sz w:val="22"/>
              </w:rPr>
            </w:pPr>
            <w:r w:rsidRPr="00401122">
              <w:rPr>
                <w:color w:val="000000"/>
                <w:sz w:val="22"/>
              </w:rPr>
              <w:t>0,00</w:t>
            </w:r>
          </w:p>
        </w:tc>
        <w:tc>
          <w:tcPr>
            <w:tcW w:w="881" w:type="dxa"/>
            <w:vAlign w:val="center"/>
          </w:tcPr>
          <w:p w:rsidR="00D941C7" w:rsidRPr="00401122" w:rsidRDefault="00D941C7" w:rsidP="00D941C7">
            <w:pPr>
              <w:jc w:val="center"/>
              <w:rPr>
                <w:color w:val="000000"/>
                <w:sz w:val="22"/>
              </w:rPr>
            </w:pPr>
            <w:r w:rsidRPr="00401122">
              <w:rPr>
                <w:color w:val="000000"/>
                <w:sz w:val="22"/>
              </w:rPr>
              <w:t>318,1</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318,10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318,1</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2.7.</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Расходы на обучение персонала</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245,54</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245,5</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345,54</w:t>
            </w:r>
          </w:p>
        </w:tc>
        <w:tc>
          <w:tcPr>
            <w:tcW w:w="941" w:type="dxa"/>
            <w:vAlign w:val="center"/>
          </w:tcPr>
          <w:p w:rsidR="00D941C7" w:rsidRPr="00401122" w:rsidRDefault="00D941C7" w:rsidP="00D941C7">
            <w:pPr>
              <w:jc w:val="center"/>
              <w:rPr>
                <w:color w:val="000000"/>
                <w:sz w:val="22"/>
              </w:rPr>
            </w:pPr>
            <w:r w:rsidRPr="00401122">
              <w:rPr>
                <w:color w:val="000000"/>
                <w:sz w:val="22"/>
              </w:rPr>
              <w:t>20,00</w:t>
            </w:r>
          </w:p>
        </w:tc>
        <w:tc>
          <w:tcPr>
            <w:tcW w:w="881" w:type="dxa"/>
            <w:vAlign w:val="center"/>
          </w:tcPr>
          <w:p w:rsidR="00D941C7" w:rsidRPr="00401122" w:rsidRDefault="00D941C7" w:rsidP="00D941C7">
            <w:pPr>
              <w:jc w:val="center"/>
              <w:rPr>
                <w:color w:val="000000"/>
                <w:sz w:val="22"/>
              </w:rPr>
            </w:pPr>
            <w:r w:rsidRPr="00401122">
              <w:rPr>
                <w:color w:val="000000"/>
                <w:sz w:val="22"/>
              </w:rPr>
              <w:t>365,5</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345,54</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365,5</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2.8.</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Лизинговый платеж</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272,92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272,9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272,92</w:t>
            </w:r>
          </w:p>
        </w:tc>
        <w:tc>
          <w:tcPr>
            <w:tcW w:w="941" w:type="dxa"/>
            <w:vAlign w:val="center"/>
          </w:tcPr>
          <w:p w:rsidR="00D941C7" w:rsidRPr="00401122" w:rsidRDefault="00D941C7" w:rsidP="00D941C7">
            <w:pPr>
              <w:jc w:val="center"/>
              <w:rPr>
                <w:color w:val="000000"/>
                <w:sz w:val="22"/>
              </w:rPr>
            </w:pPr>
            <w:r w:rsidRPr="00401122">
              <w:rPr>
                <w:color w:val="000000"/>
                <w:sz w:val="22"/>
              </w:rPr>
              <w:t>0,00</w:t>
            </w:r>
          </w:p>
        </w:tc>
        <w:tc>
          <w:tcPr>
            <w:tcW w:w="881" w:type="dxa"/>
            <w:vAlign w:val="center"/>
          </w:tcPr>
          <w:p w:rsidR="00D941C7" w:rsidRPr="00401122" w:rsidRDefault="00D941C7" w:rsidP="00D941C7">
            <w:pPr>
              <w:jc w:val="center"/>
              <w:rPr>
                <w:color w:val="000000"/>
                <w:sz w:val="22"/>
              </w:rPr>
            </w:pPr>
            <w:r w:rsidRPr="00401122">
              <w:rPr>
                <w:color w:val="000000"/>
                <w:sz w:val="22"/>
              </w:rPr>
              <w:t>272,9</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272,92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272,9</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2.9.</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Арендная плата</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2186,13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27,93</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2214,1</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2186,13</w:t>
            </w:r>
          </w:p>
        </w:tc>
        <w:tc>
          <w:tcPr>
            <w:tcW w:w="941" w:type="dxa"/>
            <w:vAlign w:val="center"/>
          </w:tcPr>
          <w:p w:rsidR="00D941C7" w:rsidRPr="00401122" w:rsidRDefault="00D941C7" w:rsidP="00D941C7">
            <w:pPr>
              <w:jc w:val="center"/>
              <w:rPr>
                <w:color w:val="000000"/>
                <w:sz w:val="22"/>
              </w:rPr>
            </w:pPr>
            <w:r w:rsidRPr="00401122">
              <w:rPr>
                <w:color w:val="000000"/>
                <w:sz w:val="22"/>
              </w:rPr>
              <w:t>27,93</w:t>
            </w:r>
          </w:p>
        </w:tc>
        <w:tc>
          <w:tcPr>
            <w:tcW w:w="881" w:type="dxa"/>
            <w:vAlign w:val="center"/>
          </w:tcPr>
          <w:p w:rsidR="00D941C7" w:rsidRPr="00401122" w:rsidRDefault="00D941C7" w:rsidP="00D941C7">
            <w:pPr>
              <w:jc w:val="center"/>
              <w:rPr>
                <w:color w:val="000000"/>
                <w:sz w:val="22"/>
              </w:rPr>
            </w:pPr>
            <w:r w:rsidRPr="00401122">
              <w:rPr>
                <w:color w:val="000000"/>
                <w:sz w:val="22"/>
              </w:rPr>
              <w:t>2214,1</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2186,13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27,9</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2214,1</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2.10.</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Другие расходы, в том числе:</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1707,47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1707,5</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1707,47</w:t>
            </w:r>
          </w:p>
        </w:tc>
        <w:tc>
          <w:tcPr>
            <w:tcW w:w="941" w:type="dxa"/>
            <w:vAlign w:val="center"/>
          </w:tcPr>
          <w:p w:rsidR="00D941C7" w:rsidRPr="00401122" w:rsidRDefault="00D941C7" w:rsidP="00D941C7">
            <w:pPr>
              <w:jc w:val="center"/>
              <w:rPr>
                <w:color w:val="000000"/>
                <w:sz w:val="22"/>
              </w:rPr>
            </w:pPr>
            <w:r w:rsidRPr="00401122">
              <w:rPr>
                <w:color w:val="000000"/>
                <w:sz w:val="22"/>
              </w:rPr>
              <w:t>0,00</w:t>
            </w:r>
          </w:p>
        </w:tc>
        <w:tc>
          <w:tcPr>
            <w:tcW w:w="881" w:type="dxa"/>
            <w:vAlign w:val="center"/>
          </w:tcPr>
          <w:p w:rsidR="00D941C7" w:rsidRPr="00401122" w:rsidRDefault="00D941C7" w:rsidP="00D941C7">
            <w:pPr>
              <w:jc w:val="center"/>
              <w:rPr>
                <w:color w:val="000000"/>
                <w:sz w:val="22"/>
              </w:rPr>
            </w:pPr>
            <w:r w:rsidRPr="00401122">
              <w:rPr>
                <w:color w:val="000000"/>
                <w:sz w:val="22"/>
              </w:rPr>
              <w:t>1707,5</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1707,47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1707,5</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2.10.1.</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страхование автотранспорта</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72,15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72,2</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72,15</w:t>
            </w:r>
          </w:p>
        </w:tc>
        <w:tc>
          <w:tcPr>
            <w:tcW w:w="941" w:type="dxa"/>
            <w:vAlign w:val="center"/>
          </w:tcPr>
          <w:p w:rsidR="00D941C7" w:rsidRPr="00401122" w:rsidRDefault="00D941C7" w:rsidP="00D941C7">
            <w:pPr>
              <w:jc w:val="center"/>
              <w:rPr>
                <w:color w:val="000000"/>
                <w:sz w:val="22"/>
              </w:rPr>
            </w:pPr>
            <w:r w:rsidRPr="00401122">
              <w:rPr>
                <w:color w:val="000000"/>
                <w:sz w:val="22"/>
              </w:rPr>
              <w:t>0,00</w:t>
            </w:r>
          </w:p>
        </w:tc>
        <w:tc>
          <w:tcPr>
            <w:tcW w:w="881" w:type="dxa"/>
            <w:vAlign w:val="center"/>
          </w:tcPr>
          <w:p w:rsidR="00D941C7" w:rsidRPr="00401122" w:rsidRDefault="00D941C7" w:rsidP="00D941C7">
            <w:pPr>
              <w:jc w:val="center"/>
              <w:rPr>
                <w:color w:val="000000"/>
                <w:sz w:val="22"/>
              </w:rPr>
            </w:pPr>
            <w:r w:rsidRPr="00401122">
              <w:rPr>
                <w:color w:val="000000"/>
                <w:sz w:val="22"/>
              </w:rPr>
              <w:t>72,2</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72,15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72,2</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2.10.2.</w:t>
            </w: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прочие расходы</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1635,32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1635,3</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1635,32</w:t>
            </w:r>
          </w:p>
        </w:tc>
        <w:tc>
          <w:tcPr>
            <w:tcW w:w="941" w:type="dxa"/>
            <w:vAlign w:val="center"/>
          </w:tcPr>
          <w:p w:rsidR="00D941C7" w:rsidRPr="00401122" w:rsidRDefault="00D941C7" w:rsidP="00D941C7">
            <w:pPr>
              <w:jc w:val="center"/>
              <w:rPr>
                <w:color w:val="000000"/>
                <w:sz w:val="22"/>
              </w:rPr>
            </w:pPr>
            <w:r w:rsidRPr="00401122">
              <w:rPr>
                <w:color w:val="000000"/>
                <w:sz w:val="22"/>
              </w:rPr>
              <w:t>0,00</w:t>
            </w:r>
          </w:p>
        </w:tc>
        <w:tc>
          <w:tcPr>
            <w:tcW w:w="881" w:type="dxa"/>
            <w:vAlign w:val="center"/>
          </w:tcPr>
          <w:p w:rsidR="00D941C7" w:rsidRPr="00401122" w:rsidRDefault="00D941C7" w:rsidP="00D941C7">
            <w:pPr>
              <w:jc w:val="center"/>
              <w:rPr>
                <w:color w:val="000000"/>
                <w:sz w:val="22"/>
              </w:rPr>
            </w:pPr>
            <w:r w:rsidRPr="00401122">
              <w:rPr>
                <w:color w:val="000000"/>
                <w:sz w:val="22"/>
              </w:rPr>
              <w:t>1635,3</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1635,32</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1635,3</w:t>
            </w:r>
          </w:p>
        </w:tc>
      </w:tr>
      <w:tr w:rsidR="00D941C7" w:rsidRPr="00823FD2" w:rsidTr="00D941C7">
        <w:trPr>
          <w:trHeight w:val="20"/>
        </w:trPr>
        <w:tc>
          <w:tcPr>
            <w:tcW w:w="661" w:type="dxa"/>
            <w:vAlign w:val="center"/>
          </w:tcPr>
          <w:p w:rsidR="00D941C7" w:rsidRPr="00401122" w:rsidRDefault="00D941C7" w:rsidP="00D941C7">
            <w:pPr>
              <w:jc w:val="right"/>
              <w:rPr>
                <w:color w:val="000000"/>
                <w:sz w:val="22"/>
              </w:rPr>
            </w:pPr>
            <w:r w:rsidRPr="00401122">
              <w:rPr>
                <w:color w:val="000000"/>
                <w:sz w:val="22"/>
              </w:rPr>
              <w:t>3</w:t>
            </w:r>
          </w:p>
        </w:tc>
        <w:tc>
          <w:tcPr>
            <w:tcW w:w="4788" w:type="dxa"/>
            <w:shd w:val="clear" w:color="auto" w:fill="auto"/>
            <w:noWrap/>
            <w:vAlign w:val="center"/>
          </w:tcPr>
          <w:p w:rsidR="00D941C7" w:rsidRPr="00401122" w:rsidRDefault="00D941C7" w:rsidP="00D941C7">
            <w:pPr>
              <w:rPr>
                <w:b/>
                <w:bCs/>
                <w:color w:val="000000"/>
                <w:sz w:val="22"/>
              </w:rPr>
            </w:pPr>
            <w:r w:rsidRPr="00401122">
              <w:rPr>
                <w:b/>
                <w:bCs/>
                <w:color w:val="000000"/>
                <w:sz w:val="22"/>
              </w:rPr>
              <w:t>Неподконтрольные расходы</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51 316,34</w:t>
            </w:r>
          </w:p>
        </w:tc>
        <w:tc>
          <w:tcPr>
            <w:tcW w:w="945" w:type="dxa"/>
            <w:shd w:val="clear" w:color="auto" w:fill="auto"/>
            <w:vAlign w:val="center"/>
          </w:tcPr>
          <w:p w:rsidR="00D941C7" w:rsidRPr="00401122" w:rsidRDefault="00D941C7" w:rsidP="00D941C7">
            <w:pPr>
              <w:jc w:val="center"/>
              <w:rPr>
                <w:b/>
                <w:bCs/>
                <w:color w:val="000000"/>
                <w:sz w:val="22"/>
              </w:rPr>
            </w:pPr>
            <w:r w:rsidRPr="00401122">
              <w:rPr>
                <w:b/>
                <w:bCs/>
                <w:color w:val="000000"/>
                <w:sz w:val="22"/>
              </w:rPr>
              <w:t>5 749,58</w:t>
            </w:r>
          </w:p>
        </w:tc>
        <w:tc>
          <w:tcPr>
            <w:tcW w:w="1026"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57065,9</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129 598,68</w:t>
            </w:r>
          </w:p>
        </w:tc>
        <w:tc>
          <w:tcPr>
            <w:tcW w:w="941" w:type="dxa"/>
            <w:vAlign w:val="center"/>
          </w:tcPr>
          <w:p w:rsidR="00D941C7" w:rsidRPr="00401122" w:rsidRDefault="00D941C7" w:rsidP="00D941C7">
            <w:pPr>
              <w:jc w:val="center"/>
              <w:rPr>
                <w:b/>
                <w:bCs/>
                <w:color w:val="000000"/>
                <w:sz w:val="22"/>
              </w:rPr>
            </w:pPr>
            <w:r w:rsidRPr="00401122">
              <w:rPr>
                <w:b/>
                <w:bCs/>
                <w:color w:val="000000"/>
                <w:sz w:val="22"/>
              </w:rPr>
              <w:t>3 581,00</w:t>
            </w:r>
          </w:p>
        </w:tc>
        <w:tc>
          <w:tcPr>
            <w:tcW w:w="881" w:type="dxa"/>
            <w:vAlign w:val="center"/>
          </w:tcPr>
          <w:p w:rsidR="00D941C7" w:rsidRPr="00401122" w:rsidRDefault="00D941C7" w:rsidP="00D941C7">
            <w:pPr>
              <w:jc w:val="center"/>
              <w:rPr>
                <w:b/>
                <w:bCs/>
                <w:color w:val="000000"/>
                <w:sz w:val="22"/>
              </w:rPr>
            </w:pPr>
            <w:r w:rsidRPr="00401122">
              <w:rPr>
                <w:b/>
                <w:bCs/>
                <w:color w:val="000000"/>
                <w:sz w:val="22"/>
              </w:rPr>
              <w:t>133179,7</w:t>
            </w:r>
          </w:p>
        </w:tc>
        <w:tc>
          <w:tcPr>
            <w:tcW w:w="107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148 366,70</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3 581,00</w:t>
            </w:r>
          </w:p>
        </w:tc>
        <w:tc>
          <w:tcPr>
            <w:tcW w:w="991"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151947,7</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3.1.</w:t>
            </w:r>
          </w:p>
        </w:tc>
        <w:tc>
          <w:tcPr>
            <w:tcW w:w="4788" w:type="dxa"/>
            <w:shd w:val="clear" w:color="auto" w:fill="auto"/>
            <w:noWrap/>
            <w:vAlign w:val="center"/>
          </w:tcPr>
          <w:p w:rsidR="00D941C7" w:rsidRPr="00401122" w:rsidRDefault="00D941C7" w:rsidP="00D941C7">
            <w:pPr>
              <w:jc w:val="both"/>
              <w:rPr>
                <w:sz w:val="22"/>
              </w:rPr>
            </w:pPr>
            <w:r w:rsidRPr="00401122">
              <w:rPr>
                <w:sz w:val="22"/>
              </w:rPr>
              <w:t>Расходы на уплату налогов, сборов и других обязательных платежей</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vAlign w:val="center"/>
          </w:tcPr>
          <w:p w:rsidR="00D941C7" w:rsidRPr="00401122" w:rsidRDefault="00D941C7" w:rsidP="00D941C7">
            <w:pPr>
              <w:jc w:val="center"/>
              <w:rPr>
                <w:color w:val="000000"/>
                <w:sz w:val="22"/>
              </w:rPr>
            </w:pPr>
            <w:r w:rsidRPr="00401122">
              <w:rPr>
                <w:color w:val="000000"/>
                <w:sz w:val="22"/>
              </w:rPr>
              <w:t>4020,95</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57,74</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4078,69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4020,95</w:t>
            </w:r>
          </w:p>
        </w:tc>
        <w:tc>
          <w:tcPr>
            <w:tcW w:w="941" w:type="dxa"/>
            <w:vAlign w:val="center"/>
          </w:tcPr>
          <w:p w:rsidR="00D941C7" w:rsidRPr="00401122" w:rsidRDefault="00D941C7" w:rsidP="00D941C7">
            <w:pPr>
              <w:jc w:val="center"/>
              <w:rPr>
                <w:color w:val="000000"/>
                <w:sz w:val="22"/>
              </w:rPr>
            </w:pPr>
            <w:r w:rsidRPr="00401122">
              <w:rPr>
                <w:color w:val="000000"/>
                <w:sz w:val="22"/>
              </w:rPr>
              <w:t>57,74</w:t>
            </w:r>
          </w:p>
        </w:tc>
        <w:tc>
          <w:tcPr>
            <w:tcW w:w="881" w:type="dxa"/>
            <w:vAlign w:val="center"/>
          </w:tcPr>
          <w:p w:rsidR="00D941C7" w:rsidRPr="00401122" w:rsidRDefault="00D941C7" w:rsidP="00D941C7">
            <w:pPr>
              <w:jc w:val="center"/>
              <w:rPr>
                <w:color w:val="000000"/>
                <w:sz w:val="22"/>
              </w:rPr>
            </w:pPr>
            <w:r w:rsidRPr="00401122">
              <w:rPr>
                <w:color w:val="000000"/>
                <w:sz w:val="22"/>
              </w:rPr>
              <w:t>4078,7</w:t>
            </w:r>
          </w:p>
        </w:tc>
        <w:tc>
          <w:tcPr>
            <w:tcW w:w="1073" w:type="dxa"/>
            <w:shd w:val="clear" w:color="auto" w:fill="auto"/>
            <w:vAlign w:val="center"/>
          </w:tcPr>
          <w:p w:rsidR="00D941C7" w:rsidRPr="00401122" w:rsidRDefault="00D941C7" w:rsidP="00D941C7">
            <w:pPr>
              <w:jc w:val="center"/>
              <w:rPr>
                <w:color w:val="000000"/>
                <w:sz w:val="22"/>
              </w:rPr>
            </w:pPr>
            <w:r w:rsidRPr="00401122">
              <w:rPr>
                <w:color w:val="000000"/>
                <w:sz w:val="22"/>
              </w:rPr>
              <w:t>4020,95</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57,74</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4078,7</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3.2.</w:t>
            </w:r>
          </w:p>
        </w:tc>
        <w:tc>
          <w:tcPr>
            <w:tcW w:w="4788" w:type="dxa"/>
            <w:shd w:val="clear" w:color="auto" w:fill="auto"/>
            <w:noWrap/>
            <w:vAlign w:val="center"/>
          </w:tcPr>
          <w:p w:rsidR="00D941C7" w:rsidRPr="00401122" w:rsidRDefault="00D941C7" w:rsidP="00D941C7">
            <w:pPr>
              <w:jc w:val="both"/>
              <w:rPr>
                <w:sz w:val="22"/>
              </w:rPr>
            </w:pPr>
            <w:r w:rsidRPr="00401122">
              <w:rPr>
                <w:sz w:val="22"/>
              </w:rPr>
              <w:t>Отчисления на социальные нужды</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vAlign w:val="center"/>
          </w:tcPr>
          <w:p w:rsidR="00D941C7" w:rsidRPr="00401122" w:rsidRDefault="00D941C7" w:rsidP="00D941C7">
            <w:pPr>
              <w:jc w:val="center"/>
              <w:rPr>
                <w:color w:val="000000"/>
                <w:sz w:val="22"/>
              </w:rPr>
            </w:pPr>
            <w:r w:rsidRPr="00401122">
              <w:rPr>
                <w:color w:val="000000"/>
                <w:sz w:val="22"/>
              </w:rPr>
              <w:t>23412,53</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4978,19</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28390,72</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22506,53</w:t>
            </w:r>
          </w:p>
        </w:tc>
        <w:tc>
          <w:tcPr>
            <w:tcW w:w="941" w:type="dxa"/>
            <w:vAlign w:val="center"/>
          </w:tcPr>
          <w:p w:rsidR="00D941C7" w:rsidRPr="00401122" w:rsidRDefault="00D941C7" w:rsidP="00D941C7">
            <w:pPr>
              <w:jc w:val="center"/>
              <w:rPr>
                <w:color w:val="000000"/>
                <w:sz w:val="22"/>
              </w:rPr>
            </w:pPr>
            <w:r w:rsidRPr="00401122">
              <w:rPr>
                <w:color w:val="000000"/>
                <w:sz w:val="22"/>
              </w:rPr>
              <w:t>181,20</w:t>
            </w:r>
          </w:p>
        </w:tc>
        <w:tc>
          <w:tcPr>
            <w:tcW w:w="881" w:type="dxa"/>
            <w:vAlign w:val="center"/>
          </w:tcPr>
          <w:p w:rsidR="00D941C7" w:rsidRPr="00401122" w:rsidRDefault="00D941C7" w:rsidP="00D941C7">
            <w:pPr>
              <w:jc w:val="center"/>
              <w:rPr>
                <w:color w:val="000000"/>
                <w:sz w:val="22"/>
              </w:rPr>
            </w:pPr>
            <w:r w:rsidRPr="00401122">
              <w:rPr>
                <w:color w:val="000000"/>
                <w:sz w:val="22"/>
              </w:rPr>
              <w:t>22687,7</w:t>
            </w:r>
          </w:p>
        </w:tc>
        <w:tc>
          <w:tcPr>
            <w:tcW w:w="1073" w:type="dxa"/>
            <w:shd w:val="clear" w:color="auto" w:fill="auto"/>
            <w:vAlign w:val="center"/>
          </w:tcPr>
          <w:p w:rsidR="00D941C7" w:rsidRPr="00401122" w:rsidRDefault="00D941C7" w:rsidP="00D941C7">
            <w:pPr>
              <w:jc w:val="center"/>
              <w:rPr>
                <w:color w:val="000000"/>
                <w:sz w:val="22"/>
              </w:rPr>
            </w:pPr>
            <w:r w:rsidRPr="00401122">
              <w:rPr>
                <w:color w:val="000000"/>
                <w:sz w:val="22"/>
              </w:rPr>
              <w:t>22506,53</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181,20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22687,7</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3.3.</w:t>
            </w:r>
          </w:p>
        </w:tc>
        <w:tc>
          <w:tcPr>
            <w:tcW w:w="4788" w:type="dxa"/>
            <w:shd w:val="clear" w:color="auto" w:fill="auto"/>
            <w:noWrap/>
            <w:vAlign w:val="center"/>
          </w:tcPr>
          <w:p w:rsidR="00D941C7" w:rsidRPr="00401122" w:rsidRDefault="00D941C7" w:rsidP="00D941C7">
            <w:pPr>
              <w:rPr>
                <w:sz w:val="22"/>
              </w:rPr>
            </w:pPr>
            <w:r w:rsidRPr="00401122">
              <w:rPr>
                <w:sz w:val="22"/>
              </w:rPr>
              <w:t>Амортизация основных средств и нематериальных активов</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vAlign w:val="center"/>
          </w:tcPr>
          <w:p w:rsidR="00D941C7" w:rsidRPr="00401122" w:rsidRDefault="00D941C7" w:rsidP="00D941C7">
            <w:pPr>
              <w:jc w:val="center"/>
              <w:rPr>
                <w:color w:val="000000"/>
                <w:sz w:val="22"/>
              </w:rPr>
            </w:pPr>
            <w:r w:rsidRPr="00401122">
              <w:rPr>
                <w:color w:val="000000"/>
                <w:sz w:val="22"/>
              </w:rPr>
              <w:t>23741,01</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712,72</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24453,74</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102929,35</w:t>
            </w:r>
          </w:p>
        </w:tc>
        <w:tc>
          <w:tcPr>
            <w:tcW w:w="941" w:type="dxa"/>
            <w:vAlign w:val="center"/>
          </w:tcPr>
          <w:p w:rsidR="00D941C7" w:rsidRPr="00401122" w:rsidRDefault="00D941C7" w:rsidP="00D941C7">
            <w:pPr>
              <w:jc w:val="center"/>
              <w:rPr>
                <w:color w:val="000000"/>
                <w:sz w:val="22"/>
              </w:rPr>
            </w:pPr>
            <w:r w:rsidRPr="00401122">
              <w:rPr>
                <w:color w:val="000000"/>
                <w:sz w:val="22"/>
              </w:rPr>
              <w:t>3341,13</w:t>
            </w:r>
          </w:p>
        </w:tc>
        <w:tc>
          <w:tcPr>
            <w:tcW w:w="881" w:type="dxa"/>
            <w:vAlign w:val="center"/>
          </w:tcPr>
          <w:p w:rsidR="00D941C7" w:rsidRPr="00401122" w:rsidRDefault="00D941C7" w:rsidP="00D941C7">
            <w:pPr>
              <w:jc w:val="center"/>
              <w:rPr>
                <w:color w:val="000000"/>
                <w:sz w:val="22"/>
              </w:rPr>
            </w:pPr>
            <w:r w:rsidRPr="00401122">
              <w:rPr>
                <w:color w:val="000000"/>
                <w:sz w:val="22"/>
              </w:rPr>
              <w:t>106270,5</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121697,37</w:t>
            </w:r>
          </w:p>
        </w:tc>
        <w:tc>
          <w:tcPr>
            <w:tcW w:w="945" w:type="dxa"/>
            <w:shd w:val="clear" w:color="auto" w:fill="auto"/>
            <w:vAlign w:val="center"/>
          </w:tcPr>
          <w:p w:rsidR="00D941C7" w:rsidRPr="00401122" w:rsidRDefault="00D941C7" w:rsidP="00D941C7">
            <w:pPr>
              <w:jc w:val="center"/>
              <w:rPr>
                <w:color w:val="000000"/>
                <w:sz w:val="22"/>
              </w:rPr>
            </w:pPr>
            <w:r w:rsidRPr="00401122">
              <w:rPr>
                <w:color w:val="000000"/>
                <w:sz w:val="22"/>
              </w:rPr>
              <w:t>3341,13</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125038,5</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3.4.</w:t>
            </w:r>
          </w:p>
        </w:tc>
        <w:tc>
          <w:tcPr>
            <w:tcW w:w="4788" w:type="dxa"/>
            <w:shd w:val="clear" w:color="auto" w:fill="auto"/>
            <w:noWrap/>
            <w:vAlign w:val="center"/>
          </w:tcPr>
          <w:p w:rsidR="00D941C7" w:rsidRPr="00401122" w:rsidRDefault="00D941C7" w:rsidP="00D941C7">
            <w:pPr>
              <w:jc w:val="both"/>
              <w:rPr>
                <w:sz w:val="22"/>
              </w:rPr>
            </w:pPr>
            <w:r w:rsidRPr="00401122">
              <w:rPr>
                <w:sz w:val="22"/>
              </w:rPr>
              <w:t>Налог на прибыль</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141,84</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0,93</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142,8</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141,84</w:t>
            </w:r>
          </w:p>
        </w:tc>
        <w:tc>
          <w:tcPr>
            <w:tcW w:w="941" w:type="dxa"/>
            <w:vAlign w:val="center"/>
          </w:tcPr>
          <w:p w:rsidR="00D941C7" w:rsidRPr="00401122" w:rsidRDefault="00D941C7" w:rsidP="00D941C7">
            <w:pPr>
              <w:jc w:val="center"/>
              <w:rPr>
                <w:color w:val="000000"/>
                <w:sz w:val="22"/>
              </w:rPr>
            </w:pPr>
            <w:r w:rsidRPr="00401122">
              <w:rPr>
                <w:color w:val="000000"/>
                <w:sz w:val="22"/>
              </w:rPr>
              <w:t>0,93</w:t>
            </w:r>
          </w:p>
        </w:tc>
        <w:tc>
          <w:tcPr>
            <w:tcW w:w="881" w:type="dxa"/>
            <w:vAlign w:val="center"/>
          </w:tcPr>
          <w:p w:rsidR="00D941C7" w:rsidRPr="00401122" w:rsidRDefault="00D941C7" w:rsidP="00D941C7">
            <w:pPr>
              <w:jc w:val="center"/>
              <w:rPr>
                <w:color w:val="000000"/>
                <w:sz w:val="22"/>
              </w:rPr>
            </w:pPr>
            <w:r w:rsidRPr="00401122">
              <w:rPr>
                <w:color w:val="000000"/>
                <w:sz w:val="22"/>
              </w:rPr>
              <w:t>142,8</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141,84</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0,9</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142,8</w:t>
            </w:r>
          </w:p>
        </w:tc>
      </w:tr>
      <w:tr w:rsidR="00D941C7" w:rsidRPr="00823FD2" w:rsidTr="00D941C7">
        <w:trPr>
          <w:trHeight w:val="20"/>
        </w:trPr>
        <w:tc>
          <w:tcPr>
            <w:tcW w:w="661" w:type="dxa"/>
            <w:vAlign w:val="center"/>
          </w:tcPr>
          <w:p w:rsidR="00D941C7" w:rsidRPr="00401122" w:rsidRDefault="00D941C7" w:rsidP="00D941C7">
            <w:pPr>
              <w:jc w:val="right"/>
              <w:rPr>
                <w:color w:val="000000"/>
                <w:sz w:val="22"/>
              </w:rPr>
            </w:pPr>
            <w:r w:rsidRPr="00401122">
              <w:rPr>
                <w:color w:val="000000"/>
                <w:sz w:val="22"/>
              </w:rPr>
              <w:lastRenderedPageBreak/>
              <w:t>4</w:t>
            </w:r>
          </w:p>
        </w:tc>
        <w:tc>
          <w:tcPr>
            <w:tcW w:w="4788" w:type="dxa"/>
            <w:shd w:val="clear" w:color="auto" w:fill="auto"/>
            <w:noWrap/>
            <w:vAlign w:val="center"/>
          </w:tcPr>
          <w:p w:rsidR="00D941C7" w:rsidRPr="00401122" w:rsidRDefault="00D941C7" w:rsidP="00D941C7">
            <w:pPr>
              <w:jc w:val="both"/>
              <w:rPr>
                <w:b/>
                <w:bCs/>
                <w:sz w:val="22"/>
              </w:rPr>
            </w:pPr>
            <w:r w:rsidRPr="00401122">
              <w:rPr>
                <w:b/>
                <w:bCs/>
                <w:sz w:val="22"/>
              </w:rPr>
              <w:t>Расходы на энергоресурсы</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314459,44</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23420,04</w:t>
            </w:r>
          </w:p>
        </w:tc>
        <w:tc>
          <w:tcPr>
            <w:tcW w:w="1026"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337879,5</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219238,19</w:t>
            </w:r>
          </w:p>
        </w:tc>
        <w:tc>
          <w:tcPr>
            <w:tcW w:w="941" w:type="dxa"/>
            <w:vAlign w:val="center"/>
          </w:tcPr>
          <w:p w:rsidR="00D941C7" w:rsidRPr="00401122" w:rsidRDefault="00D941C7" w:rsidP="00D941C7">
            <w:pPr>
              <w:jc w:val="center"/>
              <w:rPr>
                <w:b/>
                <w:bCs/>
                <w:color w:val="000000"/>
                <w:sz w:val="22"/>
              </w:rPr>
            </w:pPr>
            <w:r w:rsidRPr="00401122">
              <w:rPr>
                <w:b/>
                <w:bCs/>
                <w:color w:val="000000"/>
                <w:sz w:val="22"/>
              </w:rPr>
              <w:t>13865,79</w:t>
            </w:r>
          </w:p>
        </w:tc>
        <w:tc>
          <w:tcPr>
            <w:tcW w:w="881" w:type="dxa"/>
            <w:vAlign w:val="center"/>
          </w:tcPr>
          <w:p w:rsidR="00D941C7" w:rsidRPr="00401122" w:rsidRDefault="00D941C7" w:rsidP="00D941C7">
            <w:pPr>
              <w:jc w:val="center"/>
              <w:rPr>
                <w:b/>
                <w:bCs/>
                <w:color w:val="000000"/>
                <w:sz w:val="22"/>
              </w:rPr>
            </w:pPr>
            <w:r w:rsidRPr="00401122">
              <w:rPr>
                <w:b/>
                <w:bCs/>
                <w:color w:val="000000"/>
                <w:sz w:val="22"/>
              </w:rPr>
              <w:t>233104,0</w:t>
            </w:r>
          </w:p>
        </w:tc>
        <w:tc>
          <w:tcPr>
            <w:tcW w:w="107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174314,83</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13865,79</w:t>
            </w:r>
          </w:p>
        </w:tc>
        <w:tc>
          <w:tcPr>
            <w:tcW w:w="991"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188180,6</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Расходы на топливо</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0,0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4.1.1.</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мазут</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4111,80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4111,8</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0,0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4.1.2.</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уголь</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44153,76</w:t>
            </w:r>
          </w:p>
        </w:tc>
        <w:tc>
          <w:tcPr>
            <w:tcW w:w="945" w:type="dxa"/>
            <w:shd w:val="clear" w:color="auto" w:fill="auto"/>
            <w:noWrap/>
            <w:vAlign w:val="center"/>
          </w:tcPr>
          <w:p w:rsidR="00D941C7" w:rsidRPr="00401122" w:rsidRDefault="00D941C7" w:rsidP="00D941C7">
            <w:pPr>
              <w:jc w:val="right"/>
              <w:rPr>
                <w:color w:val="000000"/>
                <w:sz w:val="22"/>
              </w:rPr>
            </w:pPr>
            <w:r w:rsidRPr="00401122">
              <w:rPr>
                <w:color w:val="000000"/>
                <w:sz w:val="22"/>
              </w:rPr>
              <w:t>2209,6</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46363,3</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0,0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4.1.3.</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эл. энергия для эл.</w:t>
            </w:r>
            <w:r>
              <w:rPr>
                <w:color w:val="000000"/>
                <w:sz w:val="22"/>
              </w:rPr>
              <w:t xml:space="preserve"> </w:t>
            </w:r>
            <w:r w:rsidRPr="00401122">
              <w:rPr>
                <w:color w:val="000000"/>
                <w:sz w:val="22"/>
              </w:rPr>
              <w:t>котельных</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кВт*ч</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right"/>
              <w:rPr>
                <w:color w:val="000000"/>
                <w:sz w:val="22"/>
              </w:rPr>
            </w:pPr>
            <w:r w:rsidRPr="00401122">
              <w:rPr>
                <w:color w:val="000000"/>
                <w:sz w:val="22"/>
              </w:rPr>
              <w:t>1416,8</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1416,8</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0,0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4.1.4.</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природный газ</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м</w:t>
            </w:r>
            <w:r w:rsidRPr="00401122">
              <w:rPr>
                <w:color w:val="000000"/>
                <w:sz w:val="22"/>
                <w:vertAlign w:val="superscript"/>
              </w:rPr>
              <w:t>3</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30726,24</w:t>
            </w:r>
          </w:p>
        </w:tc>
        <w:tc>
          <w:tcPr>
            <w:tcW w:w="941" w:type="dxa"/>
            <w:vAlign w:val="center"/>
          </w:tcPr>
          <w:p w:rsidR="00D941C7" w:rsidRPr="00401122" w:rsidRDefault="00D941C7" w:rsidP="00D941C7">
            <w:pPr>
              <w:jc w:val="center"/>
              <w:rPr>
                <w:color w:val="000000"/>
                <w:sz w:val="22"/>
              </w:rPr>
            </w:pPr>
            <w:r w:rsidRPr="00401122">
              <w:rPr>
                <w:color w:val="000000"/>
                <w:sz w:val="22"/>
              </w:rPr>
              <w:t>1814,90</w:t>
            </w:r>
          </w:p>
        </w:tc>
        <w:tc>
          <w:tcPr>
            <w:tcW w:w="881" w:type="dxa"/>
            <w:vAlign w:val="center"/>
          </w:tcPr>
          <w:p w:rsidR="00D941C7" w:rsidRPr="00401122" w:rsidRDefault="00D941C7" w:rsidP="00D941C7">
            <w:pPr>
              <w:jc w:val="center"/>
              <w:rPr>
                <w:color w:val="000000"/>
                <w:sz w:val="22"/>
              </w:rPr>
            </w:pPr>
            <w:r w:rsidRPr="00401122">
              <w:rPr>
                <w:color w:val="000000"/>
                <w:sz w:val="22"/>
              </w:rPr>
              <w:t>32541,1</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23814,95</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1814,90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25629,86</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4.1.5.</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цена мазута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руб./т</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17609,53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17609,5</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4.1.6.</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цена угля</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руб./т</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5040,00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5040,00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10080,0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4.1.7.</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цена эл. энергии</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руб./кВт*ч</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7,21</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4.1.8.</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цена газа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руб./тыс. м</w:t>
            </w:r>
            <w:r w:rsidRPr="00401122">
              <w:rPr>
                <w:color w:val="000000"/>
                <w:sz w:val="22"/>
                <w:vertAlign w:val="superscript"/>
              </w:rPr>
              <w:t>3</w:t>
            </w:r>
          </w:p>
        </w:tc>
        <w:tc>
          <w:tcPr>
            <w:tcW w:w="1063" w:type="dxa"/>
            <w:shd w:val="clear" w:color="auto" w:fill="auto"/>
            <w:noWrap/>
            <w:vAlign w:val="center"/>
          </w:tcPr>
          <w:p w:rsidR="00D941C7" w:rsidRPr="00401122" w:rsidRDefault="00D941C7" w:rsidP="00D941C7">
            <w:pPr>
              <w:jc w:val="center"/>
              <w:rPr>
                <w:color w:val="000000"/>
                <w:sz w:val="22"/>
              </w:rPr>
            </w:pPr>
          </w:p>
        </w:tc>
        <w:tc>
          <w:tcPr>
            <w:tcW w:w="945" w:type="dxa"/>
            <w:shd w:val="clear" w:color="auto" w:fill="auto"/>
            <w:noWrap/>
            <w:vAlign w:val="center"/>
          </w:tcPr>
          <w:p w:rsidR="00D941C7" w:rsidRPr="00401122" w:rsidRDefault="00D941C7" w:rsidP="00D941C7">
            <w:pPr>
              <w:rPr>
                <w:sz w:val="22"/>
              </w:rPr>
            </w:pP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6500,00</w:t>
            </w:r>
          </w:p>
        </w:tc>
        <w:tc>
          <w:tcPr>
            <w:tcW w:w="941" w:type="dxa"/>
            <w:vAlign w:val="center"/>
          </w:tcPr>
          <w:p w:rsidR="00D941C7" w:rsidRPr="00401122" w:rsidRDefault="00D941C7" w:rsidP="00D941C7">
            <w:pPr>
              <w:jc w:val="center"/>
              <w:rPr>
                <w:color w:val="000000"/>
                <w:sz w:val="22"/>
              </w:rPr>
            </w:pPr>
            <w:r w:rsidRPr="00401122">
              <w:rPr>
                <w:color w:val="000000"/>
                <w:sz w:val="22"/>
              </w:rPr>
              <w:t>6500,00</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6500,00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6500,00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4.2.</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Стоимость натурального топлива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294941,80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21351,12</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316292,9</w:t>
            </w:r>
          </w:p>
        </w:tc>
        <w:tc>
          <w:tcPr>
            <w:tcW w:w="1063" w:type="dxa"/>
            <w:shd w:val="clear" w:color="auto" w:fill="auto"/>
            <w:noWrap/>
            <w:vAlign w:val="center"/>
          </w:tcPr>
          <w:p w:rsidR="00D941C7" w:rsidRPr="00401122" w:rsidRDefault="00D941C7" w:rsidP="00D941C7">
            <w:pPr>
              <w:jc w:val="center"/>
              <w:rPr>
                <w:color w:val="000000"/>
                <w:sz w:val="22"/>
              </w:rPr>
            </w:pPr>
          </w:p>
        </w:tc>
        <w:tc>
          <w:tcPr>
            <w:tcW w:w="941" w:type="dxa"/>
            <w:vAlign w:val="center"/>
          </w:tcPr>
          <w:p w:rsidR="00D941C7" w:rsidRPr="00401122" w:rsidRDefault="00D941C7" w:rsidP="00D941C7">
            <w:pPr>
              <w:rPr>
                <w:sz w:val="22"/>
              </w:rPr>
            </w:pP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4.2.1.</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мазута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72406,87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72406,9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4.2.2.</w:t>
            </w:r>
          </w:p>
        </w:tc>
        <w:tc>
          <w:tcPr>
            <w:tcW w:w="4788" w:type="dxa"/>
            <w:shd w:val="clear" w:color="auto" w:fill="auto"/>
            <w:vAlign w:val="center"/>
          </w:tcPr>
          <w:p w:rsidR="00D941C7" w:rsidRPr="00401122" w:rsidRDefault="00D941C7" w:rsidP="00D941C7">
            <w:pPr>
              <w:jc w:val="both"/>
              <w:rPr>
                <w:color w:val="000000"/>
                <w:sz w:val="22"/>
              </w:rPr>
            </w:pPr>
            <w:r>
              <w:rPr>
                <w:color w:val="000000"/>
                <w:sz w:val="22"/>
              </w:rPr>
              <w:t>у</w:t>
            </w:r>
            <w:r w:rsidRPr="00401122">
              <w:rPr>
                <w:color w:val="000000"/>
                <w:sz w:val="22"/>
              </w:rPr>
              <w:t>гля</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222534,93</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11136,21</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233671,1</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4.2.3.</w:t>
            </w:r>
          </w:p>
        </w:tc>
        <w:tc>
          <w:tcPr>
            <w:tcW w:w="4788" w:type="dxa"/>
            <w:shd w:val="clear" w:color="auto" w:fill="auto"/>
            <w:vAlign w:val="center"/>
          </w:tcPr>
          <w:p w:rsidR="00D941C7" w:rsidRPr="00401122" w:rsidRDefault="00D941C7" w:rsidP="00D941C7">
            <w:pPr>
              <w:jc w:val="both"/>
              <w:rPr>
                <w:color w:val="000000"/>
                <w:sz w:val="22"/>
              </w:rPr>
            </w:pPr>
            <w:r>
              <w:rPr>
                <w:color w:val="000000"/>
                <w:sz w:val="22"/>
              </w:rPr>
              <w:t>э</w:t>
            </w:r>
            <w:r w:rsidRPr="00401122">
              <w:rPr>
                <w:color w:val="000000"/>
                <w:sz w:val="22"/>
              </w:rPr>
              <w:t>лектроэнергии</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10214,91</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10214,9</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 </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4.2.4.</w:t>
            </w:r>
          </w:p>
        </w:tc>
        <w:tc>
          <w:tcPr>
            <w:tcW w:w="4788" w:type="dxa"/>
            <w:shd w:val="clear" w:color="auto" w:fill="auto"/>
            <w:vAlign w:val="center"/>
          </w:tcPr>
          <w:p w:rsidR="00D941C7" w:rsidRPr="00401122" w:rsidRDefault="00D941C7" w:rsidP="00D941C7">
            <w:pPr>
              <w:jc w:val="both"/>
              <w:rPr>
                <w:color w:val="000000"/>
                <w:sz w:val="22"/>
              </w:rPr>
            </w:pPr>
            <w:r w:rsidRPr="00401122">
              <w:rPr>
                <w:color w:val="000000"/>
                <w:sz w:val="22"/>
              </w:rPr>
              <w:t>газа</w:t>
            </w:r>
          </w:p>
        </w:tc>
        <w:tc>
          <w:tcPr>
            <w:tcW w:w="1275" w:type="dxa"/>
            <w:shd w:val="clear" w:color="auto" w:fill="auto"/>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199720,55</w:t>
            </w:r>
          </w:p>
        </w:tc>
        <w:tc>
          <w:tcPr>
            <w:tcW w:w="941" w:type="dxa"/>
            <w:vAlign w:val="center"/>
          </w:tcPr>
          <w:p w:rsidR="00D941C7" w:rsidRPr="00401122" w:rsidRDefault="00D941C7" w:rsidP="00D941C7">
            <w:pPr>
              <w:jc w:val="center"/>
              <w:rPr>
                <w:color w:val="000000"/>
                <w:sz w:val="22"/>
              </w:rPr>
            </w:pPr>
            <w:r w:rsidRPr="00401122">
              <w:rPr>
                <w:color w:val="000000"/>
                <w:sz w:val="22"/>
              </w:rPr>
              <w:t>11796,88</w:t>
            </w:r>
          </w:p>
        </w:tc>
        <w:tc>
          <w:tcPr>
            <w:tcW w:w="881" w:type="dxa"/>
            <w:vAlign w:val="center"/>
          </w:tcPr>
          <w:p w:rsidR="00D941C7" w:rsidRPr="00401122" w:rsidRDefault="00D941C7" w:rsidP="00D941C7">
            <w:pPr>
              <w:jc w:val="center"/>
              <w:rPr>
                <w:color w:val="000000"/>
                <w:sz w:val="22"/>
              </w:rPr>
            </w:pPr>
            <w:r w:rsidRPr="00401122">
              <w:rPr>
                <w:color w:val="000000"/>
                <w:sz w:val="22"/>
              </w:rPr>
              <w:t>211517,4</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154797,20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11796,88</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166594,1</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4.3.</w:t>
            </w:r>
          </w:p>
        </w:tc>
        <w:tc>
          <w:tcPr>
            <w:tcW w:w="4788" w:type="dxa"/>
            <w:shd w:val="clear" w:color="auto" w:fill="auto"/>
            <w:noWrap/>
            <w:vAlign w:val="center"/>
          </w:tcPr>
          <w:p w:rsidR="00D941C7" w:rsidRPr="00401122" w:rsidRDefault="00D941C7" w:rsidP="00D941C7">
            <w:pPr>
              <w:jc w:val="both"/>
              <w:rPr>
                <w:color w:val="000000"/>
                <w:sz w:val="22"/>
              </w:rPr>
            </w:pPr>
            <w:r w:rsidRPr="00401122">
              <w:rPr>
                <w:color w:val="000000"/>
                <w:sz w:val="22"/>
              </w:rPr>
              <w:t>Расходы на электрическую энергию</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2510,87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2041,52</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4552,4</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2510,87</w:t>
            </w:r>
          </w:p>
        </w:tc>
        <w:tc>
          <w:tcPr>
            <w:tcW w:w="941" w:type="dxa"/>
            <w:vAlign w:val="center"/>
          </w:tcPr>
          <w:p w:rsidR="00D941C7" w:rsidRPr="00401122" w:rsidRDefault="00D941C7" w:rsidP="00D941C7">
            <w:pPr>
              <w:jc w:val="center"/>
              <w:rPr>
                <w:color w:val="000000"/>
                <w:sz w:val="22"/>
              </w:rPr>
            </w:pPr>
            <w:r w:rsidRPr="00401122">
              <w:rPr>
                <w:color w:val="000000"/>
                <w:sz w:val="22"/>
              </w:rPr>
              <w:t>2041,52</w:t>
            </w:r>
          </w:p>
        </w:tc>
        <w:tc>
          <w:tcPr>
            <w:tcW w:w="881" w:type="dxa"/>
            <w:vAlign w:val="center"/>
          </w:tcPr>
          <w:p w:rsidR="00D941C7" w:rsidRPr="00401122" w:rsidRDefault="00D941C7" w:rsidP="00D941C7">
            <w:pPr>
              <w:jc w:val="center"/>
              <w:rPr>
                <w:color w:val="000000"/>
                <w:sz w:val="22"/>
              </w:rPr>
            </w:pPr>
            <w:r w:rsidRPr="00401122">
              <w:rPr>
                <w:color w:val="000000"/>
                <w:sz w:val="22"/>
              </w:rPr>
              <w:t>4552,4</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2510,87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2041,52</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4552,4</w:t>
            </w:r>
          </w:p>
        </w:tc>
      </w:tr>
      <w:tr w:rsidR="00D941C7" w:rsidRPr="00823FD2" w:rsidTr="00D941C7">
        <w:trPr>
          <w:trHeight w:val="20"/>
        </w:trPr>
        <w:tc>
          <w:tcPr>
            <w:tcW w:w="661" w:type="dxa"/>
            <w:vAlign w:val="center"/>
          </w:tcPr>
          <w:p w:rsidR="00D941C7" w:rsidRPr="00401122" w:rsidRDefault="00D941C7" w:rsidP="00D941C7">
            <w:pPr>
              <w:rPr>
                <w:color w:val="000000"/>
                <w:sz w:val="22"/>
              </w:rPr>
            </w:pPr>
            <w:r w:rsidRPr="00401122">
              <w:rPr>
                <w:color w:val="000000"/>
                <w:sz w:val="22"/>
              </w:rPr>
              <w:t>4.4.</w:t>
            </w:r>
          </w:p>
        </w:tc>
        <w:tc>
          <w:tcPr>
            <w:tcW w:w="4788" w:type="dxa"/>
            <w:shd w:val="clear" w:color="auto" w:fill="auto"/>
            <w:noWrap/>
            <w:vAlign w:val="center"/>
          </w:tcPr>
          <w:p w:rsidR="00D941C7" w:rsidRPr="00401122" w:rsidRDefault="00D941C7" w:rsidP="00D941C7">
            <w:pPr>
              <w:jc w:val="both"/>
              <w:rPr>
                <w:color w:val="000000"/>
                <w:sz w:val="22"/>
              </w:rPr>
            </w:pPr>
            <w:r w:rsidRPr="00401122">
              <w:rPr>
                <w:color w:val="000000"/>
                <w:sz w:val="22"/>
              </w:rPr>
              <w:t>Расходы на холодную воду</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17006,76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27,40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17034,2</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17006,76</w:t>
            </w:r>
          </w:p>
        </w:tc>
        <w:tc>
          <w:tcPr>
            <w:tcW w:w="941" w:type="dxa"/>
            <w:vAlign w:val="center"/>
          </w:tcPr>
          <w:p w:rsidR="00D941C7" w:rsidRPr="00401122" w:rsidRDefault="00D941C7" w:rsidP="00D941C7">
            <w:pPr>
              <w:jc w:val="center"/>
              <w:rPr>
                <w:color w:val="000000"/>
                <w:sz w:val="22"/>
              </w:rPr>
            </w:pPr>
            <w:r w:rsidRPr="00401122">
              <w:rPr>
                <w:color w:val="000000"/>
                <w:sz w:val="22"/>
              </w:rPr>
              <w:t>27,40</w:t>
            </w:r>
          </w:p>
        </w:tc>
        <w:tc>
          <w:tcPr>
            <w:tcW w:w="881" w:type="dxa"/>
            <w:vAlign w:val="center"/>
          </w:tcPr>
          <w:p w:rsidR="00D941C7" w:rsidRPr="00401122" w:rsidRDefault="00D941C7" w:rsidP="00D941C7">
            <w:pPr>
              <w:jc w:val="center"/>
              <w:rPr>
                <w:color w:val="000000"/>
                <w:sz w:val="22"/>
              </w:rPr>
            </w:pPr>
            <w:r w:rsidRPr="00401122">
              <w:rPr>
                <w:color w:val="000000"/>
                <w:sz w:val="22"/>
              </w:rPr>
              <w:t>17034,2</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17006,76</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27,40</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17034,2</w:t>
            </w:r>
          </w:p>
        </w:tc>
      </w:tr>
      <w:tr w:rsidR="00D941C7" w:rsidRPr="00823FD2" w:rsidTr="00D941C7">
        <w:trPr>
          <w:trHeight w:val="20"/>
        </w:trPr>
        <w:tc>
          <w:tcPr>
            <w:tcW w:w="661" w:type="dxa"/>
            <w:vAlign w:val="center"/>
          </w:tcPr>
          <w:p w:rsidR="00D941C7" w:rsidRPr="00401122" w:rsidRDefault="00D941C7" w:rsidP="00D941C7">
            <w:pPr>
              <w:jc w:val="center"/>
              <w:rPr>
                <w:color w:val="000000"/>
                <w:sz w:val="22"/>
              </w:rPr>
            </w:pPr>
          </w:p>
        </w:tc>
        <w:tc>
          <w:tcPr>
            <w:tcW w:w="4788" w:type="dxa"/>
            <w:shd w:val="clear" w:color="auto" w:fill="auto"/>
            <w:noWrap/>
            <w:vAlign w:val="center"/>
          </w:tcPr>
          <w:p w:rsidR="00D941C7" w:rsidRPr="00401122" w:rsidRDefault="00D941C7" w:rsidP="00D941C7">
            <w:pPr>
              <w:rPr>
                <w:b/>
                <w:bCs/>
                <w:sz w:val="22"/>
              </w:rPr>
            </w:pPr>
            <w:r w:rsidRPr="00401122">
              <w:rPr>
                <w:b/>
                <w:bCs/>
                <w:sz w:val="22"/>
              </w:rPr>
              <w:t xml:space="preserve">Необходимая валовая выручка, всего </w:t>
            </w:r>
          </w:p>
        </w:tc>
        <w:tc>
          <w:tcPr>
            <w:tcW w:w="1275" w:type="dxa"/>
            <w:shd w:val="clear" w:color="auto" w:fill="auto"/>
            <w:noWrap/>
            <w:vAlign w:val="center"/>
          </w:tcPr>
          <w:p w:rsidR="00D941C7" w:rsidRPr="00401122" w:rsidRDefault="00D941C7" w:rsidP="00D941C7">
            <w:pPr>
              <w:jc w:val="center"/>
              <w:rPr>
                <w:sz w:val="22"/>
              </w:rPr>
            </w:pPr>
            <w:proofErr w:type="spellStart"/>
            <w:r w:rsidRPr="00401122">
              <w:rPr>
                <w:sz w:val="22"/>
              </w:rPr>
              <w:t>тыс.руб</w:t>
            </w:r>
            <w:proofErr w:type="spellEnd"/>
            <w:r w:rsidRPr="00401122">
              <w:rPr>
                <w:sz w:val="22"/>
              </w:rPr>
              <w:t>.</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525172,2</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51089,2</w:t>
            </w:r>
          </w:p>
        </w:tc>
        <w:tc>
          <w:tcPr>
            <w:tcW w:w="1026"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576261,4</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476258,0</w:t>
            </w:r>
          </w:p>
        </w:tc>
        <w:tc>
          <w:tcPr>
            <w:tcW w:w="941" w:type="dxa"/>
            <w:vAlign w:val="center"/>
          </w:tcPr>
          <w:p w:rsidR="00D941C7" w:rsidRPr="00401122" w:rsidRDefault="00D941C7" w:rsidP="00D941C7">
            <w:pPr>
              <w:jc w:val="center"/>
              <w:rPr>
                <w:b/>
                <w:bCs/>
                <w:color w:val="000000"/>
                <w:sz w:val="22"/>
              </w:rPr>
            </w:pPr>
            <w:r w:rsidRPr="00401122">
              <w:rPr>
                <w:b/>
                <w:bCs/>
                <w:color w:val="000000"/>
                <w:sz w:val="22"/>
              </w:rPr>
              <w:t>19832,0</w:t>
            </w:r>
          </w:p>
        </w:tc>
        <w:tc>
          <w:tcPr>
            <w:tcW w:w="881" w:type="dxa"/>
            <w:vAlign w:val="center"/>
          </w:tcPr>
          <w:p w:rsidR="00D941C7" w:rsidRPr="00401122" w:rsidRDefault="00D941C7" w:rsidP="00D941C7">
            <w:pPr>
              <w:jc w:val="center"/>
              <w:rPr>
                <w:b/>
                <w:bCs/>
                <w:color w:val="000000"/>
                <w:sz w:val="22"/>
              </w:rPr>
            </w:pPr>
            <w:r w:rsidRPr="00401122">
              <w:rPr>
                <w:b/>
                <w:bCs/>
                <w:color w:val="000000"/>
                <w:sz w:val="22"/>
              </w:rPr>
              <w:t>496090,0</w:t>
            </w:r>
          </w:p>
        </w:tc>
        <w:tc>
          <w:tcPr>
            <w:tcW w:w="107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450102,6</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19832,0</w:t>
            </w:r>
          </w:p>
        </w:tc>
        <w:tc>
          <w:tcPr>
            <w:tcW w:w="991"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469934,6</w:t>
            </w:r>
          </w:p>
        </w:tc>
      </w:tr>
      <w:tr w:rsidR="00D941C7" w:rsidRPr="00823FD2" w:rsidTr="00D941C7">
        <w:trPr>
          <w:trHeight w:val="20"/>
        </w:trPr>
        <w:tc>
          <w:tcPr>
            <w:tcW w:w="661" w:type="dxa"/>
            <w:vAlign w:val="center"/>
          </w:tcPr>
          <w:p w:rsidR="00D941C7" w:rsidRPr="00401122" w:rsidRDefault="00D941C7" w:rsidP="00D941C7">
            <w:pPr>
              <w:jc w:val="center"/>
              <w:rPr>
                <w:b/>
                <w:bCs/>
                <w:color w:val="000000"/>
                <w:sz w:val="22"/>
              </w:rPr>
            </w:pPr>
          </w:p>
        </w:tc>
        <w:tc>
          <w:tcPr>
            <w:tcW w:w="4788" w:type="dxa"/>
            <w:shd w:val="clear" w:color="auto" w:fill="auto"/>
            <w:noWrap/>
            <w:vAlign w:val="center"/>
          </w:tcPr>
          <w:p w:rsidR="00D941C7" w:rsidRPr="00401122" w:rsidRDefault="00D941C7" w:rsidP="00D941C7">
            <w:pPr>
              <w:rPr>
                <w:b/>
                <w:bCs/>
                <w:color w:val="000000"/>
                <w:sz w:val="22"/>
              </w:rPr>
            </w:pPr>
            <w:r w:rsidRPr="00401122">
              <w:rPr>
                <w:b/>
                <w:bCs/>
                <w:color w:val="000000"/>
                <w:sz w:val="22"/>
              </w:rPr>
              <w:t>НВВ на 1 Гкал</w:t>
            </w:r>
          </w:p>
        </w:tc>
        <w:tc>
          <w:tcPr>
            <w:tcW w:w="127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 </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3199,11</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9443,48</w:t>
            </w:r>
          </w:p>
        </w:tc>
        <w:tc>
          <w:tcPr>
            <w:tcW w:w="1026"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3398,33</w:t>
            </w:r>
          </w:p>
        </w:tc>
        <w:tc>
          <w:tcPr>
            <w:tcW w:w="106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3014,29</w:t>
            </w:r>
          </w:p>
        </w:tc>
        <w:tc>
          <w:tcPr>
            <w:tcW w:w="941" w:type="dxa"/>
            <w:vAlign w:val="center"/>
          </w:tcPr>
          <w:p w:rsidR="00D941C7" w:rsidRPr="00401122" w:rsidRDefault="00D941C7" w:rsidP="00D941C7">
            <w:pPr>
              <w:jc w:val="center"/>
              <w:rPr>
                <w:b/>
                <w:bCs/>
                <w:color w:val="000000"/>
                <w:sz w:val="22"/>
              </w:rPr>
            </w:pPr>
            <w:r w:rsidRPr="00401122">
              <w:rPr>
                <w:b/>
                <w:bCs/>
                <w:color w:val="000000"/>
                <w:sz w:val="22"/>
              </w:rPr>
              <w:t>1652,67</w:t>
            </w:r>
          </w:p>
        </w:tc>
        <w:tc>
          <w:tcPr>
            <w:tcW w:w="881" w:type="dxa"/>
            <w:vAlign w:val="center"/>
          </w:tcPr>
          <w:p w:rsidR="00D941C7" w:rsidRPr="00401122" w:rsidRDefault="00D941C7" w:rsidP="00D941C7">
            <w:pPr>
              <w:jc w:val="center"/>
              <w:rPr>
                <w:b/>
                <w:bCs/>
                <w:color w:val="000000"/>
                <w:sz w:val="22"/>
              </w:rPr>
            </w:pPr>
            <w:r w:rsidRPr="00401122">
              <w:rPr>
                <w:b/>
                <w:bCs/>
                <w:color w:val="000000"/>
                <w:sz w:val="22"/>
              </w:rPr>
              <w:t>2918,18</w:t>
            </w:r>
          </w:p>
        </w:tc>
        <w:tc>
          <w:tcPr>
            <w:tcW w:w="1073"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3600,82</w:t>
            </w:r>
          </w:p>
        </w:tc>
        <w:tc>
          <w:tcPr>
            <w:tcW w:w="945"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1652,67</w:t>
            </w:r>
          </w:p>
        </w:tc>
        <w:tc>
          <w:tcPr>
            <w:tcW w:w="991" w:type="dxa"/>
            <w:shd w:val="clear" w:color="auto" w:fill="auto"/>
            <w:noWrap/>
            <w:vAlign w:val="center"/>
          </w:tcPr>
          <w:p w:rsidR="00D941C7" w:rsidRPr="00401122" w:rsidRDefault="00D941C7" w:rsidP="00D941C7">
            <w:pPr>
              <w:jc w:val="center"/>
              <w:rPr>
                <w:b/>
                <w:bCs/>
                <w:color w:val="000000"/>
                <w:sz w:val="22"/>
              </w:rPr>
            </w:pPr>
            <w:r w:rsidRPr="00401122">
              <w:rPr>
                <w:b/>
                <w:bCs/>
                <w:color w:val="000000"/>
                <w:sz w:val="22"/>
              </w:rPr>
              <w:t>3430,18</w:t>
            </w:r>
          </w:p>
        </w:tc>
      </w:tr>
      <w:tr w:rsidR="00D941C7" w:rsidRPr="00823FD2" w:rsidTr="00D941C7">
        <w:trPr>
          <w:trHeight w:val="20"/>
        </w:trPr>
        <w:tc>
          <w:tcPr>
            <w:tcW w:w="661" w:type="dxa"/>
            <w:vAlign w:val="center"/>
          </w:tcPr>
          <w:p w:rsidR="00D941C7" w:rsidRPr="00401122" w:rsidRDefault="00D941C7" w:rsidP="00D941C7">
            <w:pPr>
              <w:jc w:val="center"/>
              <w:rPr>
                <w:b/>
                <w:bCs/>
                <w:color w:val="000000"/>
                <w:sz w:val="22"/>
              </w:rPr>
            </w:pP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капитальные вложения, всего</w:t>
            </w:r>
          </w:p>
        </w:tc>
        <w:tc>
          <w:tcPr>
            <w:tcW w:w="1275" w:type="dxa"/>
            <w:shd w:val="clear" w:color="auto" w:fill="auto"/>
            <w:noWrap/>
            <w:vAlign w:val="center"/>
          </w:tcPr>
          <w:p w:rsidR="00D941C7" w:rsidRPr="00401122" w:rsidRDefault="00D941C7" w:rsidP="00D941C7">
            <w:pPr>
              <w:rPr>
                <w:color w:val="000000"/>
                <w:sz w:val="22"/>
              </w:rPr>
            </w:pP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2801,0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91063,0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791883,5</w:t>
            </w:r>
          </w:p>
        </w:tc>
        <w:tc>
          <w:tcPr>
            <w:tcW w:w="941" w:type="dxa"/>
            <w:vAlign w:val="center"/>
          </w:tcPr>
          <w:p w:rsidR="00D941C7" w:rsidRPr="00401122" w:rsidRDefault="00D941C7" w:rsidP="00D941C7">
            <w:pPr>
              <w:jc w:val="center"/>
              <w:rPr>
                <w:color w:val="000000"/>
                <w:sz w:val="22"/>
              </w:rPr>
            </w:pPr>
            <w:r w:rsidRPr="00401122">
              <w:rPr>
                <w:color w:val="000000"/>
                <w:sz w:val="22"/>
              </w:rPr>
              <w:t>26284,1</w:t>
            </w:r>
          </w:p>
        </w:tc>
        <w:tc>
          <w:tcPr>
            <w:tcW w:w="881" w:type="dxa"/>
            <w:vAlign w:val="center"/>
          </w:tcPr>
          <w:p w:rsidR="00D941C7" w:rsidRPr="00401122" w:rsidRDefault="00D941C7" w:rsidP="00D941C7">
            <w:pPr>
              <w:jc w:val="center"/>
              <w:rPr>
                <w:color w:val="000000"/>
                <w:sz w:val="22"/>
              </w:rPr>
            </w:pPr>
            <w:r w:rsidRPr="00401122">
              <w:rPr>
                <w:color w:val="000000"/>
                <w:sz w:val="22"/>
              </w:rPr>
              <w:t>818167,6</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979563,7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26284,1</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1005847,8</w:t>
            </w:r>
          </w:p>
        </w:tc>
      </w:tr>
      <w:tr w:rsidR="00D941C7" w:rsidRPr="00823FD2" w:rsidTr="00D941C7">
        <w:trPr>
          <w:trHeight w:val="20"/>
        </w:trPr>
        <w:tc>
          <w:tcPr>
            <w:tcW w:w="661" w:type="dxa"/>
            <w:vAlign w:val="center"/>
          </w:tcPr>
          <w:p w:rsidR="00D941C7" w:rsidRPr="00401122" w:rsidRDefault="00D941C7" w:rsidP="00D941C7">
            <w:pPr>
              <w:jc w:val="center"/>
              <w:rPr>
                <w:color w:val="000000"/>
                <w:sz w:val="22"/>
              </w:rPr>
            </w:pPr>
          </w:p>
        </w:tc>
        <w:tc>
          <w:tcPr>
            <w:tcW w:w="4788" w:type="dxa"/>
            <w:shd w:val="clear" w:color="auto" w:fill="auto"/>
            <w:noWrap/>
            <w:vAlign w:val="center"/>
          </w:tcPr>
          <w:p w:rsidR="00D941C7" w:rsidRPr="00401122" w:rsidRDefault="00D941C7" w:rsidP="00D941C7">
            <w:pPr>
              <w:rPr>
                <w:color w:val="000000"/>
                <w:sz w:val="22"/>
              </w:rPr>
            </w:pPr>
            <w:r w:rsidRPr="00401122">
              <w:rPr>
                <w:color w:val="000000"/>
                <w:sz w:val="22"/>
              </w:rPr>
              <w:t>в том числе реконструкция теплоисточников</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2801,0</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2801,0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700000,0</w:t>
            </w:r>
          </w:p>
        </w:tc>
        <w:tc>
          <w:tcPr>
            <w:tcW w:w="941" w:type="dxa"/>
            <w:vAlign w:val="center"/>
          </w:tcPr>
          <w:p w:rsidR="00D941C7" w:rsidRPr="00401122" w:rsidRDefault="00D941C7" w:rsidP="00D941C7">
            <w:pPr>
              <w:jc w:val="center"/>
              <w:rPr>
                <w:color w:val="000000"/>
                <w:sz w:val="22"/>
              </w:rPr>
            </w:pPr>
            <w:r w:rsidRPr="00401122">
              <w:rPr>
                <w:color w:val="000000"/>
                <w:sz w:val="22"/>
              </w:rPr>
              <w:t>17127,4</w:t>
            </w:r>
          </w:p>
        </w:tc>
        <w:tc>
          <w:tcPr>
            <w:tcW w:w="881" w:type="dxa"/>
            <w:vAlign w:val="center"/>
          </w:tcPr>
          <w:p w:rsidR="00D941C7" w:rsidRPr="00401122" w:rsidRDefault="00D941C7" w:rsidP="00D941C7">
            <w:pPr>
              <w:jc w:val="center"/>
              <w:rPr>
                <w:color w:val="000000"/>
                <w:sz w:val="22"/>
              </w:rPr>
            </w:pPr>
            <w:r w:rsidRPr="00401122">
              <w:rPr>
                <w:color w:val="000000"/>
                <w:sz w:val="22"/>
              </w:rPr>
              <w:t>717127,4</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700000,0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17127,4</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717127,4</w:t>
            </w:r>
          </w:p>
        </w:tc>
      </w:tr>
      <w:tr w:rsidR="00D941C7" w:rsidRPr="00823FD2" w:rsidTr="00D941C7">
        <w:trPr>
          <w:trHeight w:val="20"/>
        </w:trPr>
        <w:tc>
          <w:tcPr>
            <w:tcW w:w="661" w:type="dxa"/>
            <w:vAlign w:val="center"/>
          </w:tcPr>
          <w:p w:rsidR="00D941C7" w:rsidRPr="00401122" w:rsidRDefault="00D941C7" w:rsidP="00D941C7">
            <w:pPr>
              <w:jc w:val="center"/>
              <w:rPr>
                <w:color w:val="000000"/>
                <w:sz w:val="22"/>
              </w:rPr>
            </w:pPr>
          </w:p>
        </w:tc>
        <w:tc>
          <w:tcPr>
            <w:tcW w:w="4788" w:type="dxa"/>
            <w:shd w:val="clear" w:color="auto" w:fill="auto"/>
            <w:noWrap/>
            <w:vAlign w:val="center"/>
          </w:tcPr>
          <w:p w:rsidR="00D941C7" w:rsidRPr="00401122" w:rsidRDefault="00D941C7" w:rsidP="00D941C7">
            <w:pPr>
              <w:jc w:val="right"/>
              <w:rPr>
                <w:color w:val="000000"/>
                <w:sz w:val="22"/>
              </w:rPr>
            </w:pPr>
            <w:r w:rsidRPr="00401122">
              <w:rPr>
                <w:color w:val="000000"/>
                <w:sz w:val="22"/>
              </w:rPr>
              <w:t xml:space="preserve">                 реконструкция тепловых сетей</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c>
          <w:tcPr>
            <w:tcW w:w="941" w:type="dxa"/>
            <w:vAlign w:val="center"/>
          </w:tcPr>
          <w:p w:rsidR="00D941C7" w:rsidRPr="00401122" w:rsidRDefault="00D941C7" w:rsidP="00D941C7">
            <w:pPr>
              <w:jc w:val="center"/>
              <w:rPr>
                <w:color w:val="000000"/>
                <w:sz w:val="22"/>
              </w:rPr>
            </w:pPr>
            <w:r w:rsidRPr="00401122">
              <w:rPr>
                <w:color w:val="000000"/>
                <w:sz w:val="22"/>
              </w:rPr>
              <w:t> </w:t>
            </w:r>
          </w:p>
        </w:tc>
        <w:tc>
          <w:tcPr>
            <w:tcW w:w="881" w:type="dxa"/>
            <w:vAlign w:val="center"/>
          </w:tcPr>
          <w:p w:rsidR="00D941C7" w:rsidRPr="00401122" w:rsidRDefault="00D941C7" w:rsidP="00D941C7">
            <w:pPr>
              <w:jc w:val="center"/>
              <w:rPr>
                <w:color w:val="000000"/>
                <w:sz w:val="22"/>
              </w:rPr>
            </w:pPr>
            <w:r w:rsidRPr="00401122">
              <w:rPr>
                <w:color w:val="000000"/>
                <w:sz w:val="22"/>
              </w:rPr>
              <w:t>88262,0</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88262,0</w:t>
            </w:r>
          </w:p>
        </w:tc>
      </w:tr>
      <w:tr w:rsidR="00D941C7" w:rsidRPr="00823FD2" w:rsidTr="00D941C7">
        <w:trPr>
          <w:trHeight w:val="20"/>
        </w:trPr>
        <w:tc>
          <w:tcPr>
            <w:tcW w:w="661" w:type="dxa"/>
            <w:vAlign w:val="center"/>
          </w:tcPr>
          <w:p w:rsidR="00D941C7" w:rsidRPr="00401122" w:rsidRDefault="00D941C7" w:rsidP="00D941C7">
            <w:pPr>
              <w:jc w:val="center"/>
              <w:rPr>
                <w:color w:val="000000"/>
                <w:sz w:val="22"/>
              </w:rPr>
            </w:pPr>
          </w:p>
        </w:tc>
        <w:tc>
          <w:tcPr>
            <w:tcW w:w="4788" w:type="dxa"/>
            <w:shd w:val="clear" w:color="auto" w:fill="auto"/>
            <w:noWrap/>
            <w:vAlign w:val="center"/>
          </w:tcPr>
          <w:p w:rsidR="00D941C7" w:rsidRPr="00401122" w:rsidRDefault="00D941C7" w:rsidP="00D941C7">
            <w:pPr>
              <w:jc w:val="right"/>
              <w:rPr>
                <w:color w:val="000000"/>
                <w:sz w:val="22"/>
              </w:rPr>
            </w:pPr>
            <w:r w:rsidRPr="00401122">
              <w:rPr>
                <w:color w:val="000000"/>
                <w:sz w:val="22"/>
              </w:rPr>
              <w:t>перевод бюджетных организаций на индивидуальное теплоснабжение</w:t>
            </w:r>
          </w:p>
        </w:tc>
        <w:tc>
          <w:tcPr>
            <w:tcW w:w="1275" w:type="dxa"/>
            <w:shd w:val="clear" w:color="auto" w:fill="auto"/>
            <w:noWrap/>
            <w:vAlign w:val="center"/>
          </w:tcPr>
          <w:p w:rsidR="00D941C7" w:rsidRPr="00401122" w:rsidRDefault="00D941C7" w:rsidP="00D941C7">
            <w:pPr>
              <w:jc w:val="center"/>
              <w:rPr>
                <w:color w:val="000000"/>
                <w:sz w:val="22"/>
              </w:rPr>
            </w:pPr>
            <w:r w:rsidRPr="00401122">
              <w:rPr>
                <w:color w:val="000000"/>
                <w:sz w:val="22"/>
              </w:rPr>
              <w:t>тыс. руб.</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 </w:t>
            </w:r>
          </w:p>
        </w:tc>
        <w:tc>
          <w:tcPr>
            <w:tcW w:w="1026" w:type="dxa"/>
            <w:shd w:val="clear" w:color="auto" w:fill="auto"/>
            <w:noWrap/>
            <w:vAlign w:val="center"/>
          </w:tcPr>
          <w:p w:rsidR="00D941C7" w:rsidRPr="00401122" w:rsidRDefault="00D941C7" w:rsidP="00D941C7">
            <w:pPr>
              <w:rPr>
                <w:color w:val="000000"/>
                <w:sz w:val="22"/>
              </w:rPr>
            </w:pPr>
            <w:r w:rsidRPr="00401122">
              <w:rPr>
                <w:color w:val="000000"/>
                <w:sz w:val="22"/>
              </w:rPr>
              <w:t> </w:t>
            </w:r>
          </w:p>
        </w:tc>
        <w:tc>
          <w:tcPr>
            <w:tcW w:w="1063" w:type="dxa"/>
            <w:shd w:val="clear" w:color="auto" w:fill="auto"/>
            <w:noWrap/>
            <w:vAlign w:val="center"/>
          </w:tcPr>
          <w:p w:rsidR="00D941C7" w:rsidRPr="00401122" w:rsidRDefault="00D941C7" w:rsidP="00D941C7">
            <w:pPr>
              <w:jc w:val="center"/>
              <w:rPr>
                <w:color w:val="000000"/>
                <w:sz w:val="22"/>
              </w:rPr>
            </w:pPr>
            <w:r w:rsidRPr="00401122">
              <w:rPr>
                <w:color w:val="000000"/>
                <w:sz w:val="22"/>
              </w:rPr>
              <w:t>3621,5</w:t>
            </w:r>
          </w:p>
        </w:tc>
        <w:tc>
          <w:tcPr>
            <w:tcW w:w="941" w:type="dxa"/>
            <w:vAlign w:val="center"/>
          </w:tcPr>
          <w:p w:rsidR="00D941C7" w:rsidRPr="00401122" w:rsidRDefault="00D941C7" w:rsidP="00D941C7">
            <w:pPr>
              <w:jc w:val="center"/>
              <w:rPr>
                <w:color w:val="000000"/>
                <w:sz w:val="22"/>
              </w:rPr>
            </w:pPr>
            <w:r w:rsidRPr="00401122">
              <w:rPr>
                <w:color w:val="000000"/>
                <w:sz w:val="22"/>
              </w:rPr>
              <w:t>9156,7</w:t>
            </w:r>
          </w:p>
        </w:tc>
        <w:tc>
          <w:tcPr>
            <w:tcW w:w="881" w:type="dxa"/>
            <w:vAlign w:val="center"/>
          </w:tcPr>
          <w:p w:rsidR="00D941C7" w:rsidRPr="00401122" w:rsidRDefault="00D941C7" w:rsidP="00D941C7">
            <w:pPr>
              <w:jc w:val="center"/>
              <w:rPr>
                <w:color w:val="000000"/>
                <w:sz w:val="22"/>
              </w:rPr>
            </w:pPr>
            <w:r w:rsidRPr="00401122">
              <w:rPr>
                <w:color w:val="000000"/>
                <w:sz w:val="22"/>
              </w:rPr>
              <w:t>12778,2</w:t>
            </w:r>
          </w:p>
        </w:tc>
        <w:tc>
          <w:tcPr>
            <w:tcW w:w="1073" w:type="dxa"/>
            <w:shd w:val="clear" w:color="auto" w:fill="auto"/>
            <w:noWrap/>
            <w:vAlign w:val="center"/>
          </w:tcPr>
          <w:p w:rsidR="00D941C7" w:rsidRPr="00401122" w:rsidRDefault="00D941C7" w:rsidP="00D941C7">
            <w:pPr>
              <w:jc w:val="center"/>
              <w:rPr>
                <w:color w:val="000000"/>
                <w:sz w:val="22"/>
              </w:rPr>
            </w:pPr>
            <w:r w:rsidRPr="00401122">
              <w:rPr>
                <w:color w:val="000000"/>
                <w:sz w:val="22"/>
              </w:rPr>
              <w:t>191301,7</w:t>
            </w:r>
          </w:p>
        </w:tc>
        <w:tc>
          <w:tcPr>
            <w:tcW w:w="945" w:type="dxa"/>
            <w:shd w:val="clear" w:color="auto" w:fill="auto"/>
            <w:noWrap/>
            <w:vAlign w:val="center"/>
          </w:tcPr>
          <w:p w:rsidR="00D941C7" w:rsidRPr="00401122" w:rsidRDefault="00D941C7" w:rsidP="00D941C7">
            <w:pPr>
              <w:jc w:val="center"/>
              <w:rPr>
                <w:color w:val="000000"/>
                <w:sz w:val="22"/>
              </w:rPr>
            </w:pPr>
            <w:r w:rsidRPr="00401122">
              <w:rPr>
                <w:color w:val="000000"/>
                <w:sz w:val="22"/>
              </w:rPr>
              <w:t>9156,7</w:t>
            </w:r>
          </w:p>
        </w:tc>
        <w:tc>
          <w:tcPr>
            <w:tcW w:w="991" w:type="dxa"/>
            <w:shd w:val="clear" w:color="auto" w:fill="auto"/>
            <w:noWrap/>
            <w:vAlign w:val="center"/>
          </w:tcPr>
          <w:p w:rsidR="00D941C7" w:rsidRPr="00401122" w:rsidRDefault="00D941C7" w:rsidP="00D941C7">
            <w:pPr>
              <w:jc w:val="center"/>
              <w:rPr>
                <w:color w:val="000000"/>
                <w:sz w:val="22"/>
              </w:rPr>
            </w:pPr>
            <w:r w:rsidRPr="00401122">
              <w:rPr>
                <w:color w:val="000000"/>
                <w:sz w:val="22"/>
              </w:rPr>
              <w:t>200458,4</w:t>
            </w:r>
          </w:p>
        </w:tc>
      </w:tr>
    </w:tbl>
    <w:p w:rsidR="00D941C7" w:rsidRDefault="00D941C7" w:rsidP="00D941C7"/>
    <w:p w:rsidR="00D941C7" w:rsidRDefault="00D941C7" w:rsidP="00D941C7">
      <w:pPr>
        <w:ind w:firstLine="708"/>
        <w:jc w:val="both"/>
        <w:rPr>
          <w:sz w:val="26"/>
          <w:szCs w:val="26"/>
          <w:lang w:eastAsia="ru-RU"/>
        </w:rPr>
      </w:pPr>
      <w:r>
        <w:rPr>
          <w:sz w:val="26"/>
          <w:szCs w:val="26"/>
          <w:lang w:eastAsia="ru-RU"/>
        </w:rPr>
        <w:t>Сравнение   тарифных сценариев позволяет сделать следующие выводы:</w:t>
      </w:r>
    </w:p>
    <w:p w:rsidR="00D941C7" w:rsidRDefault="00D941C7" w:rsidP="00D941C7">
      <w:pPr>
        <w:jc w:val="both"/>
        <w:rPr>
          <w:sz w:val="26"/>
          <w:szCs w:val="26"/>
          <w:lang w:eastAsia="ru-RU"/>
        </w:rPr>
      </w:pPr>
      <w:r>
        <w:rPr>
          <w:sz w:val="26"/>
          <w:szCs w:val="26"/>
          <w:lang w:eastAsia="ru-RU"/>
        </w:rPr>
        <w:t xml:space="preserve"> 1). По сценарию 1 замена 7 котлов на котельных в </w:t>
      </w:r>
      <w:proofErr w:type="spellStart"/>
      <w:r>
        <w:rPr>
          <w:sz w:val="26"/>
          <w:szCs w:val="26"/>
          <w:lang w:eastAsia="ru-RU"/>
        </w:rPr>
        <w:t>догазификационный</w:t>
      </w:r>
      <w:proofErr w:type="spellEnd"/>
      <w:r>
        <w:rPr>
          <w:sz w:val="26"/>
          <w:szCs w:val="26"/>
          <w:lang w:eastAsia="ru-RU"/>
        </w:rPr>
        <w:t xml:space="preserve"> период не потребует увеличения тарифа, повысит надежность и энергоэффективность 6 угольных котельных и может окупиться до их вывода из эксплуатации.</w:t>
      </w:r>
    </w:p>
    <w:p w:rsidR="00D941C7" w:rsidRDefault="00D941C7" w:rsidP="00D941C7">
      <w:pPr>
        <w:jc w:val="both"/>
        <w:rPr>
          <w:sz w:val="26"/>
          <w:szCs w:val="26"/>
          <w:lang w:eastAsia="ru-RU"/>
        </w:rPr>
      </w:pPr>
      <w:r>
        <w:rPr>
          <w:sz w:val="26"/>
          <w:szCs w:val="26"/>
          <w:lang w:eastAsia="ru-RU"/>
        </w:rPr>
        <w:t>2). По сценарию 2 частичный перевод бюджетных организаций на индивидуальное теплоснабжение позволяет максимально сохранить загрузку ТЭЦ, при сохранении существующего тарифа ежегодно получать прибыль П</w:t>
      </w:r>
      <w:r w:rsidRPr="000A3F61">
        <w:rPr>
          <w:sz w:val="26"/>
          <w:szCs w:val="26"/>
          <w:vertAlign w:val="subscript"/>
          <w:lang w:eastAsia="ru-RU"/>
        </w:rPr>
        <w:t>2</w:t>
      </w:r>
      <w:r>
        <w:rPr>
          <w:sz w:val="26"/>
          <w:szCs w:val="26"/>
          <w:lang w:eastAsia="ru-RU"/>
        </w:rPr>
        <w:t xml:space="preserve"> = 158000*(3777,64-3014,29)/1000 = 120,6 млн. руб. и окупить затраты на реконструкцию станции и тепловых сетей за 6-7 лет (</w:t>
      </w:r>
      <w:proofErr w:type="gramStart"/>
      <w:r>
        <w:rPr>
          <w:sz w:val="26"/>
          <w:szCs w:val="26"/>
          <w:lang w:eastAsia="ru-RU"/>
        </w:rPr>
        <w:t>Ток.=</w:t>
      </w:r>
      <w:proofErr w:type="gramEnd"/>
      <w:r>
        <w:rPr>
          <w:sz w:val="26"/>
          <w:szCs w:val="26"/>
          <w:lang w:eastAsia="ru-RU"/>
        </w:rPr>
        <w:t>788262/120600=6,5 года), что может привлечь инвесторов.</w:t>
      </w:r>
    </w:p>
    <w:p w:rsidR="00D941C7" w:rsidRDefault="00D941C7" w:rsidP="00D941C7">
      <w:pPr>
        <w:jc w:val="both"/>
        <w:rPr>
          <w:sz w:val="26"/>
          <w:szCs w:val="26"/>
          <w:lang w:eastAsia="ru-RU"/>
        </w:rPr>
      </w:pPr>
      <w:r>
        <w:rPr>
          <w:sz w:val="26"/>
          <w:szCs w:val="26"/>
          <w:lang w:eastAsia="ru-RU"/>
        </w:rPr>
        <w:t>3). По сценарию 3 полный перевод бюджетных организаций на индивидуальное теплоснабжение приведет к снижению загрузки ТЭЦ и реализации теплоты на 30 тыс. Гкал/год. Годовая прибыль составит П</w:t>
      </w:r>
      <w:r w:rsidRPr="000A3F61">
        <w:rPr>
          <w:sz w:val="26"/>
          <w:szCs w:val="26"/>
          <w:vertAlign w:val="subscript"/>
          <w:lang w:eastAsia="ru-RU"/>
        </w:rPr>
        <w:t>3</w:t>
      </w:r>
      <w:r>
        <w:rPr>
          <w:sz w:val="26"/>
          <w:szCs w:val="26"/>
          <w:lang w:eastAsia="ru-RU"/>
        </w:rPr>
        <w:t xml:space="preserve"> = 125000*(3777,64-3600,82)/1000 = 22,1 млн. руб./год.</w:t>
      </w:r>
    </w:p>
    <w:p w:rsidR="00D941C7" w:rsidRDefault="00D941C7" w:rsidP="00D941C7">
      <w:pPr>
        <w:jc w:val="both"/>
        <w:rPr>
          <w:color w:val="000000"/>
          <w:sz w:val="26"/>
          <w:szCs w:val="26"/>
        </w:rPr>
      </w:pPr>
      <w:r>
        <w:rPr>
          <w:sz w:val="26"/>
          <w:szCs w:val="26"/>
          <w:lang w:eastAsia="ru-RU"/>
        </w:rPr>
        <w:t xml:space="preserve"> Ток. = 788262/22100 =35,7 года, что не может привлечь инвесторов. Кроме того, сценарий 3 потребует изыскать из областного и местного бюджетов более 200 млн. руб. </w:t>
      </w:r>
      <w:r w:rsidRPr="00013ED0">
        <w:rPr>
          <w:sz w:val="26"/>
          <w:szCs w:val="26"/>
          <w:lang w:eastAsia="ru-RU"/>
        </w:rPr>
        <w:t xml:space="preserve">на </w:t>
      </w:r>
      <w:r w:rsidRPr="00013ED0">
        <w:rPr>
          <w:color w:val="000000"/>
          <w:sz w:val="26"/>
          <w:szCs w:val="26"/>
        </w:rPr>
        <w:t>перевод бюджетных организаций на индивидуальное теплоснабжение</w:t>
      </w:r>
      <w:r>
        <w:rPr>
          <w:color w:val="000000"/>
          <w:sz w:val="26"/>
          <w:szCs w:val="26"/>
        </w:rPr>
        <w:t xml:space="preserve">. </w:t>
      </w:r>
    </w:p>
    <w:p w:rsidR="00D941C7" w:rsidRDefault="00D941C7" w:rsidP="00D941C7">
      <w:pPr>
        <w:jc w:val="both"/>
        <w:rPr>
          <w:sz w:val="26"/>
          <w:szCs w:val="26"/>
          <w:lang w:eastAsia="ru-RU"/>
        </w:rPr>
        <w:sectPr w:rsidR="00D941C7" w:rsidSect="00D941C7">
          <w:pgSz w:w="16838" w:h="11906" w:orient="landscape"/>
          <w:pgMar w:top="851" w:right="567" w:bottom="851" w:left="567" w:header="567" w:footer="403" w:gutter="0"/>
          <w:cols w:space="720"/>
          <w:docGrid w:linePitch="360"/>
        </w:sectPr>
      </w:pPr>
      <w:r>
        <w:rPr>
          <w:sz w:val="26"/>
          <w:szCs w:val="26"/>
          <w:lang w:eastAsia="ru-RU"/>
        </w:rPr>
        <w:t xml:space="preserve"> </w:t>
      </w:r>
    </w:p>
    <w:p w:rsidR="004B16F4" w:rsidRDefault="004B16F4" w:rsidP="004B16F4">
      <w:pPr>
        <w:pStyle w:val="a3"/>
        <w:spacing w:after="240"/>
        <w:ind w:left="0"/>
        <w:contextualSpacing w:val="0"/>
        <w:jc w:val="center"/>
        <w:rPr>
          <w:sz w:val="26"/>
          <w:szCs w:val="26"/>
        </w:rPr>
      </w:pPr>
      <w:r>
        <w:rPr>
          <w:b/>
          <w:sz w:val="28"/>
          <w:szCs w:val="28"/>
        </w:rPr>
        <w:lastRenderedPageBreak/>
        <w:t xml:space="preserve">16. </w:t>
      </w:r>
      <w:r w:rsidRPr="00CC7D56">
        <w:rPr>
          <w:b/>
          <w:sz w:val="28"/>
          <w:szCs w:val="28"/>
        </w:rPr>
        <w:t>Условия вывода из эксплуатации источников тепловой энергии и тепловых сетей</w:t>
      </w:r>
    </w:p>
    <w:p w:rsidR="004B16F4" w:rsidRPr="00A908FC" w:rsidRDefault="004B16F4" w:rsidP="004B16F4">
      <w:pPr>
        <w:pStyle w:val="a3"/>
        <w:ind w:left="0" w:firstLine="567"/>
        <w:jc w:val="both"/>
        <w:rPr>
          <w:sz w:val="26"/>
          <w:szCs w:val="26"/>
        </w:rPr>
      </w:pPr>
      <w:r w:rsidRPr="00A908FC">
        <w:rPr>
          <w:sz w:val="26"/>
          <w:szCs w:val="26"/>
        </w:rPr>
        <w:t>Настоящей схемой теплоснабжения</w:t>
      </w:r>
      <w:r>
        <w:rPr>
          <w:sz w:val="26"/>
          <w:szCs w:val="26"/>
        </w:rPr>
        <w:t xml:space="preserve"> допускается </w:t>
      </w:r>
      <w:r w:rsidRPr="00A908FC">
        <w:rPr>
          <w:sz w:val="26"/>
          <w:szCs w:val="26"/>
        </w:rPr>
        <w:t xml:space="preserve">вывод из эксплуатации действующих источников тепловой энергии </w:t>
      </w:r>
      <w:r>
        <w:rPr>
          <w:sz w:val="26"/>
          <w:szCs w:val="26"/>
        </w:rPr>
        <w:t>без их замещения другими централизованными источниками теплоты</w:t>
      </w:r>
      <w:r w:rsidRPr="00A908FC">
        <w:rPr>
          <w:sz w:val="26"/>
          <w:szCs w:val="26"/>
        </w:rPr>
        <w:t xml:space="preserve">. Собственники или </w:t>
      </w:r>
      <w:r>
        <w:rPr>
          <w:sz w:val="26"/>
          <w:szCs w:val="26"/>
        </w:rPr>
        <w:t xml:space="preserve">иные </w:t>
      </w:r>
      <w:r w:rsidRPr="00A908FC">
        <w:rPr>
          <w:sz w:val="26"/>
          <w:szCs w:val="26"/>
        </w:rPr>
        <w:t xml:space="preserve">законные владельцы в период действия настоящей схемы теплоснабжения </w:t>
      </w:r>
      <w:r>
        <w:rPr>
          <w:sz w:val="26"/>
          <w:szCs w:val="26"/>
        </w:rPr>
        <w:t xml:space="preserve">имеют право и </w:t>
      </w:r>
      <w:r w:rsidRPr="00A908FC">
        <w:rPr>
          <w:sz w:val="26"/>
          <w:szCs w:val="26"/>
        </w:rPr>
        <w:t>могут принять решение о выводе из эксплуатации принадлежащих им источников тепловой энергии или тепловых сетей</w:t>
      </w:r>
      <w:r>
        <w:rPr>
          <w:sz w:val="26"/>
          <w:szCs w:val="26"/>
        </w:rPr>
        <w:t>, если их эксплуатация приносит убытки</w:t>
      </w:r>
      <w:r w:rsidRPr="00A908FC">
        <w:rPr>
          <w:sz w:val="26"/>
          <w:szCs w:val="26"/>
        </w:rPr>
        <w:t>.</w:t>
      </w:r>
    </w:p>
    <w:p w:rsidR="004B16F4" w:rsidRPr="00A908FC" w:rsidRDefault="004B16F4" w:rsidP="004B16F4">
      <w:pPr>
        <w:pStyle w:val="a3"/>
        <w:ind w:left="0" w:firstLine="567"/>
        <w:jc w:val="both"/>
        <w:rPr>
          <w:sz w:val="26"/>
          <w:szCs w:val="26"/>
        </w:rPr>
      </w:pPr>
      <w:r w:rsidRPr="00A908FC">
        <w:rPr>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A908FC">
        <w:rPr>
          <w:rFonts w:eastAsia="Times New Roman"/>
          <w:sz w:val="26"/>
          <w:szCs w:val="26"/>
        </w:rPr>
        <w:t>от 6 сентября 2012 г. №889,</w:t>
      </w:r>
      <w:r w:rsidRPr="00A908FC">
        <w:rPr>
          <w:sz w:val="26"/>
          <w:szCs w:val="26"/>
        </w:rPr>
        <w:t xml:space="preserve">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орган местного самоуправления </w:t>
      </w:r>
      <w:r>
        <w:rPr>
          <w:sz w:val="26"/>
          <w:szCs w:val="26"/>
        </w:rPr>
        <w:t>города</w:t>
      </w:r>
      <w:r w:rsidRPr="00A908FC">
        <w:rPr>
          <w:sz w:val="26"/>
          <w:szCs w:val="26"/>
        </w:rPr>
        <w:t xml:space="preserve">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4B16F4" w:rsidRPr="00A908FC" w:rsidRDefault="004B16F4" w:rsidP="004B16F4">
      <w:pPr>
        <w:pStyle w:val="a3"/>
        <w:ind w:left="0" w:firstLine="567"/>
        <w:jc w:val="both"/>
        <w:rPr>
          <w:sz w:val="26"/>
          <w:szCs w:val="26"/>
        </w:rPr>
      </w:pPr>
      <w:r w:rsidRPr="00A908FC">
        <w:rPr>
          <w:sz w:val="26"/>
          <w:szCs w:val="26"/>
        </w:rPr>
        <w:t>К уведомлению о выводе из эксплуатации тепловых сетей, к которым в надлежащем порядке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w:t>
      </w:r>
    </w:p>
    <w:p w:rsidR="004B16F4" w:rsidRPr="00A908FC" w:rsidRDefault="004B16F4" w:rsidP="004B16F4">
      <w:pPr>
        <w:pStyle w:val="a3"/>
        <w:ind w:left="0" w:firstLine="567"/>
        <w:jc w:val="both"/>
        <w:rPr>
          <w:sz w:val="26"/>
          <w:szCs w:val="26"/>
        </w:rPr>
      </w:pPr>
      <w:r>
        <w:rPr>
          <w:sz w:val="26"/>
          <w:szCs w:val="26"/>
        </w:rPr>
        <w:t>Администрация городского округа при</w:t>
      </w:r>
      <w:r w:rsidRPr="00A908FC">
        <w:rPr>
          <w:sz w:val="26"/>
          <w:szCs w:val="26"/>
        </w:rPr>
        <w:t xml:space="preserve"> по</w:t>
      </w:r>
      <w:r>
        <w:rPr>
          <w:sz w:val="26"/>
          <w:szCs w:val="26"/>
        </w:rPr>
        <w:t>лучении</w:t>
      </w:r>
      <w:r w:rsidRPr="00A908FC">
        <w:rPr>
          <w:sz w:val="26"/>
          <w:szCs w:val="26"/>
        </w:rPr>
        <w:t xml:space="preserve"> уведомлени</w:t>
      </w:r>
      <w:r>
        <w:rPr>
          <w:sz w:val="26"/>
          <w:szCs w:val="26"/>
        </w:rPr>
        <w:t>я</w:t>
      </w:r>
      <w:r w:rsidRPr="00A908FC">
        <w:rPr>
          <w:sz w:val="26"/>
          <w:szCs w:val="26"/>
        </w:rPr>
        <w:t xml:space="preserve"> о выводе из эксплуатации источника тепловой энергии и тепловых сетей, обязан</w:t>
      </w:r>
      <w:r>
        <w:rPr>
          <w:sz w:val="26"/>
          <w:szCs w:val="26"/>
        </w:rPr>
        <w:t>а</w:t>
      </w:r>
      <w:r w:rsidRPr="00A908FC">
        <w:rPr>
          <w:sz w:val="26"/>
          <w:szCs w:val="26"/>
        </w:rPr>
        <w:t xml:space="preserve"> в течение 30 дней рассмотреть и согласовать это уведомление или потребовать от владельца указанных </w:t>
      </w:r>
      <w:r>
        <w:rPr>
          <w:sz w:val="26"/>
          <w:szCs w:val="26"/>
        </w:rPr>
        <w:t xml:space="preserve">в уведомлении </w:t>
      </w:r>
      <w:r w:rsidRPr="00A908FC">
        <w:rPr>
          <w:sz w:val="26"/>
          <w:szCs w:val="26"/>
        </w:rPr>
        <w:t>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собственники или владельцы указанных объектов обязаны выполнить такое требование.</w:t>
      </w:r>
    </w:p>
    <w:p w:rsidR="004B16F4" w:rsidRPr="00A908FC" w:rsidRDefault="004B16F4" w:rsidP="004B16F4">
      <w:pPr>
        <w:pStyle w:val="a3"/>
        <w:ind w:left="0" w:firstLine="567"/>
        <w:jc w:val="both"/>
        <w:rPr>
          <w:sz w:val="26"/>
          <w:szCs w:val="26"/>
        </w:rPr>
      </w:pPr>
      <w:r w:rsidRPr="00A908FC">
        <w:rPr>
          <w:sz w:val="26"/>
          <w:szCs w:val="26"/>
        </w:rPr>
        <w:t xml:space="preserve">В случае если продолжение эксплуатации объектов по требованию органа местного самоуправления ведет к некомпенсируемым финансовым убыткам, собственникам или владельцам указанных объектов должна быть обеспечена </w:t>
      </w:r>
      <w:r>
        <w:rPr>
          <w:sz w:val="26"/>
          <w:szCs w:val="26"/>
        </w:rPr>
        <w:t xml:space="preserve">их </w:t>
      </w:r>
      <w:r w:rsidRPr="00A908FC">
        <w:rPr>
          <w:sz w:val="26"/>
          <w:szCs w:val="26"/>
        </w:rPr>
        <w:t>компенсация.</w:t>
      </w:r>
    </w:p>
    <w:p w:rsidR="004B16F4" w:rsidRPr="00A908FC" w:rsidRDefault="004B16F4" w:rsidP="004B16F4">
      <w:pPr>
        <w:pStyle w:val="a3"/>
        <w:ind w:left="0" w:firstLine="567"/>
        <w:jc w:val="both"/>
        <w:rPr>
          <w:sz w:val="26"/>
          <w:szCs w:val="26"/>
        </w:rPr>
      </w:pPr>
      <w:r w:rsidRPr="00A908FC">
        <w:rPr>
          <w:sz w:val="26"/>
          <w:szCs w:val="26"/>
        </w:rPr>
        <w:t xml:space="preserve">Вывод из эксплуатации источников тепловой энергии и тепловых сетей осуществляется только после получения согласования на вывод из эксплуатации от </w:t>
      </w:r>
      <w:r>
        <w:rPr>
          <w:sz w:val="26"/>
          <w:szCs w:val="26"/>
        </w:rPr>
        <w:t>администрации городского округа</w:t>
      </w:r>
      <w:r w:rsidRPr="00A908FC">
        <w:rPr>
          <w:sz w:val="26"/>
          <w:szCs w:val="26"/>
        </w:rPr>
        <w:t xml:space="preserve">. В случае если от </w:t>
      </w:r>
      <w:r>
        <w:rPr>
          <w:sz w:val="26"/>
          <w:szCs w:val="26"/>
        </w:rPr>
        <w:t>администрации города</w:t>
      </w:r>
      <w:r w:rsidRPr="00A908FC">
        <w:rPr>
          <w:sz w:val="26"/>
          <w:szCs w:val="26"/>
        </w:rPr>
        <w:t xml:space="preserve">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w:t>
      </w:r>
    </w:p>
    <w:p w:rsidR="004B16F4" w:rsidRDefault="004B16F4" w:rsidP="004B16F4">
      <w:pPr>
        <w:pStyle w:val="a3"/>
        <w:ind w:left="0" w:firstLine="567"/>
        <w:jc w:val="both"/>
        <w:rPr>
          <w:sz w:val="26"/>
          <w:szCs w:val="26"/>
        </w:rPr>
      </w:pPr>
      <w:r w:rsidRPr="00E743BE">
        <w:rPr>
          <w:sz w:val="26"/>
          <w:szCs w:val="26"/>
        </w:rPr>
        <w:t>Настоящей схемой теплоснабжения предусматривается</w:t>
      </w:r>
      <w:r>
        <w:rPr>
          <w:sz w:val="26"/>
          <w:szCs w:val="26"/>
        </w:rPr>
        <w:t xml:space="preserve"> вывод из эксплуатации котельных №№2,3,4,6,7,11,13,14,16,17,20 в связи с переходом их потребителей на индивидуальное теплоснабжение, а также вывод из эксплуатации угольных котельных №№9, 10, 12 15 в связи с их реконструкцией в газовые автоматизированные котельные.</w:t>
      </w:r>
    </w:p>
    <w:p w:rsidR="004B16F4" w:rsidRPr="004B16F4" w:rsidRDefault="004B16F4" w:rsidP="004B16F4">
      <w:pPr>
        <w:ind w:firstLine="567"/>
        <w:jc w:val="both"/>
        <w:rPr>
          <w:sz w:val="28"/>
          <w:szCs w:val="28"/>
        </w:rPr>
      </w:pPr>
      <w:r>
        <w:rPr>
          <w:sz w:val="26"/>
          <w:szCs w:val="26"/>
        </w:rPr>
        <w:t>А</w:t>
      </w:r>
      <w:r w:rsidRPr="00A908FC">
        <w:rPr>
          <w:sz w:val="26"/>
          <w:szCs w:val="26"/>
        </w:rPr>
        <w:t xml:space="preserve">дминистрация </w:t>
      </w:r>
      <w:r>
        <w:rPr>
          <w:sz w:val="26"/>
          <w:szCs w:val="26"/>
        </w:rPr>
        <w:t>городского округа</w:t>
      </w:r>
      <w:r w:rsidRPr="00A908FC">
        <w:rPr>
          <w:sz w:val="26"/>
          <w:szCs w:val="26"/>
        </w:rPr>
        <w:t xml:space="preserve"> должна направить </w:t>
      </w:r>
      <w:r>
        <w:rPr>
          <w:sz w:val="26"/>
          <w:szCs w:val="26"/>
        </w:rPr>
        <w:t>у</w:t>
      </w:r>
      <w:r w:rsidRPr="00A908FC">
        <w:rPr>
          <w:sz w:val="26"/>
          <w:szCs w:val="26"/>
        </w:rPr>
        <w:t xml:space="preserve">ведомление потребителям тепловой энергии о </w:t>
      </w:r>
      <w:r>
        <w:rPr>
          <w:sz w:val="26"/>
          <w:szCs w:val="26"/>
        </w:rPr>
        <w:t xml:space="preserve">прекращении их централизованного теплоснабжения в связи с </w:t>
      </w:r>
      <w:r w:rsidRPr="00A908FC">
        <w:rPr>
          <w:sz w:val="26"/>
          <w:szCs w:val="26"/>
        </w:rPr>
        <w:t>вывод</w:t>
      </w:r>
      <w:r>
        <w:rPr>
          <w:sz w:val="26"/>
          <w:szCs w:val="26"/>
        </w:rPr>
        <w:t>ом</w:t>
      </w:r>
      <w:r w:rsidRPr="00A908FC">
        <w:rPr>
          <w:sz w:val="26"/>
          <w:szCs w:val="26"/>
        </w:rPr>
        <w:t xml:space="preserve"> из эксплуатации </w:t>
      </w:r>
      <w:r>
        <w:rPr>
          <w:sz w:val="26"/>
          <w:szCs w:val="26"/>
        </w:rPr>
        <w:t xml:space="preserve">котельных и (или) </w:t>
      </w:r>
      <w:r w:rsidRPr="00A908FC">
        <w:rPr>
          <w:sz w:val="26"/>
          <w:szCs w:val="26"/>
        </w:rPr>
        <w:t>участков тепловых сетей не менее чем за 8 месяцев до планируемого вывода.</w:t>
      </w:r>
      <w:r>
        <w:rPr>
          <w:sz w:val="26"/>
          <w:szCs w:val="26"/>
        </w:rPr>
        <w:t xml:space="preserve"> К таким потребителям относится, прежде всего, индивидуальный жилой фонд, подключенный к котельным. </w:t>
      </w:r>
      <w:r w:rsidRPr="00A908FC">
        <w:rPr>
          <w:sz w:val="26"/>
          <w:szCs w:val="26"/>
        </w:rPr>
        <w:t>В уведомлении потребителям должны быть предложены альтернативные способы теплоснабжения</w:t>
      </w:r>
      <w:r>
        <w:rPr>
          <w:sz w:val="26"/>
          <w:szCs w:val="26"/>
        </w:rPr>
        <w:t>: индивидуальные газовые котлы, электрокотлы, электрические обогреватели или другие теплоисточники.</w:t>
      </w:r>
    </w:p>
    <w:p w:rsidR="00561E73" w:rsidRDefault="00D941C7" w:rsidP="00561E73">
      <w:pPr>
        <w:spacing w:after="240"/>
        <w:jc w:val="center"/>
        <w:rPr>
          <w:b/>
          <w:sz w:val="28"/>
          <w:szCs w:val="28"/>
        </w:rPr>
      </w:pPr>
      <w:r w:rsidRPr="00E91628">
        <w:rPr>
          <w:b/>
          <w:sz w:val="28"/>
          <w:szCs w:val="28"/>
        </w:rPr>
        <w:lastRenderedPageBreak/>
        <w:t>1</w:t>
      </w:r>
      <w:r w:rsidR="00561E73">
        <w:rPr>
          <w:b/>
          <w:sz w:val="28"/>
          <w:szCs w:val="28"/>
        </w:rPr>
        <w:t>7</w:t>
      </w:r>
      <w:r>
        <w:rPr>
          <w:b/>
          <w:sz w:val="28"/>
          <w:szCs w:val="28"/>
        </w:rPr>
        <w:t>.</w:t>
      </w:r>
      <w:r w:rsidRPr="00E91628">
        <w:rPr>
          <w:b/>
          <w:sz w:val="28"/>
          <w:szCs w:val="28"/>
        </w:rPr>
        <w:t xml:space="preserve"> Обеспечение экологической безопасности теплоснабжения городского округа</w:t>
      </w:r>
    </w:p>
    <w:p w:rsidR="00515CE2" w:rsidRDefault="00561E73" w:rsidP="00561E73">
      <w:pPr>
        <w:ind w:firstLine="567"/>
        <w:jc w:val="both"/>
        <w:rPr>
          <w:sz w:val="26"/>
          <w:szCs w:val="26"/>
        </w:rPr>
      </w:pPr>
      <w:r w:rsidRPr="00561E73">
        <w:rPr>
          <w:sz w:val="26"/>
          <w:szCs w:val="26"/>
        </w:rPr>
        <w:t>Расчеты и обоснования</w:t>
      </w:r>
      <w:r>
        <w:rPr>
          <w:sz w:val="28"/>
          <w:szCs w:val="28"/>
        </w:rPr>
        <w:t xml:space="preserve"> </w:t>
      </w:r>
      <w:r w:rsidRPr="00561E73">
        <w:rPr>
          <w:sz w:val="26"/>
          <w:szCs w:val="26"/>
        </w:rPr>
        <w:t>экологической безопасности теплоснабжения городского округа</w:t>
      </w:r>
      <w:r>
        <w:rPr>
          <w:sz w:val="26"/>
          <w:szCs w:val="26"/>
        </w:rPr>
        <w:t xml:space="preserve"> г. Шарья приведены в разделе 14 книги 2 «Обосновывающие материалы».</w:t>
      </w:r>
    </w:p>
    <w:p w:rsidR="00561E73" w:rsidRDefault="00561E73" w:rsidP="00561E73">
      <w:pPr>
        <w:pStyle w:val="Default"/>
        <w:ind w:firstLine="567"/>
        <w:jc w:val="both"/>
        <w:rPr>
          <w:sz w:val="26"/>
          <w:szCs w:val="26"/>
        </w:rPr>
      </w:pPr>
      <w:r>
        <w:rPr>
          <w:sz w:val="26"/>
          <w:szCs w:val="26"/>
        </w:rPr>
        <w:t>В настоящее время теплоисточники городского округа потребляют 2 вида топлива: мазут и каменный уголь. Плановое годовое потребление топлива Шарьинской ТЭЦ составляет: мазут – 5030 т, каменный уголь – 63350 т, фактическое годовое потребление составило: мазут – 4961 т, каменный уголь – 85338 т.  Вредное воздействие на окружающую среду оказывают образующиеся</w:t>
      </w:r>
      <w:r w:rsidRPr="00596E38">
        <w:rPr>
          <w:sz w:val="26"/>
          <w:szCs w:val="26"/>
        </w:rPr>
        <w:t xml:space="preserve"> </w:t>
      </w:r>
      <w:r>
        <w:rPr>
          <w:sz w:val="26"/>
          <w:szCs w:val="26"/>
        </w:rPr>
        <w:t>при сжигании топлива углекислый газ (СО</w:t>
      </w:r>
      <w:r w:rsidRPr="00596E38">
        <w:rPr>
          <w:sz w:val="26"/>
          <w:szCs w:val="26"/>
          <w:vertAlign w:val="subscript"/>
        </w:rPr>
        <w:t>2</w:t>
      </w:r>
      <w:r>
        <w:rPr>
          <w:sz w:val="26"/>
          <w:szCs w:val="26"/>
        </w:rPr>
        <w:t>), создающий парниковый эффект, а также сера и ее окислы (</w:t>
      </w:r>
      <w:r>
        <w:rPr>
          <w:sz w:val="26"/>
          <w:szCs w:val="26"/>
          <w:lang w:val="en-US"/>
        </w:rPr>
        <w:t>SO</w:t>
      </w:r>
      <w:r w:rsidRPr="00853695">
        <w:rPr>
          <w:sz w:val="26"/>
          <w:szCs w:val="26"/>
          <w:vertAlign w:val="subscript"/>
        </w:rPr>
        <w:t>2</w:t>
      </w:r>
      <w:r>
        <w:rPr>
          <w:sz w:val="26"/>
          <w:szCs w:val="26"/>
        </w:rPr>
        <w:t xml:space="preserve"> – диоксид серы).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561E73" w:rsidRDefault="00561E73" w:rsidP="00561E73">
      <w:pPr>
        <w:pStyle w:val="Default"/>
        <w:ind w:firstLine="567"/>
        <w:jc w:val="both"/>
        <w:rPr>
          <w:sz w:val="26"/>
          <w:szCs w:val="26"/>
        </w:rPr>
      </w:pPr>
      <w:r>
        <w:rPr>
          <w:sz w:val="26"/>
          <w:szCs w:val="26"/>
        </w:rPr>
        <w:t>По паспортам качества поставленного топлива содержание серы для топочного мазута марки 100 составляет 2,64%, для каменного угля марки ДР с Кузнецкого угольного бассейна – 0,25%.</w:t>
      </w:r>
    </w:p>
    <w:p w:rsidR="00561E73" w:rsidRDefault="00561E73" w:rsidP="00561E73">
      <w:pPr>
        <w:pStyle w:val="Default"/>
        <w:ind w:firstLine="567"/>
        <w:jc w:val="both"/>
        <w:rPr>
          <w:rFonts w:eastAsia="Calibri"/>
          <w:sz w:val="26"/>
          <w:szCs w:val="26"/>
        </w:rPr>
      </w:pPr>
      <w:r>
        <w:rPr>
          <w:sz w:val="26"/>
          <w:szCs w:val="26"/>
        </w:rPr>
        <w:t xml:space="preserve">МУП «Шарьинская ТЭЦ» разработало нормативы выбросов загрязняющих веществ, ежегодно составляет и </w:t>
      </w:r>
      <w:r w:rsidRPr="0091431D">
        <w:rPr>
          <w:sz w:val="26"/>
          <w:szCs w:val="26"/>
        </w:rPr>
        <w:t xml:space="preserve">своевременно </w:t>
      </w:r>
      <w:r>
        <w:rPr>
          <w:sz w:val="26"/>
          <w:szCs w:val="26"/>
        </w:rPr>
        <w:t>направляет в</w:t>
      </w:r>
      <w:r>
        <w:t xml:space="preserve"> </w:t>
      </w:r>
      <w:r w:rsidRPr="0091431D">
        <w:rPr>
          <w:sz w:val="26"/>
          <w:szCs w:val="26"/>
        </w:rPr>
        <w:t xml:space="preserve">Межрегиональное Управления </w:t>
      </w:r>
      <w:proofErr w:type="spellStart"/>
      <w:r w:rsidRPr="0091431D">
        <w:rPr>
          <w:sz w:val="26"/>
          <w:szCs w:val="26"/>
        </w:rPr>
        <w:t>Росприроднадзора</w:t>
      </w:r>
      <w:proofErr w:type="spellEnd"/>
      <w:r w:rsidRPr="0091431D">
        <w:rPr>
          <w:sz w:val="26"/>
          <w:szCs w:val="26"/>
        </w:rPr>
        <w:t xml:space="preserve"> по Ярославской и Костромской областям статистический отчет по форме №2-ТП (отходы), </w:t>
      </w:r>
      <w:r w:rsidRPr="0091431D">
        <w:rPr>
          <w:rFonts w:eastAsia="Calibri"/>
          <w:sz w:val="26"/>
          <w:szCs w:val="26"/>
        </w:rPr>
        <w:t>декларацию по плате за негативное воздействие на окружающую среду</w:t>
      </w:r>
      <w:r>
        <w:rPr>
          <w:rFonts w:eastAsia="Calibri"/>
          <w:sz w:val="26"/>
          <w:szCs w:val="26"/>
        </w:rPr>
        <w:t>.</w:t>
      </w:r>
    </w:p>
    <w:p w:rsidR="00561E73" w:rsidRPr="003D2CF0" w:rsidRDefault="00561E73" w:rsidP="00561E73">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17.1 и 17.2.</w:t>
      </w:r>
    </w:p>
    <w:p w:rsidR="00561E73" w:rsidRDefault="00561E73" w:rsidP="00561E73">
      <w:pPr>
        <w:pStyle w:val="Default"/>
        <w:ind w:firstLine="567"/>
        <w:jc w:val="both"/>
        <w:rPr>
          <w:rFonts w:eastAsia="Calibri"/>
          <w:sz w:val="26"/>
          <w:szCs w:val="26"/>
        </w:rPr>
      </w:pPr>
      <w:r w:rsidRPr="009B03DD">
        <w:rPr>
          <w:sz w:val="26"/>
          <w:szCs w:val="26"/>
        </w:rPr>
        <w:t>По результатам</w:t>
      </w:r>
      <w:r>
        <w:rPr>
          <w:sz w:val="26"/>
          <w:szCs w:val="26"/>
        </w:rPr>
        <w:t xml:space="preserve"> наблюдений, проведенных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w:t>
      </w:r>
      <w:r>
        <w:rPr>
          <w:sz w:val="26"/>
          <w:szCs w:val="26"/>
        </w:rPr>
        <w:t>е</w:t>
      </w:r>
      <w:r w:rsidRPr="009B03DD">
        <w:rPr>
          <w:sz w:val="26"/>
          <w:szCs w:val="26"/>
        </w:rPr>
        <w:t xml:space="preserve"> воздействи</w:t>
      </w:r>
      <w:r>
        <w:rPr>
          <w:sz w:val="26"/>
          <w:szCs w:val="26"/>
        </w:rPr>
        <w:t>е</w:t>
      </w:r>
      <w:r w:rsidRPr="009B03DD">
        <w:rPr>
          <w:sz w:val="26"/>
          <w:szCs w:val="26"/>
        </w:rPr>
        <w:t xml:space="preserve"> на компоненты окружающей природной среды</w:t>
      </w:r>
      <w:r>
        <w:rPr>
          <w:sz w:val="26"/>
          <w:szCs w:val="26"/>
        </w:rPr>
        <w:t>.</w:t>
      </w:r>
    </w:p>
    <w:p w:rsidR="00561E73" w:rsidRPr="003D2CF0" w:rsidRDefault="00561E73" w:rsidP="00561E73">
      <w:pPr>
        <w:pStyle w:val="14"/>
        <w:spacing w:before="120" w:after="120" w:line="240" w:lineRule="auto"/>
        <w:ind w:left="425"/>
        <w:jc w:val="center"/>
        <w:rPr>
          <w:rFonts w:ascii="Times New Roman" w:hAnsi="Times New Roman" w:cs="Times New Roman"/>
          <w:sz w:val="24"/>
          <w:szCs w:val="24"/>
        </w:rPr>
      </w:pPr>
      <w:r w:rsidRPr="003D2CF0">
        <w:rPr>
          <w:rFonts w:ascii="Times New Roman" w:hAnsi="Times New Roman" w:cs="Times New Roman"/>
          <w:sz w:val="24"/>
          <w:szCs w:val="24"/>
        </w:rPr>
        <w:t>Таблица 1</w:t>
      </w:r>
      <w:r>
        <w:rPr>
          <w:rFonts w:ascii="Times New Roman" w:hAnsi="Times New Roman" w:cs="Times New Roman"/>
          <w:sz w:val="24"/>
          <w:szCs w:val="24"/>
        </w:rPr>
        <w:t>7.1</w:t>
      </w:r>
      <w:r w:rsidRPr="003D2CF0">
        <w:rPr>
          <w:rFonts w:ascii="Times New Roman" w:hAnsi="Times New Roman" w:cs="Times New Roman"/>
          <w:sz w:val="24"/>
          <w:szCs w:val="24"/>
        </w:rPr>
        <w:t xml:space="preserve">.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561E73" w:rsidTr="000346FB">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61E73" w:rsidRDefault="00561E73" w:rsidP="000346FB">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pacing w:line="100" w:lineRule="atLeast"/>
              <w:ind w:right="51"/>
              <w:jc w:val="center"/>
              <w:rPr>
                <w:szCs w:val="24"/>
              </w:rPr>
            </w:pPr>
            <w:r>
              <w:rPr>
                <w:szCs w:val="24"/>
              </w:rPr>
              <w:t>Ожидаемое значение показателя на предстоящий</w:t>
            </w:r>
          </w:p>
          <w:p w:rsidR="00561E73" w:rsidRDefault="00561E73" w:rsidP="000346FB">
            <w:pPr>
              <w:spacing w:line="100" w:lineRule="atLeast"/>
              <w:ind w:left="-2219" w:firstLine="2219"/>
              <w:jc w:val="center"/>
            </w:pPr>
            <w:r>
              <w:rPr>
                <w:szCs w:val="24"/>
              </w:rPr>
              <w:t>отчетный период</w:t>
            </w:r>
          </w:p>
        </w:tc>
      </w:tr>
      <w:tr w:rsidR="00561E73" w:rsidTr="000346FB">
        <w:tc>
          <w:tcPr>
            <w:tcW w:w="1839" w:type="dxa"/>
            <w:tcBorders>
              <w:top w:val="single" w:sz="4" w:space="0" w:color="000000"/>
              <w:left w:val="single" w:sz="4" w:space="0" w:color="000000"/>
              <w:bottom w:val="single" w:sz="4" w:space="0" w:color="auto"/>
            </w:tcBorders>
            <w:shd w:val="clear" w:color="auto" w:fill="auto"/>
            <w:vAlign w:val="center"/>
          </w:tcPr>
          <w:p w:rsidR="00561E73" w:rsidRDefault="00561E73" w:rsidP="000346FB">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561E73" w:rsidRPr="00137D50" w:rsidRDefault="00561E73" w:rsidP="000346FB">
            <w:pPr>
              <w:jc w:val="center"/>
              <w:rPr>
                <w:szCs w:val="24"/>
              </w:rPr>
            </w:pPr>
            <w:r>
              <w:rPr>
                <w:szCs w:val="24"/>
              </w:rPr>
              <w:t xml:space="preserve">Проба почвы в зоне влияния </w:t>
            </w:r>
            <w:proofErr w:type="spellStart"/>
            <w:r>
              <w:rPr>
                <w:szCs w:val="24"/>
              </w:rPr>
              <w:t>золоотвала</w:t>
            </w:r>
            <w:proofErr w:type="spellEnd"/>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61E73" w:rsidRDefault="00561E73" w:rsidP="000346FB">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napToGrid w:val="0"/>
              <w:spacing w:line="100" w:lineRule="atLeast"/>
              <w:jc w:val="center"/>
              <w:rPr>
                <w:szCs w:val="24"/>
              </w:rPr>
            </w:pPr>
          </w:p>
        </w:tc>
      </w:tr>
      <w:tr w:rsidR="00561E73" w:rsidTr="000346FB">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561E73" w:rsidRDefault="00561E73" w:rsidP="000346FB">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tcPr>
          <w:p w:rsidR="00561E73" w:rsidRPr="00C843AC" w:rsidRDefault="00561E73" w:rsidP="000346FB">
            <w:pPr>
              <w:spacing w:line="100" w:lineRule="atLeast"/>
              <w:jc w:val="center"/>
              <w:rPr>
                <w:color w:val="000000"/>
                <w:szCs w:val="24"/>
              </w:rPr>
            </w:pPr>
            <w:r>
              <w:rPr>
                <w:color w:val="000000"/>
                <w:szCs w:val="24"/>
              </w:rPr>
              <w:t>7,90</w:t>
            </w:r>
          </w:p>
        </w:tc>
        <w:tc>
          <w:tcPr>
            <w:tcW w:w="2410" w:type="dxa"/>
            <w:tcBorders>
              <w:top w:val="single" w:sz="4" w:space="0" w:color="000000"/>
              <w:left w:val="single" w:sz="4" w:space="0" w:color="000000"/>
              <w:bottom w:val="single" w:sz="4" w:space="0" w:color="000000"/>
              <w:right w:val="single" w:sz="4" w:space="0" w:color="auto"/>
            </w:tcBorders>
            <w:shd w:val="clear" w:color="auto" w:fill="auto"/>
          </w:tcPr>
          <w:p w:rsidR="00561E73" w:rsidRPr="003C6D7D" w:rsidRDefault="00561E73" w:rsidP="000346FB">
            <w:pPr>
              <w:spacing w:line="100" w:lineRule="atLeast"/>
              <w:jc w:val="center"/>
              <w:rPr>
                <w:szCs w:val="24"/>
              </w:rPr>
            </w:pPr>
            <w:r>
              <w:rPr>
                <w:szCs w:val="24"/>
              </w:rPr>
              <w:t>7,80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Pr="004830ED" w:rsidRDefault="00561E73" w:rsidP="000346FB">
            <w:pPr>
              <w:snapToGrid w:val="0"/>
              <w:spacing w:line="100" w:lineRule="atLeast"/>
              <w:jc w:val="center"/>
              <w:rPr>
                <w:szCs w:val="24"/>
              </w:rPr>
            </w:pPr>
            <w:r w:rsidRPr="004830ED">
              <w:rPr>
                <w:szCs w:val="24"/>
              </w:rPr>
              <w:t>7,4</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tcPr>
          <w:p w:rsidR="00561E73" w:rsidRPr="003C6D7D" w:rsidRDefault="00561E73" w:rsidP="000346FB">
            <w:pPr>
              <w:spacing w:line="100" w:lineRule="atLeast"/>
              <w:jc w:val="center"/>
              <w:rPr>
                <w:szCs w:val="24"/>
              </w:rPr>
            </w:pPr>
            <w:r>
              <w:rPr>
                <w:szCs w:val="24"/>
              </w:rPr>
              <w:t>22,10</w:t>
            </w:r>
          </w:p>
        </w:tc>
        <w:tc>
          <w:tcPr>
            <w:tcW w:w="2410" w:type="dxa"/>
            <w:tcBorders>
              <w:left w:val="single" w:sz="4" w:space="0" w:color="000000"/>
              <w:bottom w:val="single" w:sz="4" w:space="0" w:color="000000"/>
              <w:right w:val="single" w:sz="4" w:space="0" w:color="auto"/>
            </w:tcBorders>
            <w:shd w:val="clear" w:color="auto" w:fill="FFFFFF"/>
          </w:tcPr>
          <w:p w:rsidR="00561E73" w:rsidRPr="003C6D7D" w:rsidRDefault="00561E73" w:rsidP="000346FB">
            <w:pPr>
              <w:spacing w:line="100" w:lineRule="atLeast"/>
              <w:jc w:val="center"/>
              <w:rPr>
                <w:szCs w:val="24"/>
              </w:rPr>
            </w:pPr>
            <w:r>
              <w:rPr>
                <w:szCs w:val="24"/>
              </w:rPr>
              <w:t>24,50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Pr="004830ED" w:rsidRDefault="00561E73" w:rsidP="000346FB">
            <w:pPr>
              <w:spacing w:line="100" w:lineRule="atLeast"/>
              <w:jc w:val="center"/>
              <w:rPr>
                <w:szCs w:val="24"/>
              </w:rPr>
            </w:pPr>
            <w:r w:rsidRPr="004830ED">
              <w:rPr>
                <w:szCs w:val="24"/>
              </w:rPr>
              <w:t>24,0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sidRPr="003C6D7D">
              <w:rPr>
                <w:szCs w:val="24"/>
                <w:lang w:val="en-US"/>
              </w:rPr>
              <w:t>&lt; 10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Default="00561E73" w:rsidP="000346FB">
            <w:pPr>
              <w:spacing w:line="100" w:lineRule="atLeast"/>
              <w:jc w:val="center"/>
              <w:rPr>
                <w:szCs w:val="24"/>
              </w:rPr>
            </w:pPr>
            <w:r>
              <w:rPr>
                <w:szCs w:val="24"/>
                <w:lang w:val="en-US"/>
              </w:rPr>
              <w:t xml:space="preserve">&lt; </w:t>
            </w:r>
            <w:r>
              <w:rPr>
                <w:szCs w:val="24"/>
              </w:rPr>
              <w: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&lt;10.0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Default="00561E73" w:rsidP="000346FB">
            <w:pPr>
              <w:spacing w:line="100" w:lineRule="atLeast"/>
              <w:jc w:val="center"/>
              <w:rPr>
                <w:szCs w:val="24"/>
              </w:rPr>
            </w:pPr>
            <w:r>
              <w:rPr>
                <w:szCs w:val="24"/>
                <w:lang w:val="en-US"/>
              </w:rPr>
              <w:t xml:space="preserve">&lt; </w:t>
            </w:r>
            <w:r>
              <w:rPr>
                <w:szCs w:val="24"/>
              </w:rPr>
              <w: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&lt;20.0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Pr="009824E9" w:rsidRDefault="00561E73" w:rsidP="000346FB">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&lt;50.0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tcPr>
          <w:p w:rsidR="00561E73" w:rsidRPr="00FB67B6"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410" w:type="dxa"/>
            <w:tcBorders>
              <w:left w:val="single" w:sz="4" w:space="0" w:color="000000"/>
              <w:bottom w:val="single" w:sz="4" w:space="0" w:color="000000"/>
              <w:right w:val="single" w:sz="4" w:space="0" w:color="auto"/>
            </w:tcBorders>
            <w:shd w:val="clear" w:color="auto" w:fill="auto"/>
          </w:tcPr>
          <w:p w:rsidR="00561E73"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pacing w:line="100" w:lineRule="atLeast"/>
              <w:jc w:val="center"/>
            </w:pPr>
            <w:r w:rsidRPr="007202A6">
              <w:rPr>
                <w:szCs w:val="24"/>
                <w:lang w:val="en-US"/>
              </w:rPr>
              <w:t>&lt;200.0</w:t>
            </w:r>
          </w:p>
        </w:tc>
      </w:tr>
    </w:tbl>
    <w:p w:rsidR="00561E73" w:rsidRDefault="00561E73" w:rsidP="00561E73">
      <w:pPr>
        <w:spacing w:after="120"/>
        <w:jc w:val="center"/>
        <w:rPr>
          <w:sz w:val="26"/>
          <w:szCs w:val="26"/>
        </w:rPr>
      </w:pPr>
    </w:p>
    <w:p w:rsidR="00561E73" w:rsidRDefault="00561E73" w:rsidP="00561E73">
      <w:pPr>
        <w:spacing w:after="120"/>
        <w:jc w:val="center"/>
        <w:rPr>
          <w:sz w:val="26"/>
          <w:szCs w:val="26"/>
        </w:rPr>
      </w:pPr>
    </w:p>
    <w:p w:rsidR="00561E73" w:rsidRDefault="00561E73" w:rsidP="00561E73">
      <w:pPr>
        <w:spacing w:after="120"/>
        <w:jc w:val="center"/>
        <w:rPr>
          <w:sz w:val="26"/>
          <w:szCs w:val="26"/>
        </w:rPr>
      </w:pPr>
    </w:p>
    <w:p w:rsidR="00561E73" w:rsidRPr="007D0457" w:rsidRDefault="00561E73" w:rsidP="00561E73">
      <w:pPr>
        <w:spacing w:after="120"/>
        <w:jc w:val="center"/>
        <w:rPr>
          <w:sz w:val="26"/>
          <w:szCs w:val="26"/>
        </w:rPr>
      </w:pPr>
      <w:r w:rsidRPr="007D0457">
        <w:rPr>
          <w:sz w:val="26"/>
          <w:szCs w:val="26"/>
        </w:rPr>
        <w:lastRenderedPageBreak/>
        <w:t>Таблица 1</w:t>
      </w:r>
      <w:r>
        <w:rPr>
          <w:sz w:val="26"/>
          <w:szCs w:val="26"/>
        </w:rPr>
        <w:t>7.</w:t>
      </w:r>
      <w:r w:rsidRPr="007D0457">
        <w:rPr>
          <w:sz w:val="26"/>
          <w:szCs w:val="26"/>
        </w:rPr>
        <w:t>2. Значение показателей загрязняющих веществ на территории Шарьинской ТЭЦ и их фоновые значения</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355"/>
      </w:tblGrid>
      <w:tr w:rsidR="00561E73" w:rsidRPr="004C1A91" w:rsidTr="00561E73">
        <w:trPr>
          <w:trHeight w:val="20"/>
        </w:trPr>
        <w:tc>
          <w:tcPr>
            <w:tcW w:w="1758" w:type="dxa"/>
          </w:tcPr>
          <w:p w:rsidR="00561E73" w:rsidRPr="004C1A91" w:rsidRDefault="00561E73" w:rsidP="000346FB">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561E73" w:rsidRPr="004C1A91" w:rsidRDefault="00561E73" w:rsidP="000346FB">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561E73" w:rsidRPr="004C1A91" w:rsidRDefault="00561E73" w:rsidP="000346FB">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355" w:type="dxa"/>
          </w:tcPr>
          <w:p w:rsidR="00561E73" w:rsidRPr="004C1A91" w:rsidRDefault="00561E73" w:rsidP="000346FB">
            <w:pPr>
              <w:spacing w:line="100" w:lineRule="atLeast"/>
              <w:jc w:val="center"/>
              <w:rPr>
                <w:szCs w:val="24"/>
              </w:rPr>
            </w:pPr>
            <w:r w:rsidRPr="004C1A91">
              <w:rPr>
                <w:szCs w:val="24"/>
              </w:rPr>
              <w:t>Ожидаемое значение показателя, мг/дм3.</w:t>
            </w:r>
          </w:p>
        </w:tc>
      </w:tr>
      <w:tr w:rsidR="00561E73" w:rsidRPr="004C1A91" w:rsidTr="00561E73">
        <w:trPr>
          <w:trHeight w:val="20"/>
        </w:trPr>
        <w:tc>
          <w:tcPr>
            <w:tcW w:w="1758" w:type="dxa"/>
            <w:vMerge w:val="restart"/>
            <w:vAlign w:val="center"/>
          </w:tcPr>
          <w:p w:rsidR="00561E73" w:rsidRPr="004C1A91" w:rsidRDefault="00561E73" w:rsidP="000346FB">
            <w:pPr>
              <w:spacing w:line="100" w:lineRule="atLeast"/>
              <w:jc w:val="center"/>
              <w:rPr>
                <w:szCs w:val="24"/>
              </w:rPr>
            </w:pPr>
          </w:p>
        </w:tc>
        <w:tc>
          <w:tcPr>
            <w:tcW w:w="3641" w:type="dxa"/>
            <w:gridSpan w:val="5"/>
            <w:vAlign w:val="center"/>
          </w:tcPr>
          <w:p w:rsidR="00561E73" w:rsidRPr="004C1A91" w:rsidRDefault="00561E73" w:rsidP="000346FB">
            <w:pPr>
              <w:spacing w:line="100" w:lineRule="atLeast"/>
              <w:jc w:val="center"/>
              <w:rPr>
                <w:szCs w:val="24"/>
              </w:rPr>
            </w:pPr>
            <w:r w:rsidRPr="004C1A91">
              <w:rPr>
                <w:szCs w:val="24"/>
              </w:rPr>
              <w:t xml:space="preserve">Вода </w:t>
            </w:r>
            <w:r>
              <w:rPr>
                <w:szCs w:val="24"/>
              </w:rPr>
              <w:t>грунтовая (</w:t>
            </w:r>
            <w:r w:rsidRPr="004C1A91">
              <w:rPr>
                <w:szCs w:val="24"/>
              </w:rPr>
              <w:t>дренажная</w:t>
            </w:r>
            <w:r>
              <w:rPr>
                <w:szCs w:val="24"/>
              </w:rPr>
              <w:t>)</w:t>
            </w:r>
            <w:r w:rsidRPr="004C1A91">
              <w:rPr>
                <w:szCs w:val="24"/>
              </w:rPr>
              <w:t xml:space="preserve"> по периметру </w:t>
            </w:r>
            <w:proofErr w:type="spellStart"/>
            <w:r w:rsidRPr="004C1A91">
              <w:rPr>
                <w:szCs w:val="24"/>
              </w:rPr>
              <w:t>шлакозолоотвала</w:t>
            </w:r>
            <w:proofErr w:type="spellEnd"/>
          </w:p>
        </w:tc>
        <w:tc>
          <w:tcPr>
            <w:tcW w:w="3447" w:type="dxa"/>
            <w:gridSpan w:val="5"/>
            <w:vAlign w:val="center"/>
          </w:tcPr>
          <w:p w:rsidR="00561E73" w:rsidRPr="004C1A91" w:rsidRDefault="00561E73" w:rsidP="000346FB">
            <w:pPr>
              <w:spacing w:line="100" w:lineRule="atLeast"/>
              <w:jc w:val="center"/>
              <w:rPr>
                <w:szCs w:val="24"/>
              </w:rPr>
            </w:pPr>
            <w:r w:rsidRPr="004C1A91">
              <w:rPr>
                <w:szCs w:val="24"/>
              </w:rPr>
              <w:t>Фон водного объекта</w:t>
            </w:r>
          </w:p>
        </w:tc>
        <w:tc>
          <w:tcPr>
            <w:tcW w:w="1355" w:type="dxa"/>
            <w:vAlign w:val="center"/>
          </w:tcPr>
          <w:p w:rsidR="00561E73" w:rsidRPr="004C1A91" w:rsidRDefault="00561E73" w:rsidP="000346FB">
            <w:pPr>
              <w:spacing w:line="100" w:lineRule="atLeast"/>
              <w:jc w:val="center"/>
              <w:rPr>
                <w:szCs w:val="24"/>
                <w:lang w:val="en-US"/>
              </w:rPr>
            </w:pPr>
          </w:p>
        </w:tc>
      </w:tr>
      <w:tr w:rsidR="00561E73" w:rsidRPr="004C1A91" w:rsidTr="00561E73">
        <w:trPr>
          <w:trHeight w:val="20"/>
        </w:trPr>
        <w:tc>
          <w:tcPr>
            <w:tcW w:w="1758" w:type="dxa"/>
            <w:vMerge/>
          </w:tcPr>
          <w:p w:rsidR="00561E73" w:rsidRPr="004C1A91" w:rsidRDefault="00561E73" w:rsidP="000346FB">
            <w:pPr>
              <w:spacing w:line="100" w:lineRule="atLeast"/>
              <w:jc w:val="both"/>
              <w:rPr>
                <w:szCs w:val="24"/>
              </w:rPr>
            </w:pPr>
          </w:p>
        </w:tc>
        <w:tc>
          <w:tcPr>
            <w:tcW w:w="995" w:type="dxa"/>
            <w:vAlign w:val="center"/>
          </w:tcPr>
          <w:p w:rsidR="00561E73" w:rsidRPr="004C1A91" w:rsidRDefault="00561E73" w:rsidP="000346FB">
            <w:pPr>
              <w:spacing w:line="100" w:lineRule="atLeast"/>
              <w:jc w:val="center"/>
              <w:rPr>
                <w:szCs w:val="24"/>
              </w:rPr>
            </w:pPr>
            <w:r w:rsidRPr="004C1A91">
              <w:rPr>
                <w:szCs w:val="24"/>
              </w:rPr>
              <w:t>1кв</w:t>
            </w:r>
          </w:p>
        </w:tc>
        <w:tc>
          <w:tcPr>
            <w:tcW w:w="945" w:type="dxa"/>
            <w:vAlign w:val="center"/>
          </w:tcPr>
          <w:p w:rsidR="00561E73" w:rsidRPr="004C1A91" w:rsidRDefault="00561E73" w:rsidP="000346FB">
            <w:pPr>
              <w:spacing w:line="100" w:lineRule="atLeast"/>
              <w:jc w:val="center"/>
              <w:rPr>
                <w:szCs w:val="24"/>
              </w:rPr>
            </w:pPr>
            <w:r w:rsidRPr="004C1A91">
              <w:rPr>
                <w:szCs w:val="24"/>
              </w:rPr>
              <w:t>2кв</w:t>
            </w:r>
          </w:p>
        </w:tc>
        <w:tc>
          <w:tcPr>
            <w:tcW w:w="850" w:type="dxa"/>
            <w:gridSpan w:val="2"/>
            <w:vAlign w:val="center"/>
          </w:tcPr>
          <w:p w:rsidR="00561E73" w:rsidRPr="004C1A91" w:rsidRDefault="00561E73" w:rsidP="000346FB">
            <w:pPr>
              <w:spacing w:line="100" w:lineRule="atLeast"/>
              <w:jc w:val="center"/>
              <w:rPr>
                <w:szCs w:val="24"/>
              </w:rPr>
            </w:pPr>
            <w:r w:rsidRPr="004C1A91">
              <w:rPr>
                <w:szCs w:val="24"/>
              </w:rPr>
              <w:t>3кв</w:t>
            </w:r>
          </w:p>
        </w:tc>
        <w:tc>
          <w:tcPr>
            <w:tcW w:w="851" w:type="dxa"/>
            <w:vAlign w:val="center"/>
          </w:tcPr>
          <w:p w:rsidR="00561E73" w:rsidRPr="004C1A91" w:rsidRDefault="00561E73" w:rsidP="000346FB">
            <w:pPr>
              <w:spacing w:line="100" w:lineRule="atLeast"/>
              <w:jc w:val="center"/>
              <w:rPr>
                <w:szCs w:val="24"/>
              </w:rPr>
            </w:pPr>
            <w:r w:rsidRPr="004C1A91">
              <w:rPr>
                <w:szCs w:val="24"/>
              </w:rPr>
              <w:t>4кв</w:t>
            </w:r>
          </w:p>
        </w:tc>
        <w:tc>
          <w:tcPr>
            <w:tcW w:w="895" w:type="dxa"/>
            <w:vAlign w:val="center"/>
          </w:tcPr>
          <w:p w:rsidR="00561E73" w:rsidRPr="004C1A91" w:rsidRDefault="00561E73" w:rsidP="000346FB">
            <w:pPr>
              <w:spacing w:line="100" w:lineRule="atLeast"/>
              <w:jc w:val="center"/>
              <w:rPr>
                <w:szCs w:val="24"/>
              </w:rPr>
            </w:pPr>
            <w:r w:rsidRPr="004C1A91">
              <w:rPr>
                <w:szCs w:val="24"/>
              </w:rPr>
              <w:t>1кв</w:t>
            </w:r>
          </w:p>
        </w:tc>
        <w:tc>
          <w:tcPr>
            <w:tcW w:w="898" w:type="dxa"/>
            <w:vAlign w:val="center"/>
          </w:tcPr>
          <w:p w:rsidR="00561E73" w:rsidRPr="004C1A91" w:rsidRDefault="00561E73" w:rsidP="000346FB">
            <w:pPr>
              <w:spacing w:line="100" w:lineRule="atLeast"/>
              <w:jc w:val="center"/>
              <w:rPr>
                <w:szCs w:val="24"/>
              </w:rPr>
            </w:pPr>
            <w:r w:rsidRPr="004C1A91">
              <w:rPr>
                <w:szCs w:val="24"/>
              </w:rPr>
              <w:t>2кв</w:t>
            </w:r>
          </w:p>
        </w:tc>
        <w:tc>
          <w:tcPr>
            <w:tcW w:w="848" w:type="dxa"/>
            <w:gridSpan w:val="2"/>
            <w:vAlign w:val="center"/>
          </w:tcPr>
          <w:p w:rsidR="00561E73" w:rsidRPr="004C1A91" w:rsidRDefault="00561E73" w:rsidP="000346FB">
            <w:pPr>
              <w:spacing w:line="100" w:lineRule="atLeast"/>
              <w:jc w:val="center"/>
              <w:rPr>
                <w:szCs w:val="24"/>
              </w:rPr>
            </w:pPr>
            <w:r w:rsidRPr="004C1A91">
              <w:rPr>
                <w:szCs w:val="24"/>
              </w:rPr>
              <w:t>3кв</w:t>
            </w:r>
          </w:p>
        </w:tc>
        <w:tc>
          <w:tcPr>
            <w:tcW w:w="806" w:type="dxa"/>
            <w:vAlign w:val="center"/>
          </w:tcPr>
          <w:p w:rsidR="00561E73" w:rsidRPr="004C1A91" w:rsidRDefault="00561E73" w:rsidP="000346FB">
            <w:pPr>
              <w:spacing w:line="100" w:lineRule="atLeast"/>
              <w:jc w:val="center"/>
              <w:rPr>
                <w:szCs w:val="24"/>
              </w:rPr>
            </w:pPr>
            <w:r w:rsidRPr="004C1A91">
              <w:rPr>
                <w:szCs w:val="24"/>
              </w:rPr>
              <w:t>4кв</w:t>
            </w:r>
          </w:p>
        </w:tc>
        <w:tc>
          <w:tcPr>
            <w:tcW w:w="1355" w:type="dxa"/>
            <w:vAlign w:val="center"/>
          </w:tcPr>
          <w:p w:rsidR="00561E73" w:rsidRPr="004C1A91" w:rsidRDefault="00561E73" w:rsidP="000346FB">
            <w:pPr>
              <w:spacing w:line="100" w:lineRule="atLeast"/>
              <w:jc w:val="center"/>
              <w:rPr>
                <w:szCs w:val="24"/>
                <w:lang w:val="en-US"/>
              </w:rPr>
            </w:pP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рН (ед. рН)</w:t>
            </w:r>
          </w:p>
        </w:tc>
        <w:tc>
          <w:tcPr>
            <w:tcW w:w="995" w:type="dxa"/>
            <w:vAlign w:val="center"/>
          </w:tcPr>
          <w:p w:rsidR="00561E73" w:rsidRPr="00CC7C81" w:rsidRDefault="00561E73" w:rsidP="000346FB">
            <w:pPr>
              <w:jc w:val="center"/>
              <w:rPr>
                <w:szCs w:val="24"/>
              </w:rPr>
            </w:pPr>
            <w:r>
              <w:rPr>
                <w:szCs w:val="24"/>
              </w:rPr>
              <w:t>8,07</w:t>
            </w:r>
          </w:p>
        </w:tc>
        <w:tc>
          <w:tcPr>
            <w:tcW w:w="945" w:type="dxa"/>
            <w:vAlign w:val="center"/>
          </w:tcPr>
          <w:p w:rsidR="00561E73" w:rsidRPr="00A33B2F" w:rsidRDefault="00561E73" w:rsidP="000346FB">
            <w:pPr>
              <w:jc w:val="center"/>
              <w:rPr>
                <w:szCs w:val="24"/>
              </w:rPr>
            </w:pPr>
            <w:r w:rsidRPr="00A33B2F">
              <w:rPr>
                <w:szCs w:val="24"/>
              </w:rPr>
              <w:t>7,75</w:t>
            </w:r>
          </w:p>
        </w:tc>
        <w:tc>
          <w:tcPr>
            <w:tcW w:w="850" w:type="dxa"/>
            <w:gridSpan w:val="2"/>
            <w:vAlign w:val="center"/>
          </w:tcPr>
          <w:p w:rsidR="00561E73" w:rsidRPr="00A33B2F" w:rsidRDefault="00561E73" w:rsidP="000346FB">
            <w:pPr>
              <w:jc w:val="center"/>
              <w:rPr>
                <w:szCs w:val="24"/>
              </w:rPr>
            </w:pPr>
            <w:r>
              <w:rPr>
                <w:szCs w:val="24"/>
              </w:rPr>
              <w:t>8,03</w:t>
            </w:r>
          </w:p>
        </w:tc>
        <w:tc>
          <w:tcPr>
            <w:tcW w:w="851" w:type="dxa"/>
            <w:vAlign w:val="center"/>
          </w:tcPr>
          <w:p w:rsidR="00561E73" w:rsidRPr="00A33B2F" w:rsidRDefault="00561E73" w:rsidP="000346FB">
            <w:pPr>
              <w:jc w:val="center"/>
              <w:rPr>
                <w:szCs w:val="24"/>
              </w:rPr>
            </w:pPr>
            <w:r>
              <w:rPr>
                <w:szCs w:val="24"/>
              </w:rPr>
              <w:t>7,72</w:t>
            </w:r>
          </w:p>
        </w:tc>
        <w:tc>
          <w:tcPr>
            <w:tcW w:w="895" w:type="dxa"/>
            <w:vAlign w:val="center"/>
          </w:tcPr>
          <w:p w:rsidR="00561E73" w:rsidRPr="00A33B2F" w:rsidRDefault="00561E73" w:rsidP="000346FB">
            <w:pPr>
              <w:spacing w:line="100" w:lineRule="atLeast"/>
              <w:jc w:val="center"/>
              <w:rPr>
                <w:szCs w:val="24"/>
              </w:rPr>
            </w:pPr>
            <w:r w:rsidRPr="00A33B2F">
              <w:rPr>
                <w:szCs w:val="24"/>
              </w:rPr>
              <w:t>8,00</w:t>
            </w:r>
          </w:p>
        </w:tc>
        <w:tc>
          <w:tcPr>
            <w:tcW w:w="898" w:type="dxa"/>
            <w:vAlign w:val="center"/>
          </w:tcPr>
          <w:p w:rsidR="00561E73" w:rsidRPr="00A33B2F" w:rsidRDefault="00561E73" w:rsidP="000346FB">
            <w:pPr>
              <w:spacing w:line="100" w:lineRule="atLeast"/>
              <w:jc w:val="center"/>
              <w:rPr>
                <w:szCs w:val="24"/>
              </w:rPr>
            </w:pPr>
            <w:r w:rsidRPr="00A33B2F">
              <w:rPr>
                <w:szCs w:val="24"/>
              </w:rPr>
              <w:t>7,88</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7,92</w:t>
            </w:r>
          </w:p>
        </w:tc>
        <w:tc>
          <w:tcPr>
            <w:tcW w:w="806" w:type="dxa"/>
            <w:vAlign w:val="center"/>
          </w:tcPr>
          <w:p w:rsidR="00561E73" w:rsidRPr="00A33B2F" w:rsidRDefault="00561E73" w:rsidP="000346FB">
            <w:pPr>
              <w:spacing w:line="100" w:lineRule="atLeast"/>
              <w:jc w:val="center"/>
              <w:rPr>
                <w:szCs w:val="24"/>
              </w:rPr>
            </w:pPr>
            <w:r>
              <w:rPr>
                <w:szCs w:val="24"/>
              </w:rPr>
              <w:t>7,21</w:t>
            </w:r>
          </w:p>
        </w:tc>
        <w:tc>
          <w:tcPr>
            <w:tcW w:w="1355" w:type="dxa"/>
            <w:vAlign w:val="bottom"/>
          </w:tcPr>
          <w:p w:rsidR="00561E73" w:rsidRPr="00F30F77" w:rsidRDefault="00561E73" w:rsidP="000346FB">
            <w:pPr>
              <w:jc w:val="center"/>
              <w:rPr>
                <w:color w:val="000000"/>
                <w:szCs w:val="24"/>
              </w:rPr>
            </w:pPr>
            <w:r w:rsidRPr="00F30F77">
              <w:rPr>
                <w:color w:val="000000"/>
                <w:szCs w:val="24"/>
              </w:rPr>
              <w:t>8,0</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Ион аммония</w:t>
            </w:r>
          </w:p>
        </w:tc>
        <w:tc>
          <w:tcPr>
            <w:tcW w:w="995" w:type="dxa"/>
            <w:vAlign w:val="center"/>
          </w:tcPr>
          <w:p w:rsidR="00561E73" w:rsidRPr="009B50CC" w:rsidRDefault="00561E73" w:rsidP="000346FB">
            <w:pPr>
              <w:jc w:val="center"/>
              <w:rPr>
                <w:szCs w:val="24"/>
              </w:rPr>
            </w:pPr>
            <w:r>
              <w:rPr>
                <w:szCs w:val="24"/>
              </w:rPr>
              <w:t>0,35</w:t>
            </w:r>
          </w:p>
        </w:tc>
        <w:tc>
          <w:tcPr>
            <w:tcW w:w="945" w:type="dxa"/>
            <w:vAlign w:val="center"/>
          </w:tcPr>
          <w:p w:rsidR="00561E73" w:rsidRPr="00A33B2F" w:rsidRDefault="00561E73" w:rsidP="000346FB">
            <w:pPr>
              <w:jc w:val="center"/>
              <w:rPr>
                <w:szCs w:val="24"/>
              </w:rPr>
            </w:pPr>
            <w:r w:rsidRPr="00A33B2F">
              <w:rPr>
                <w:szCs w:val="24"/>
              </w:rPr>
              <w:t>0,35</w:t>
            </w:r>
          </w:p>
        </w:tc>
        <w:tc>
          <w:tcPr>
            <w:tcW w:w="850" w:type="dxa"/>
            <w:gridSpan w:val="2"/>
            <w:vAlign w:val="center"/>
          </w:tcPr>
          <w:p w:rsidR="00561E73" w:rsidRPr="00A33B2F" w:rsidRDefault="00561E73" w:rsidP="000346FB">
            <w:pPr>
              <w:jc w:val="center"/>
              <w:rPr>
                <w:szCs w:val="24"/>
              </w:rPr>
            </w:pPr>
            <w:r>
              <w:rPr>
                <w:szCs w:val="24"/>
              </w:rPr>
              <w:t>0,33</w:t>
            </w:r>
          </w:p>
        </w:tc>
        <w:tc>
          <w:tcPr>
            <w:tcW w:w="851" w:type="dxa"/>
            <w:vAlign w:val="center"/>
          </w:tcPr>
          <w:p w:rsidR="00561E73" w:rsidRPr="00A33B2F" w:rsidRDefault="00561E73" w:rsidP="000346FB">
            <w:pPr>
              <w:jc w:val="center"/>
              <w:rPr>
                <w:szCs w:val="24"/>
              </w:rPr>
            </w:pPr>
            <w:r>
              <w:rPr>
                <w:szCs w:val="24"/>
              </w:rPr>
              <w:t>0,31</w:t>
            </w:r>
          </w:p>
        </w:tc>
        <w:tc>
          <w:tcPr>
            <w:tcW w:w="895" w:type="dxa"/>
            <w:vAlign w:val="center"/>
          </w:tcPr>
          <w:p w:rsidR="00561E73" w:rsidRPr="00A33B2F" w:rsidRDefault="00561E73" w:rsidP="000346FB">
            <w:pPr>
              <w:spacing w:line="100" w:lineRule="atLeast"/>
              <w:jc w:val="center"/>
              <w:rPr>
                <w:szCs w:val="24"/>
              </w:rPr>
            </w:pPr>
            <w:r w:rsidRPr="00A33B2F">
              <w:rPr>
                <w:szCs w:val="24"/>
              </w:rPr>
              <w:t>0,40</w:t>
            </w:r>
          </w:p>
        </w:tc>
        <w:tc>
          <w:tcPr>
            <w:tcW w:w="898" w:type="dxa"/>
            <w:vAlign w:val="center"/>
          </w:tcPr>
          <w:p w:rsidR="00561E73" w:rsidRPr="00A33B2F" w:rsidRDefault="00561E73" w:rsidP="000346FB">
            <w:pPr>
              <w:spacing w:line="100" w:lineRule="atLeast"/>
              <w:jc w:val="center"/>
              <w:rPr>
                <w:szCs w:val="24"/>
              </w:rPr>
            </w:pPr>
            <w:r w:rsidRPr="00A33B2F">
              <w:rPr>
                <w:szCs w:val="24"/>
              </w:rPr>
              <w:t>0,46</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0,43</w:t>
            </w:r>
          </w:p>
        </w:tc>
        <w:tc>
          <w:tcPr>
            <w:tcW w:w="806" w:type="dxa"/>
            <w:vAlign w:val="center"/>
          </w:tcPr>
          <w:p w:rsidR="00561E73" w:rsidRPr="00A33B2F" w:rsidRDefault="00561E73" w:rsidP="000346FB">
            <w:pPr>
              <w:spacing w:line="100" w:lineRule="atLeast"/>
              <w:jc w:val="center"/>
              <w:rPr>
                <w:szCs w:val="24"/>
              </w:rPr>
            </w:pPr>
            <w:r>
              <w:rPr>
                <w:szCs w:val="24"/>
              </w:rPr>
              <w:t>0,48</w:t>
            </w:r>
          </w:p>
        </w:tc>
        <w:tc>
          <w:tcPr>
            <w:tcW w:w="1355" w:type="dxa"/>
            <w:vAlign w:val="bottom"/>
          </w:tcPr>
          <w:p w:rsidR="00561E73" w:rsidRPr="00F30F77" w:rsidRDefault="00561E73" w:rsidP="000346FB">
            <w:pPr>
              <w:jc w:val="center"/>
              <w:rPr>
                <w:color w:val="000000"/>
                <w:szCs w:val="24"/>
              </w:rPr>
            </w:pPr>
            <w:r w:rsidRPr="00F30F77">
              <w:rPr>
                <w:color w:val="000000"/>
                <w:szCs w:val="24"/>
              </w:rPr>
              <w:t>0,4</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Нитрат</w:t>
            </w:r>
          </w:p>
        </w:tc>
        <w:tc>
          <w:tcPr>
            <w:tcW w:w="995" w:type="dxa"/>
            <w:vAlign w:val="center"/>
          </w:tcPr>
          <w:p w:rsidR="00561E73" w:rsidRPr="0016686F" w:rsidRDefault="00561E73" w:rsidP="000346FB">
            <w:pPr>
              <w:jc w:val="center"/>
              <w:rPr>
                <w:szCs w:val="24"/>
              </w:rPr>
            </w:pPr>
            <w:r>
              <w:rPr>
                <w:szCs w:val="24"/>
              </w:rPr>
              <w:t>1,81</w:t>
            </w:r>
          </w:p>
        </w:tc>
        <w:tc>
          <w:tcPr>
            <w:tcW w:w="945" w:type="dxa"/>
            <w:vAlign w:val="center"/>
          </w:tcPr>
          <w:p w:rsidR="00561E73" w:rsidRPr="00A33B2F" w:rsidRDefault="00561E73" w:rsidP="000346FB">
            <w:pPr>
              <w:jc w:val="center"/>
              <w:rPr>
                <w:szCs w:val="24"/>
              </w:rPr>
            </w:pPr>
            <w:r w:rsidRPr="00A33B2F">
              <w:rPr>
                <w:szCs w:val="24"/>
              </w:rPr>
              <w:t>1,78</w:t>
            </w:r>
          </w:p>
        </w:tc>
        <w:tc>
          <w:tcPr>
            <w:tcW w:w="850" w:type="dxa"/>
            <w:gridSpan w:val="2"/>
            <w:vAlign w:val="center"/>
          </w:tcPr>
          <w:p w:rsidR="00561E73" w:rsidRPr="00A33B2F" w:rsidRDefault="00561E73" w:rsidP="000346FB">
            <w:pPr>
              <w:jc w:val="center"/>
              <w:rPr>
                <w:szCs w:val="24"/>
              </w:rPr>
            </w:pPr>
            <w:r>
              <w:rPr>
                <w:szCs w:val="24"/>
              </w:rPr>
              <w:t>1,51</w:t>
            </w:r>
          </w:p>
        </w:tc>
        <w:tc>
          <w:tcPr>
            <w:tcW w:w="851" w:type="dxa"/>
            <w:vAlign w:val="center"/>
          </w:tcPr>
          <w:p w:rsidR="00561E73" w:rsidRPr="00A33B2F" w:rsidRDefault="00561E73" w:rsidP="000346FB">
            <w:pPr>
              <w:jc w:val="center"/>
              <w:rPr>
                <w:szCs w:val="24"/>
              </w:rPr>
            </w:pPr>
            <w:r>
              <w:rPr>
                <w:szCs w:val="24"/>
              </w:rPr>
              <w:t>2,0</w:t>
            </w:r>
          </w:p>
        </w:tc>
        <w:tc>
          <w:tcPr>
            <w:tcW w:w="895" w:type="dxa"/>
            <w:vAlign w:val="center"/>
          </w:tcPr>
          <w:p w:rsidR="00561E73" w:rsidRPr="00A33B2F" w:rsidRDefault="00561E73" w:rsidP="000346FB">
            <w:pPr>
              <w:spacing w:line="100" w:lineRule="atLeast"/>
              <w:jc w:val="center"/>
              <w:rPr>
                <w:szCs w:val="24"/>
              </w:rPr>
            </w:pPr>
            <w:r w:rsidRPr="00A33B2F">
              <w:rPr>
                <w:szCs w:val="24"/>
              </w:rPr>
              <w:t>1,96</w:t>
            </w:r>
          </w:p>
        </w:tc>
        <w:tc>
          <w:tcPr>
            <w:tcW w:w="898" w:type="dxa"/>
            <w:vAlign w:val="center"/>
          </w:tcPr>
          <w:p w:rsidR="00561E73" w:rsidRPr="00A33B2F" w:rsidRDefault="00561E73" w:rsidP="000346FB">
            <w:pPr>
              <w:spacing w:line="100" w:lineRule="atLeast"/>
              <w:jc w:val="center"/>
              <w:rPr>
                <w:szCs w:val="24"/>
              </w:rPr>
            </w:pPr>
            <w:r w:rsidRPr="00A33B2F">
              <w:rPr>
                <w:szCs w:val="24"/>
              </w:rPr>
              <w:t>1,64</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1,53</w:t>
            </w:r>
          </w:p>
        </w:tc>
        <w:tc>
          <w:tcPr>
            <w:tcW w:w="806" w:type="dxa"/>
            <w:vAlign w:val="center"/>
          </w:tcPr>
          <w:p w:rsidR="00561E73" w:rsidRPr="00A33B2F" w:rsidRDefault="00561E73" w:rsidP="000346FB">
            <w:pPr>
              <w:spacing w:line="100" w:lineRule="atLeast"/>
              <w:jc w:val="center"/>
              <w:rPr>
                <w:szCs w:val="24"/>
              </w:rPr>
            </w:pPr>
            <w:r>
              <w:rPr>
                <w:szCs w:val="24"/>
              </w:rPr>
              <w:t>2,05</w:t>
            </w:r>
          </w:p>
        </w:tc>
        <w:tc>
          <w:tcPr>
            <w:tcW w:w="1355" w:type="dxa"/>
            <w:vAlign w:val="bottom"/>
          </w:tcPr>
          <w:p w:rsidR="00561E73" w:rsidRPr="00F30F77" w:rsidRDefault="00561E73" w:rsidP="000346FB">
            <w:pPr>
              <w:jc w:val="center"/>
              <w:rPr>
                <w:color w:val="000000"/>
                <w:szCs w:val="24"/>
              </w:rPr>
            </w:pPr>
            <w:r w:rsidRPr="00F30F77">
              <w:rPr>
                <w:color w:val="000000"/>
                <w:szCs w:val="24"/>
              </w:rPr>
              <w:t>1,8</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Нитрит</w:t>
            </w:r>
          </w:p>
        </w:tc>
        <w:tc>
          <w:tcPr>
            <w:tcW w:w="995" w:type="dxa"/>
            <w:vAlign w:val="center"/>
          </w:tcPr>
          <w:p w:rsidR="00561E73" w:rsidRPr="00DA2AEA" w:rsidRDefault="00561E73" w:rsidP="000346FB">
            <w:pPr>
              <w:jc w:val="center"/>
              <w:rPr>
                <w:szCs w:val="24"/>
              </w:rPr>
            </w:pPr>
            <w:r>
              <w:rPr>
                <w:szCs w:val="24"/>
              </w:rPr>
              <w:t>0,042</w:t>
            </w:r>
          </w:p>
        </w:tc>
        <w:tc>
          <w:tcPr>
            <w:tcW w:w="945" w:type="dxa"/>
            <w:vAlign w:val="center"/>
          </w:tcPr>
          <w:p w:rsidR="00561E73" w:rsidRPr="00A33B2F" w:rsidRDefault="00561E73" w:rsidP="000346FB">
            <w:pPr>
              <w:jc w:val="center"/>
              <w:rPr>
                <w:szCs w:val="24"/>
              </w:rPr>
            </w:pPr>
            <w:r w:rsidRPr="00A33B2F">
              <w:rPr>
                <w:szCs w:val="24"/>
              </w:rPr>
              <w:t>0,063</w:t>
            </w:r>
          </w:p>
        </w:tc>
        <w:tc>
          <w:tcPr>
            <w:tcW w:w="850" w:type="dxa"/>
            <w:gridSpan w:val="2"/>
            <w:vAlign w:val="center"/>
          </w:tcPr>
          <w:p w:rsidR="00561E73" w:rsidRPr="00A33B2F" w:rsidRDefault="00561E73" w:rsidP="000346FB">
            <w:pPr>
              <w:jc w:val="center"/>
              <w:rPr>
                <w:szCs w:val="24"/>
              </w:rPr>
            </w:pPr>
            <w:r>
              <w:rPr>
                <w:szCs w:val="24"/>
              </w:rPr>
              <w:t>0,039</w:t>
            </w:r>
          </w:p>
        </w:tc>
        <w:tc>
          <w:tcPr>
            <w:tcW w:w="851" w:type="dxa"/>
            <w:vAlign w:val="center"/>
          </w:tcPr>
          <w:p w:rsidR="00561E73" w:rsidRPr="00A33B2F" w:rsidRDefault="00561E73" w:rsidP="000346FB">
            <w:pPr>
              <w:jc w:val="center"/>
              <w:rPr>
                <w:szCs w:val="24"/>
              </w:rPr>
            </w:pPr>
            <w:r>
              <w:rPr>
                <w:szCs w:val="24"/>
              </w:rPr>
              <w:t>0,04</w:t>
            </w:r>
          </w:p>
        </w:tc>
        <w:tc>
          <w:tcPr>
            <w:tcW w:w="895" w:type="dxa"/>
            <w:vAlign w:val="center"/>
          </w:tcPr>
          <w:p w:rsidR="00561E73" w:rsidRPr="00A33B2F" w:rsidRDefault="00561E73" w:rsidP="000346FB">
            <w:pPr>
              <w:spacing w:line="100" w:lineRule="atLeast"/>
              <w:jc w:val="center"/>
              <w:rPr>
                <w:szCs w:val="24"/>
              </w:rPr>
            </w:pPr>
            <w:r w:rsidRPr="00A33B2F">
              <w:rPr>
                <w:szCs w:val="24"/>
              </w:rPr>
              <w:t>0,047</w:t>
            </w:r>
          </w:p>
        </w:tc>
        <w:tc>
          <w:tcPr>
            <w:tcW w:w="898" w:type="dxa"/>
            <w:vAlign w:val="center"/>
          </w:tcPr>
          <w:p w:rsidR="00561E73" w:rsidRPr="00A33B2F" w:rsidRDefault="00561E73" w:rsidP="000346FB">
            <w:pPr>
              <w:spacing w:line="100" w:lineRule="atLeast"/>
              <w:jc w:val="center"/>
              <w:rPr>
                <w:szCs w:val="24"/>
              </w:rPr>
            </w:pPr>
            <w:r w:rsidRPr="00A33B2F">
              <w:rPr>
                <w:szCs w:val="24"/>
              </w:rPr>
              <w:t>0,076</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0,03</w:t>
            </w:r>
          </w:p>
        </w:tc>
        <w:tc>
          <w:tcPr>
            <w:tcW w:w="806" w:type="dxa"/>
            <w:vAlign w:val="center"/>
          </w:tcPr>
          <w:p w:rsidR="00561E73" w:rsidRPr="00A33B2F" w:rsidRDefault="00561E73" w:rsidP="000346FB">
            <w:pPr>
              <w:spacing w:line="100" w:lineRule="atLeast"/>
              <w:jc w:val="center"/>
              <w:rPr>
                <w:szCs w:val="24"/>
              </w:rPr>
            </w:pPr>
            <w:r>
              <w:rPr>
                <w:szCs w:val="24"/>
              </w:rPr>
              <w:t>0,048</w:t>
            </w:r>
          </w:p>
        </w:tc>
        <w:tc>
          <w:tcPr>
            <w:tcW w:w="1355" w:type="dxa"/>
            <w:vAlign w:val="bottom"/>
          </w:tcPr>
          <w:p w:rsidR="00561E73" w:rsidRPr="00F30F77" w:rsidRDefault="00561E73" w:rsidP="000346FB">
            <w:pPr>
              <w:jc w:val="center"/>
              <w:rPr>
                <w:color w:val="000000"/>
                <w:szCs w:val="24"/>
              </w:rPr>
            </w:pPr>
            <w:r w:rsidRPr="00F30F77">
              <w:rPr>
                <w:color w:val="000000"/>
                <w:szCs w:val="24"/>
              </w:rPr>
              <w:t>0,04</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Фосфат-ион</w:t>
            </w:r>
          </w:p>
        </w:tc>
        <w:tc>
          <w:tcPr>
            <w:tcW w:w="995" w:type="dxa"/>
            <w:vAlign w:val="center"/>
          </w:tcPr>
          <w:p w:rsidR="00561E73" w:rsidRPr="0084395A" w:rsidRDefault="00561E73" w:rsidP="000346FB">
            <w:pPr>
              <w:jc w:val="center"/>
              <w:rPr>
                <w:szCs w:val="24"/>
              </w:rPr>
            </w:pPr>
            <w:r>
              <w:rPr>
                <w:szCs w:val="24"/>
              </w:rPr>
              <w:t>0,19</w:t>
            </w:r>
          </w:p>
        </w:tc>
        <w:tc>
          <w:tcPr>
            <w:tcW w:w="990" w:type="dxa"/>
            <w:gridSpan w:val="2"/>
            <w:vAlign w:val="center"/>
          </w:tcPr>
          <w:p w:rsidR="00561E73" w:rsidRPr="00A33B2F" w:rsidRDefault="00561E73" w:rsidP="000346FB">
            <w:pPr>
              <w:jc w:val="center"/>
              <w:rPr>
                <w:szCs w:val="24"/>
              </w:rPr>
            </w:pPr>
            <w:r w:rsidRPr="00A33B2F">
              <w:rPr>
                <w:szCs w:val="24"/>
              </w:rPr>
              <w:t>0,11</w:t>
            </w:r>
          </w:p>
        </w:tc>
        <w:tc>
          <w:tcPr>
            <w:tcW w:w="805" w:type="dxa"/>
            <w:vAlign w:val="center"/>
          </w:tcPr>
          <w:p w:rsidR="00561E73" w:rsidRPr="00A33B2F" w:rsidRDefault="00561E73" w:rsidP="000346FB">
            <w:pPr>
              <w:jc w:val="center"/>
              <w:rPr>
                <w:szCs w:val="24"/>
              </w:rPr>
            </w:pPr>
            <w:r>
              <w:rPr>
                <w:szCs w:val="24"/>
              </w:rPr>
              <w:t>0,2</w:t>
            </w:r>
          </w:p>
        </w:tc>
        <w:tc>
          <w:tcPr>
            <w:tcW w:w="851" w:type="dxa"/>
            <w:vAlign w:val="center"/>
          </w:tcPr>
          <w:p w:rsidR="00561E73" w:rsidRPr="00A33B2F" w:rsidRDefault="00561E73" w:rsidP="000346FB">
            <w:pPr>
              <w:jc w:val="center"/>
              <w:rPr>
                <w:szCs w:val="24"/>
              </w:rPr>
            </w:pPr>
            <w:r>
              <w:rPr>
                <w:szCs w:val="24"/>
              </w:rPr>
              <w:t>0,13</w:t>
            </w:r>
          </w:p>
        </w:tc>
        <w:tc>
          <w:tcPr>
            <w:tcW w:w="895" w:type="dxa"/>
            <w:vAlign w:val="center"/>
          </w:tcPr>
          <w:p w:rsidR="00561E73" w:rsidRPr="00A33B2F" w:rsidRDefault="00561E73" w:rsidP="000346FB">
            <w:pPr>
              <w:spacing w:line="100" w:lineRule="atLeast"/>
              <w:jc w:val="center"/>
              <w:rPr>
                <w:szCs w:val="24"/>
              </w:rPr>
            </w:pPr>
            <w:r w:rsidRPr="00A33B2F">
              <w:rPr>
                <w:szCs w:val="24"/>
              </w:rPr>
              <w:t>0,21</w:t>
            </w:r>
          </w:p>
        </w:tc>
        <w:tc>
          <w:tcPr>
            <w:tcW w:w="911" w:type="dxa"/>
            <w:gridSpan w:val="2"/>
            <w:vAlign w:val="center"/>
          </w:tcPr>
          <w:p w:rsidR="00561E73" w:rsidRPr="00A33B2F" w:rsidRDefault="00561E73" w:rsidP="000346FB">
            <w:pPr>
              <w:spacing w:line="100" w:lineRule="atLeast"/>
              <w:ind w:left="-2" w:firstLine="2"/>
              <w:jc w:val="center"/>
              <w:rPr>
                <w:szCs w:val="24"/>
              </w:rPr>
            </w:pPr>
            <w:r w:rsidRPr="00A33B2F">
              <w:rPr>
                <w:szCs w:val="24"/>
              </w:rPr>
              <w:t>0,40</w:t>
            </w:r>
          </w:p>
        </w:tc>
        <w:tc>
          <w:tcPr>
            <w:tcW w:w="835" w:type="dxa"/>
            <w:vAlign w:val="center"/>
          </w:tcPr>
          <w:p w:rsidR="00561E73" w:rsidRPr="00A33B2F" w:rsidRDefault="00561E73" w:rsidP="000346FB">
            <w:pPr>
              <w:spacing w:line="100" w:lineRule="atLeast"/>
              <w:jc w:val="center"/>
              <w:rPr>
                <w:szCs w:val="24"/>
              </w:rPr>
            </w:pPr>
            <w:r w:rsidRPr="00A33B2F">
              <w:rPr>
                <w:szCs w:val="24"/>
              </w:rPr>
              <w:t>0,3</w:t>
            </w:r>
          </w:p>
        </w:tc>
        <w:tc>
          <w:tcPr>
            <w:tcW w:w="806" w:type="dxa"/>
            <w:vAlign w:val="center"/>
          </w:tcPr>
          <w:p w:rsidR="00561E73" w:rsidRPr="00A33B2F" w:rsidRDefault="00561E73" w:rsidP="000346FB">
            <w:pPr>
              <w:spacing w:line="100" w:lineRule="atLeast"/>
              <w:jc w:val="center"/>
              <w:rPr>
                <w:szCs w:val="24"/>
              </w:rPr>
            </w:pPr>
            <w:r>
              <w:rPr>
                <w:szCs w:val="24"/>
              </w:rPr>
              <w:t>0,16</w:t>
            </w:r>
          </w:p>
        </w:tc>
        <w:tc>
          <w:tcPr>
            <w:tcW w:w="1355" w:type="dxa"/>
            <w:vAlign w:val="bottom"/>
          </w:tcPr>
          <w:p w:rsidR="00561E73" w:rsidRPr="00F30F77" w:rsidRDefault="00561E73" w:rsidP="000346FB">
            <w:pPr>
              <w:jc w:val="center"/>
              <w:rPr>
                <w:color w:val="000000"/>
                <w:szCs w:val="24"/>
              </w:rPr>
            </w:pPr>
            <w:r w:rsidRPr="00F30F77">
              <w:rPr>
                <w:color w:val="000000"/>
                <w:szCs w:val="24"/>
              </w:rPr>
              <w:t>0,11</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Хлорид-ион</w:t>
            </w:r>
          </w:p>
        </w:tc>
        <w:tc>
          <w:tcPr>
            <w:tcW w:w="995" w:type="dxa"/>
            <w:vAlign w:val="center"/>
          </w:tcPr>
          <w:p w:rsidR="00561E73" w:rsidRPr="004C1A91" w:rsidRDefault="00561E73" w:rsidP="000346FB">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51" w:type="dxa"/>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95" w:type="dxa"/>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11,7</w:t>
            </w:r>
          </w:p>
        </w:tc>
        <w:tc>
          <w:tcPr>
            <w:tcW w:w="835" w:type="dxa"/>
            <w:vAlign w:val="center"/>
          </w:tcPr>
          <w:p w:rsidR="00561E73" w:rsidRPr="00A33B2F" w:rsidRDefault="00561E73" w:rsidP="000346FB">
            <w:pPr>
              <w:jc w:val="center"/>
              <w:rPr>
                <w:szCs w:val="24"/>
              </w:rPr>
            </w:pPr>
            <w:r w:rsidRPr="00A33B2F">
              <w:rPr>
                <w:szCs w:val="24"/>
              </w:rPr>
              <w:t>10,0</w:t>
            </w:r>
          </w:p>
        </w:tc>
        <w:tc>
          <w:tcPr>
            <w:tcW w:w="806" w:type="dxa"/>
            <w:vAlign w:val="center"/>
          </w:tcPr>
          <w:p w:rsidR="00561E73" w:rsidRPr="00A33B2F" w:rsidRDefault="00561E73" w:rsidP="000346FB">
            <w:pPr>
              <w:jc w:val="center"/>
              <w:rPr>
                <w:szCs w:val="24"/>
              </w:rPr>
            </w:pPr>
            <w:r>
              <w:rPr>
                <w:szCs w:val="24"/>
              </w:rPr>
              <w:t>12,05</w:t>
            </w:r>
          </w:p>
        </w:tc>
        <w:tc>
          <w:tcPr>
            <w:tcW w:w="1355" w:type="dxa"/>
            <w:vAlign w:val="bottom"/>
          </w:tcPr>
          <w:p w:rsidR="00561E73" w:rsidRPr="00F30F77" w:rsidRDefault="00561E73" w:rsidP="000346FB">
            <w:pPr>
              <w:jc w:val="center"/>
              <w:rPr>
                <w:color w:val="000000"/>
                <w:szCs w:val="24"/>
              </w:rPr>
            </w:pPr>
            <w:r w:rsidRPr="00F30F77">
              <w:rPr>
                <w:szCs w:val="24"/>
              </w:rPr>
              <w:t>&lt;10,0</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БПК5</w:t>
            </w:r>
          </w:p>
        </w:tc>
        <w:tc>
          <w:tcPr>
            <w:tcW w:w="995" w:type="dxa"/>
            <w:vAlign w:val="center"/>
          </w:tcPr>
          <w:p w:rsidR="00561E73" w:rsidRPr="00F51128" w:rsidRDefault="00561E73" w:rsidP="000346FB">
            <w:pPr>
              <w:jc w:val="center"/>
              <w:rPr>
                <w:szCs w:val="24"/>
              </w:rPr>
            </w:pPr>
            <w:r>
              <w:rPr>
                <w:szCs w:val="24"/>
              </w:rPr>
              <w:t>1,76</w:t>
            </w:r>
          </w:p>
        </w:tc>
        <w:tc>
          <w:tcPr>
            <w:tcW w:w="990" w:type="dxa"/>
            <w:gridSpan w:val="2"/>
            <w:vAlign w:val="center"/>
          </w:tcPr>
          <w:p w:rsidR="00561E73" w:rsidRPr="00A33B2F" w:rsidRDefault="00561E73" w:rsidP="000346FB">
            <w:pPr>
              <w:jc w:val="center"/>
              <w:rPr>
                <w:szCs w:val="24"/>
              </w:rPr>
            </w:pPr>
            <w:r w:rsidRPr="00A33B2F">
              <w:rPr>
                <w:szCs w:val="24"/>
              </w:rPr>
              <w:t>1,73</w:t>
            </w:r>
          </w:p>
        </w:tc>
        <w:tc>
          <w:tcPr>
            <w:tcW w:w="805" w:type="dxa"/>
            <w:vAlign w:val="center"/>
          </w:tcPr>
          <w:p w:rsidR="00561E73" w:rsidRPr="00A33B2F" w:rsidRDefault="00561E73" w:rsidP="000346FB">
            <w:pPr>
              <w:jc w:val="center"/>
              <w:rPr>
                <w:szCs w:val="24"/>
              </w:rPr>
            </w:pPr>
            <w:r>
              <w:rPr>
                <w:szCs w:val="24"/>
              </w:rPr>
              <w:t>1,68</w:t>
            </w:r>
          </w:p>
        </w:tc>
        <w:tc>
          <w:tcPr>
            <w:tcW w:w="851" w:type="dxa"/>
            <w:vAlign w:val="center"/>
          </w:tcPr>
          <w:p w:rsidR="00561E73" w:rsidRPr="00A33B2F" w:rsidRDefault="00561E73" w:rsidP="000346FB">
            <w:pPr>
              <w:jc w:val="center"/>
              <w:rPr>
                <w:szCs w:val="24"/>
              </w:rPr>
            </w:pPr>
            <w:r>
              <w:rPr>
                <w:szCs w:val="24"/>
              </w:rPr>
              <w:t>1,72</w:t>
            </w:r>
          </w:p>
        </w:tc>
        <w:tc>
          <w:tcPr>
            <w:tcW w:w="895" w:type="dxa"/>
            <w:vAlign w:val="center"/>
          </w:tcPr>
          <w:p w:rsidR="00561E73" w:rsidRPr="00A33B2F" w:rsidRDefault="00561E73" w:rsidP="000346FB">
            <w:pPr>
              <w:spacing w:line="100" w:lineRule="atLeast"/>
              <w:jc w:val="center"/>
              <w:rPr>
                <w:szCs w:val="24"/>
              </w:rPr>
            </w:pPr>
            <w:r w:rsidRPr="00A33B2F">
              <w:rPr>
                <w:szCs w:val="24"/>
              </w:rPr>
              <w:t>1,85</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2,0</w:t>
            </w:r>
          </w:p>
        </w:tc>
        <w:tc>
          <w:tcPr>
            <w:tcW w:w="835" w:type="dxa"/>
            <w:vAlign w:val="center"/>
          </w:tcPr>
          <w:p w:rsidR="00561E73" w:rsidRPr="00A33B2F" w:rsidRDefault="00561E73" w:rsidP="000346FB">
            <w:pPr>
              <w:spacing w:line="100" w:lineRule="atLeast"/>
              <w:jc w:val="center"/>
              <w:rPr>
                <w:szCs w:val="24"/>
              </w:rPr>
            </w:pPr>
            <w:r w:rsidRPr="00A33B2F">
              <w:rPr>
                <w:szCs w:val="24"/>
              </w:rPr>
              <w:t>1,94</w:t>
            </w:r>
          </w:p>
        </w:tc>
        <w:tc>
          <w:tcPr>
            <w:tcW w:w="806" w:type="dxa"/>
            <w:vAlign w:val="center"/>
          </w:tcPr>
          <w:p w:rsidR="00561E73" w:rsidRPr="00A33B2F" w:rsidRDefault="00561E73" w:rsidP="000346FB">
            <w:pPr>
              <w:spacing w:line="100" w:lineRule="atLeast"/>
              <w:jc w:val="center"/>
              <w:rPr>
                <w:szCs w:val="24"/>
              </w:rPr>
            </w:pPr>
            <w:r>
              <w:rPr>
                <w:szCs w:val="24"/>
              </w:rPr>
              <w:t>1,91</w:t>
            </w:r>
          </w:p>
        </w:tc>
        <w:tc>
          <w:tcPr>
            <w:tcW w:w="1355" w:type="dxa"/>
            <w:vAlign w:val="bottom"/>
          </w:tcPr>
          <w:p w:rsidR="00561E73" w:rsidRPr="00F30F77" w:rsidRDefault="00561E73" w:rsidP="000346FB">
            <w:pPr>
              <w:jc w:val="center"/>
              <w:rPr>
                <w:color w:val="000000"/>
                <w:szCs w:val="24"/>
              </w:rPr>
            </w:pPr>
            <w:r w:rsidRPr="00F30F77">
              <w:rPr>
                <w:color w:val="000000"/>
                <w:szCs w:val="24"/>
              </w:rPr>
              <w:t>1,8</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Взвешенные вещества</w:t>
            </w:r>
          </w:p>
        </w:tc>
        <w:tc>
          <w:tcPr>
            <w:tcW w:w="995" w:type="dxa"/>
            <w:vAlign w:val="center"/>
          </w:tcPr>
          <w:p w:rsidR="00561E73" w:rsidRPr="00F51128" w:rsidRDefault="00561E73" w:rsidP="000346FB">
            <w:pPr>
              <w:jc w:val="center"/>
              <w:rPr>
                <w:szCs w:val="24"/>
              </w:rPr>
            </w:pPr>
            <w:r>
              <w:rPr>
                <w:szCs w:val="24"/>
              </w:rPr>
              <w:t>3,3</w:t>
            </w:r>
          </w:p>
        </w:tc>
        <w:tc>
          <w:tcPr>
            <w:tcW w:w="990" w:type="dxa"/>
            <w:gridSpan w:val="2"/>
            <w:vAlign w:val="center"/>
          </w:tcPr>
          <w:p w:rsidR="00561E73" w:rsidRPr="00A33B2F" w:rsidRDefault="00561E73" w:rsidP="000346FB">
            <w:pPr>
              <w:jc w:val="center"/>
              <w:rPr>
                <w:szCs w:val="24"/>
              </w:rPr>
            </w:pPr>
            <w:r w:rsidRPr="00A33B2F">
              <w:rPr>
                <w:szCs w:val="24"/>
              </w:rPr>
              <w:t>5,0</w:t>
            </w:r>
          </w:p>
        </w:tc>
        <w:tc>
          <w:tcPr>
            <w:tcW w:w="805" w:type="dxa"/>
            <w:vAlign w:val="center"/>
          </w:tcPr>
          <w:p w:rsidR="00561E73" w:rsidRPr="00A33B2F" w:rsidRDefault="00561E73" w:rsidP="000346FB">
            <w:pPr>
              <w:jc w:val="center"/>
              <w:rPr>
                <w:szCs w:val="24"/>
              </w:rPr>
            </w:pPr>
            <w:r>
              <w:rPr>
                <w:szCs w:val="24"/>
              </w:rPr>
              <w:t>3,4</w:t>
            </w:r>
          </w:p>
        </w:tc>
        <w:tc>
          <w:tcPr>
            <w:tcW w:w="851" w:type="dxa"/>
            <w:vAlign w:val="center"/>
          </w:tcPr>
          <w:p w:rsidR="00561E73" w:rsidRPr="00A33B2F" w:rsidRDefault="00561E73" w:rsidP="000346FB">
            <w:pPr>
              <w:jc w:val="center"/>
              <w:rPr>
                <w:szCs w:val="24"/>
              </w:rPr>
            </w:pPr>
            <w:r>
              <w:rPr>
                <w:szCs w:val="24"/>
              </w:rPr>
              <w:t>3,1</w:t>
            </w:r>
          </w:p>
        </w:tc>
        <w:tc>
          <w:tcPr>
            <w:tcW w:w="895" w:type="dxa"/>
            <w:vAlign w:val="center"/>
          </w:tcPr>
          <w:p w:rsidR="00561E73" w:rsidRPr="00A33B2F" w:rsidRDefault="00561E73" w:rsidP="000346FB">
            <w:pPr>
              <w:spacing w:line="100" w:lineRule="atLeast"/>
              <w:jc w:val="center"/>
              <w:rPr>
                <w:szCs w:val="24"/>
              </w:rPr>
            </w:pPr>
            <w:r w:rsidRPr="00A33B2F">
              <w:rPr>
                <w:szCs w:val="24"/>
              </w:rPr>
              <w:t>5,1</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6,6</w:t>
            </w:r>
          </w:p>
        </w:tc>
        <w:tc>
          <w:tcPr>
            <w:tcW w:w="835" w:type="dxa"/>
            <w:vAlign w:val="center"/>
          </w:tcPr>
          <w:p w:rsidR="00561E73" w:rsidRPr="00A33B2F" w:rsidRDefault="00561E73" w:rsidP="000346FB">
            <w:pPr>
              <w:spacing w:line="100" w:lineRule="atLeast"/>
              <w:jc w:val="center"/>
              <w:rPr>
                <w:szCs w:val="24"/>
              </w:rPr>
            </w:pPr>
            <w:r w:rsidRPr="00A33B2F">
              <w:rPr>
                <w:szCs w:val="24"/>
              </w:rPr>
              <w:t>5,5</w:t>
            </w:r>
          </w:p>
        </w:tc>
        <w:tc>
          <w:tcPr>
            <w:tcW w:w="806" w:type="dxa"/>
            <w:vAlign w:val="center"/>
          </w:tcPr>
          <w:p w:rsidR="00561E73" w:rsidRPr="00A33B2F" w:rsidRDefault="00561E73" w:rsidP="000346FB">
            <w:pPr>
              <w:spacing w:line="100" w:lineRule="atLeast"/>
              <w:jc w:val="center"/>
              <w:rPr>
                <w:szCs w:val="24"/>
              </w:rPr>
            </w:pPr>
            <w:r>
              <w:rPr>
                <w:szCs w:val="24"/>
              </w:rPr>
              <w:t>5,1</w:t>
            </w:r>
          </w:p>
        </w:tc>
        <w:tc>
          <w:tcPr>
            <w:tcW w:w="1355" w:type="dxa"/>
            <w:vAlign w:val="bottom"/>
          </w:tcPr>
          <w:p w:rsidR="00561E73" w:rsidRPr="00F30F77" w:rsidRDefault="00561E73" w:rsidP="000346FB">
            <w:pPr>
              <w:jc w:val="center"/>
              <w:rPr>
                <w:color w:val="000000"/>
                <w:szCs w:val="24"/>
              </w:rPr>
            </w:pPr>
            <w:r w:rsidRPr="00F30F77">
              <w:rPr>
                <w:color w:val="000000"/>
                <w:szCs w:val="24"/>
              </w:rPr>
              <w:t>3,4</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rPr>
              <w:t>0,018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0,015</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0,016</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0,018</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0,023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0,031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0,027</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0,041</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0,03</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3D7998" w:rsidRDefault="00561E73" w:rsidP="000346FB">
            <w:pPr>
              <w:jc w:val="center"/>
              <w:rPr>
                <w:szCs w:val="24"/>
              </w:rPr>
            </w:pPr>
            <w:r>
              <w:rPr>
                <w:szCs w:val="24"/>
              </w:rPr>
              <w:t>0,47</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0,52</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0,4</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0,48</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0,86</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0,7</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0,67</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0,6</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531754" w:rsidRDefault="00561E73" w:rsidP="000346FB">
            <w:pPr>
              <w:jc w:val="center"/>
              <w:rPr>
                <w:szCs w:val="24"/>
              </w:rPr>
            </w:pPr>
            <w:r>
              <w:rPr>
                <w:szCs w:val="24"/>
              </w:rPr>
              <w:t>0,011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0,019</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0,010</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0,013</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0,049</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0,043</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0,023</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0,03</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10,43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13,26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13,26</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10,22</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&lt;10,0</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w:t>
            </w:r>
            <w:r>
              <w:rPr>
                <w:szCs w:val="24"/>
              </w:rPr>
              <w:t>0,0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&lt;0,001</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rPr>
              <w:t>0,001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0,004</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0,007</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0,001</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531754" w:rsidRDefault="00561E73" w:rsidP="000346FB">
            <w:pPr>
              <w:jc w:val="center"/>
              <w:rPr>
                <w:szCs w:val="24"/>
              </w:rPr>
            </w:pPr>
            <w:r>
              <w:rPr>
                <w:szCs w:val="24"/>
              </w:rPr>
              <w:t>18,04</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16,05</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18,04</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24,05</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22,25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29,06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29,06</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25,25</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22,8</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D81A52" w:rsidRDefault="00561E73" w:rsidP="000346FB">
            <w:pPr>
              <w:jc w:val="center"/>
              <w:rPr>
                <w:szCs w:val="24"/>
              </w:rPr>
            </w:pPr>
            <w:r>
              <w:rPr>
                <w:szCs w:val="24"/>
              </w:rPr>
              <w:t>5,11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4,37</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5,11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6,19</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5,11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6,69</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6,69</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5,23</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5,7</w:t>
            </w:r>
          </w:p>
        </w:tc>
      </w:tr>
      <w:tr w:rsidR="00561E73" w:rsidRPr="004C1A91" w:rsidTr="00561E73">
        <w:trPr>
          <w:trHeight w:val="245"/>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w:t>
            </w:r>
            <w:r>
              <w:rPr>
                <w:szCs w:val="24"/>
              </w:rPr>
              <w:t>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1355" w:type="dxa"/>
            <w:tcBorders>
              <w:top w:val="single" w:sz="4" w:space="0" w:color="auto"/>
              <w:left w:val="single" w:sz="4" w:space="0" w:color="auto"/>
              <w:bottom w:val="single" w:sz="4" w:space="0" w:color="auto"/>
              <w:right w:val="single" w:sz="4" w:space="0" w:color="auto"/>
            </w:tcBorders>
            <w:vAlign w:val="center"/>
          </w:tcPr>
          <w:p w:rsidR="00561E73" w:rsidRPr="00F30F77" w:rsidRDefault="00561E73" w:rsidP="000346FB">
            <w:pPr>
              <w:jc w:val="center"/>
              <w:rPr>
                <w:color w:val="000000"/>
                <w:szCs w:val="24"/>
              </w:rPr>
            </w:pPr>
            <w:r w:rsidRPr="00F30F77">
              <w:rPr>
                <w:szCs w:val="24"/>
              </w:rPr>
              <w:t>&lt;0,01</w:t>
            </w:r>
          </w:p>
        </w:tc>
      </w:tr>
    </w:tbl>
    <w:p w:rsidR="00561E73" w:rsidRDefault="00EA6204" w:rsidP="00EA6204">
      <w:pPr>
        <w:spacing w:before="240"/>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от сжигания мазута и каменного угля на Шарьинской ТЭЦ составляет:</w:t>
      </w:r>
    </w:p>
    <w:p w:rsidR="00EA6204" w:rsidRDefault="00EA6204" w:rsidP="00EA6204">
      <w:pPr>
        <w:jc w:val="both"/>
        <w:rPr>
          <w:sz w:val="26"/>
          <w:szCs w:val="26"/>
        </w:rPr>
      </w:pPr>
      <w:r>
        <w:rPr>
          <w:sz w:val="26"/>
          <w:szCs w:val="26"/>
        </w:rPr>
        <w:t xml:space="preserve">- от сжигания мазута </w:t>
      </w:r>
      <w:r w:rsidRPr="00C53474">
        <w:rPr>
          <w:sz w:val="26"/>
          <w:szCs w:val="26"/>
        </w:rPr>
        <w:t>ПГ</w:t>
      </w:r>
      <w:r>
        <w:rPr>
          <w:sz w:val="26"/>
          <w:szCs w:val="26"/>
          <w:vertAlign w:val="subscript"/>
        </w:rPr>
        <w:t xml:space="preserve"> маз.</w:t>
      </w:r>
      <w:r>
        <w:rPr>
          <w:sz w:val="26"/>
          <w:szCs w:val="26"/>
        </w:rPr>
        <w:t xml:space="preserve"> </w:t>
      </w:r>
      <w:r w:rsidR="002F754C">
        <w:rPr>
          <w:sz w:val="26"/>
          <w:szCs w:val="26"/>
        </w:rPr>
        <w:t xml:space="preserve">= </w:t>
      </w:r>
      <w:r>
        <w:rPr>
          <w:sz w:val="26"/>
          <w:szCs w:val="26"/>
        </w:rPr>
        <w:t>15304,9 т/год;</w:t>
      </w:r>
    </w:p>
    <w:p w:rsidR="00EA6204" w:rsidRDefault="00EA6204" w:rsidP="00EA6204">
      <w:pPr>
        <w:suppressAutoHyphens w:val="0"/>
        <w:jc w:val="both"/>
        <w:rPr>
          <w:sz w:val="26"/>
          <w:szCs w:val="26"/>
        </w:rPr>
      </w:pPr>
      <w:r>
        <w:rPr>
          <w:sz w:val="26"/>
          <w:szCs w:val="26"/>
        </w:rPr>
        <w:t xml:space="preserve">- от сжигания каменного угля </w:t>
      </w:r>
      <w:r w:rsidRPr="00C53474">
        <w:rPr>
          <w:sz w:val="26"/>
          <w:szCs w:val="26"/>
        </w:rPr>
        <w:t xml:space="preserve">ПГ </w:t>
      </w:r>
      <w:proofErr w:type="spellStart"/>
      <w:r>
        <w:rPr>
          <w:sz w:val="26"/>
          <w:szCs w:val="26"/>
          <w:vertAlign w:val="subscript"/>
        </w:rPr>
        <w:t>уг</w:t>
      </w:r>
      <w:proofErr w:type="spellEnd"/>
      <w:r>
        <w:rPr>
          <w:sz w:val="26"/>
          <w:szCs w:val="26"/>
          <w:vertAlign w:val="subscript"/>
        </w:rPr>
        <w:t>.</w:t>
      </w:r>
      <w:r>
        <w:rPr>
          <w:sz w:val="26"/>
          <w:szCs w:val="26"/>
        </w:rPr>
        <w:t xml:space="preserve"> </w:t>
      </w:r>
      <w:r w:rsidR="002F754C">
        <w:rPr>
          <w:sz w:val="26"/>
          <w:szCs w:val="26"/>
        </w:rPr>
        <w:t xml:space="preserve">= </w:t>
      </w:r>
      <w:r w:rsidRPr="00C26C6F">
        <w:rPr>
          <w:rFonts w:eastAsia="Times New Roman"/>
          <w:color w:val="000000"/>
          <w:sz w:val="26"/>
          <w:szCs w:val="26"/>
          <w:lang w:eastAsia="ru-RU"/>
        </w:rPr>
        <w:t>172717,6</w:t>
      </w:r>
      <w:r>
        <w:rPr>
          <w:rFonts w:eastAsia="Times New Roman"/>
          <w:color w:val="000000"/>
          <w:sz w:val="26"/>
          <w:szCs w:val="26"/>
          <w:lang w:eastAsia="ru-RU"/>
        </w:rPr>
        <w:t xml:space="preserve"> </w:t>
      </w:r>
      <w:r>
        <w:rPr>
          <w:sz w:val="26"/>
          <w:szCs w:val="26"/>
        </w:rPr>
        <w:t>т/год.</w:t>
      </w:r>
    </w:p>
    <w:p w:rsidR="00EA6204" w:rsidRDefault="00EA6204" w:rsidP="00EA6204">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 xml:space="preserve">–эквивалента от сжигания мазута и угля по городскому округу составляет: </w:t>
      </w:r>
    </w:p>
    <w:p w:rsidR="00EA6204" w:rsidRDefault="00EA6204" w:rsidP="00EA6204">
      <w:pPr>
        <w:jc w:val="both"/>
        <w:rPr>
          <w:sz w:val="26"/>
          <w:szCs w:val="26"/>
        </w:rPr>
      </w:pPr>
      <w:r w:rsidRPr="00FE714D">
        <w:rPr>
          <w:sz w:val="26"/>
          <w:szCs w:val="26"/>
        </w:rPr>
        <w:t xml:space="preserve">Выбросы </w:t>
      </w:r>
      <w:r w:rsidRPr="00C53474">
        <w:rPr>
          <w:sz w:val="26"/>
          <w:szCs w:val="26"/>
        </w:rPr>
        <w:t>ПГ</w:t>
      </w:r>
      <w:r>
        <w:rPr>
          <w:sz w:val="26"/>
          <w:szCs w:val="26"/>
        </w:rPr>
        <w:t xml:space="preserve"> =</w:t>
      </w:r>
      <w:r w:rsidRPr="00FE714D">
        <w:rPr>
          <w:sz w:val="26"/>
          <w:szCs w:val="26"/>
        </w:rPr>
        <w:t xml:space="preserve"> </w:t>
      </w:r>
      <w:r>
        <w:rPr>
          <w:sz w:val="26"/>
          <w:szCs w:val="26"/>
        </w:rPr>
        <w:t>15304,9+</w:t>
      </w:r>
      <w:r w:rsidRPr="00C26C6F">
        <w:rPr>
          <w:rFonts w:eastAsia="Times New Roman"/>
          <w:color w:val="000000"/>
          <w:sz w:val="26"/>
          <w:szCs w:val="26"/>
          <w:lang w:eastAsia="ru-RU"/>
        </w:rPr>
        <w:t>172717,6</w:t>
      </w:r>
      <w:r>
        <w:rPr>
          <w:rFonts w:eastAsia="Times New Roman"/>
          <w:color w:val="000000"/>
          <w:sz w:val="26"/>
          <w:szCs w:val="26"/>
          <w:lang w:eastAsia="ru-RU"/>
        </w:rPr>
        <w:t xml:space="preserve"> </w:t>
      </w:r>
      <w:r>
        <w:rPr>
          <w:sz w:val="26"/>
          <w:szCs w:val="26"/>
        </w:rPr>
        <w:t xml:space="preserve">= </w:t>
      </w:r>
      <w:r w:rsidRPr="00C26C6F">
        <w:rPr>
          <w:rFonts w:eastAsia="Times New Roman"/>
          <w:color w:val="000000"/>
          <w:sz w:val="26"/>
          <w:szCs w:val="26"/>
          <w:lang w:eastAsia="ru-RU"/>
        </w:rPr>
        <w:t>188022,5</w:t>
      </w:r>
      <w:r>
        <w:rPr>
          <w:rFonts w:eastAsia="Times New Roman"/>
          <w:color w:val="000000"/>
          <w:sz w:val="26"/>
          <w:szCs w:val="26"/>
          <w:lang w:eastAsia="ru-RU"/>
        </w:rPr>
        <w:t xml:space="preserve"> </w:t>
      </w:r>
      <w:r>
        <w:rPr>
          <w:sz w:val="26"/>
          <w:szCs w:val="26"/>
        </w:rPr>
        <w:t>т/год.</w:t>
      </w:r>
    </w:p>
    <w:p w:rsidR="00EA6204" w:rsidRDefault="00EA6204" w:rsidP="00EA6204">
      <w:pPr>
        <w:suppressAutoHyphens w:val="0"/>
        <w:ind w:firstLine="567"/>
        <w:jc w:val="both"/>
        <w:rPr>
          <w:sz w:val="26"/>
          <w:szCs w:val="26"/>
        </w:rPr>
      </w:pPr>
      <w:r>
        <w:rPr>
          <w:sz w:val="26"/>
          <w:szCs w:val="26"/>
        </w:rPr>
        <w:t>На Шарьинской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[21</w:t>
      </w:r>
      <w:r w:rsidRPr="00E576FB">
        <w:rPr>
          <w:sz w:val="26"/>
          <w:szCs w:val="26"/>
        </w:rPr>
        <w:t>]</w:t>
      </w:r>
      <w:r>
        <w:rPr>
          <w:sz w:val="26"/>
          <w:szCs w:val="26"/>
        </w:rPr>
        <w:t xml:space="preserve"> Шарьинская ТЭЦ относится к высоким источникам выбросов загрязняющих веществ (далее ЗВ).</w:t>
      </w:r>
    </w:p>
    <w:p w:rsidR="00EA6204" w:rsidRDefault="00EA6204" w:rsidP="00EA6204">
      <w:pPr>
        <w:jc w:val="both"/>
        <w:rPr>
          <w:sz w:val="26"/>
          <w:szCs w:val="26"/>
        </w:rPr>
      </w:pPr>
      <w:r>
        <w:rPr>
          <w:sz w:val="26"/>
          <w:szCs w:val="26"/>
        </w:rPr>
        <w:t xml:space="preserve">Максимальная сезонная (за месяц с наибольшим расходом топлива - январь) скорость ветра для г. Шарьи согласно </w:t>
      </w:r>
      <w:r w:rsidRPr="0077103E">
        <w:rPr>
          <w:sz w:val="26"/>
          <w:szCs w:val="26"/>
        </w:rPr>
        <w:t>СП 131.13330.20</w:t>
      </w:r>
      <w:r>
        <w:rPr>
          <w:sz w:val="26"/>
          <w:szCs w:val="26"/>
        </w:rPr>
        <w:t>20</w:t>
      </w:r>
      <w:r w:rsidRPr="0077103E">
        <w:rPr>
          <w:sz w:val="26"/>
          <w:szCs w:val="26"/>
        </w:rPr>
        <w:t xml:space="preserve"> «Строительная климатология</w:t>
      </w:r>
      <w:proofErr w:type="gramStart"/>
      <w:r w:rsidRPr="0077103E">
        <w:rPr>
          <w:sz w:val="26"/>
          <w:szCs w:val="26"/>
        </w:rPr>
        <w:t>»</w:t>
      </w:r>
      <w:proofErr w:type="gramEnd"/>
      <w:r>
        <w:rPr>
          <w:sz w:val="26"/>
          <w:szCs w:val="26"/>
        </w:rPr>
        <w:t xml:space="preserve"> составляет 3,4 м/с.</w:t>
      </w:r>
    </w:p>
    <w:p w:rsidR="00EA6204" w:rsidRDefault="00EA6204" w:rsidP="00EA6204">
      <w:pPr>
        <w:ind w:firstLine="708"/>
        <w:jc w:val="both"/>
        <w:rPr>
          <w:sz w:val="26"/>
          <w:szCs w:val="26"/>
        </w:rPr>
      </w:pPr>
      <w:r w:rsidRPr="00E14A65">
        <w:rPr>
          <w:sz w:val="26"/>
          <w:szCs w:val="26"/>
        </w:rPr>
        <w:t xml:space="preserve">Максимальная приземная разовая концентрация ЗВ </w:t>
      </w:r>
      <w:proofErr w:type="spellStart"/>
      <w:r w:rsidRPr="00E14A65">
        <w:rPr>
          <w:sz w:val="26"/>
          <w:szCs w:val="26"/>
        </w:rPr>
        <w:t>c</w:t>
      </w:r>
      <w:r w:rsidRPr="00E14A65">
        <w:rPr>
          <w:sz w:val="26"/>
          <w:szCs w:val="26"/>
          <w:vertAlign w:val="subscript"/>
        </w:rPr>
        <w:t>м</w:t>
      </w:r>
      <w:proofErr w:type="spellEnd"/>
      <w:r w:rsidRPr="00E14A65">
        <w:rPr>
          <w:sz w:val="26"/>
          <w:szCs w:val="26"/>
        </w:rPr>
        <w:t>, мг/м</w:t>
      </w:r>
      <w:r w:rsidRPr="00E14A65">
        <w:rPr>
          <w:sz w:val="26"/>
          <w:szCs w:val="26"/>
          <w:vertAlign w:val="superscript"/>
        </w:rPr>
        <w:t>3</w:t>
      </w:r>
      <w:r w:rsidRPr="00E14A65">
        <w:rPr>
          <w:sz w:val="26"/>
          <w:szCs w:val="26"/>
        </w:rPr>
        <w:t xml:space="preserve">, при выбросе </w:t>
      </w:r>
      <w:r>
        <w:rPr>
          <w:sz w:val="26"/>
          <w:szCs w:val="26"/>
        </w:rPr>
        <w:t>газовоздушной смеси</w:t>
      </w:r>
      <w:r w:rsidRPr="00E14A65">
        <w:rPr>
          <w:sz w:val="26"/>
          <w:szCs w:val="26"/>
        </w:rPr>
        <w:t xml:space="preserve"> из одиночного точечного источника с круглым устьем достигается при опасной скорости ветра </w:t>
      </w:r>
      <w:proofErr w:type="spellStart"/>
      <w:r w:rsidRPr="00E14A65">
        <w:rPr>
          <w:sz w:val="26"/>
          <w:szCs w:val="26"/>
        </w:rPr>
        <w:t>u</w:t>
      </w:r>
      <w:r w:rsidRPr="00E14A65">
        <w:rPr>
          <w:sz w:val="26"/>
          <w:szCs w:val="26"/>
          <w:vertAlign w:val="subscript"/>
        </w:rPr>
        <w:t>м</w:t>
      </w:r>
      <w:proofErr w:type="spellEnd"/>
      <w:r w:rsidRPr="00E14A65">
        <w:rPr>
          <w:sz w:val="26"/>
          <w:szCs w:val="26"/>
        </w:rPr>
        <w:t xml:space="preserve"> на расстоянии </w:t>
      </w:r>
      <w:proofErr w:type="spellStart"/>
      <w:r w:rsidRPr="00E14A65">
        <w:rPr>
          <w:sz w:val="26"/>
          <w:szCs w:val="26"/>
        </w:rPr>
        <w:t>x</w:t>
      </w:r>
      <w:r w:rsidRPr="00E14A65">
        <w:rPr>
          <w:sz w:val="26"/>
          <w:szCs w:val="26"/>
          <w:vertAlign w:val="subscript"/>
        </w:rPr>
        <w:t>м</w:t>
      </w:r>
      <w:proofErr w:type="spellEnd"/>
      <w:r w:rsidRPr="00E14A65">
        <w:rPr>
          <w:sz w:val="26"/>
          <w:szCs w:val="26"/>
        </w:rPr>
        <w:t xml:space="preserve"> от источника выб</w:t>
      </w:r>
      <w:r>
        <w:rPr>
          <w:sz w:val="26"/>
          <w:szCs w:val="26"/>
        </w:rPr>
        <w:t>роса.</w:t>
      </w:r>
    </w:p>
    <w:p w:rsidR="00EA6204" w:rsidRDefault="00EA6204" w:rsidP="00EA6204">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EA6204" w:rsidRDefault="00EA6204" w:rsidP="00EA6204">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Максимальный часовой расход угля составляет: 23,66 т/ч = 23660 кг/ч=6572,2 г/с.</w:t>
      </w:r>
    </w:p>
    <w:p w:rsidR="00EA6204" w:rsidRDefault="00EA6204" w:rsidP="00EA6204">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Максимальный часовой расход мазута составляет: 1,394 т/ч = 1394 кг/ч = 387,2 г/с.</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 высотой 60 и 80 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23660*7,2</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2*3600) = 23,66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lastRenderedPageBreak/>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1394*11/3600 = 4,259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0,25*6572,2/100 = 16,431 г/с;</w:t>
      </w:r>
    </w:p>
    <w:p w:rsidR="00EA6204" w:rsidRDefault="00EA6204" w:rsidP="00EA6204">
      <w:pPr>
        <w:jc w:val="both"/>
        <w:rPr>
          <w:sz w:val="26"/>
          <w:szCs w:val="26"/>
        </w:rPr>
      </w:pPr>
      <w:r>
        <w:rPr>
          <w:sz w:val="26"/>
          <w:szCs w:val="26"/>
        </w:rPr>
        <w:t>Для трубы высотой 120 м мазутной котельной М</w:t>
      </w:r>
      <w:r w:rsidRPr="00D1280B">
        <w:rPr>
          <w:sz w:val="26"/>
          <w:szCs w:val="26"/>
          <w:vertAlign w:val="subscript"/>
        </w:rPr>
        <w:t>2</w:t>
      </w:r>
      <w:r>
        <w:rPr>
          <w:sz w:val="26"/>
          <w:szCs w:val="26"/>
        </w:rPr>
        <w:t xml:space="preserve"> = 2,64*387,2/100 = 10,222 г/с.</w:t>
      </w:r>
    </w:p>
    <w:p w:rsidR="00027A8B" w:rsidRDefault="00027A8B" w:rsidP="00EA6204">
      <w:pPr>
        <w:jc w:val="both"/>
        <w:rPr>
          <w:sz w:val="26"/>
          <w:szCs w:val="26"/>
        </w:rPr>
      </w:pPr>
      <w:r w:rsidRPr="00E14A65">
        <w:rPr>
          <w:sz w:val="26"/>
          <w:szCs w:val="26"/>
        </w:rPr>
        <w:t xml:space="preserve">Максимальная приземная разовая концентрация ЗВ </w:t>
      </w:r>
      <w:proofErr w:type="spellStart"/>
      <w:r w:rsidRPr="00E14A65">
        <w:rPr>
          <w:sz w:val="26"/>
          <w:szCs w:val="26"/>
        </w:rPr>
        <w:t>c</w:t>
      </w:r>
      <w:r w:rsidRPr="00E14A65">
        <w:rPr>
          <w:sz w:val="26"/>
          <w:szCs w:val="26"/>
          <w:vertAlign w:val="subscript"/>
        </w:rPr>
        <w:t>м</w:t>
      </w:r>
      <w:proofErr w:type="spellEnd"/>
      <w:r w:rsidRPr="00E14A65">
        <w:rPr>
          <w:sz w:val="26"/>
          <w:szCs w:val="26"/>
        </w:rPr>
        <w:t>, мг/м</w:t>
      </w:r>
      <w:r w:rsidRPr="00E14A65">
        <w:rPr>
          <w:sz w:val="26"/>
          <w:szCs w:val="26"/>
          <w:vertAlign w:val="superscript"/>
        </w:rPr>
        <w:t>3</w:t>
      </w:r>
      <w:r>
        <w:rPr>
          <w:sz w:val="26"/>
          <w:szCs w:val="26"/>
        </w:rPr>
        <w:t xml:space="preserve"> составляет:</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027A8B" w:rsidRPr="00620FE0"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Pr>
          <w:rFonts w:ascii="Times New Roman" w:hAnsi="Times New Roman" w:cs="Times New Roman"/>
          <w:sz w:val="26"/>
          <w:szCs w:val="26"/>
        </w:rPr>
        <w:t>16,431*1*1,211*1*1)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(60^2)*(23,66</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57</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027A8B" w:rsidRPr="00620FE0"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Pr>
          <w:rFonts w:ascii="Times New Roman" w:hAnsi="Times New Roman" w:cs="Times New Roman"/>
          <w:sz w:val="26"/>
          <w:szCs w:val="26"/>
        </w:rPr>
        <w:t>16,431*1*1,254*1*1)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(80^2)*(23,66</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33</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Pr>
          <w:rFonts w:ascii="Times New Roman" w:hAnsi="Times New Roman" w:cs="Times New Roman"/>
          <w:sz w:val="26"/>
          <w:szCs w:val="26"/>
        </w:rPr>
        <w:t>10,222*1*1,456*1*1)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(120^2)*(4,259</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19</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P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Pr="00E14A65">
        <w:rPr>
          <w:rFonts w:ascii="Times New Roman" w:hAnsi="Times New Roman" w:cs="Times New Roman"/>
          <w:sz w:val="26"/>
          <w:szCs w:val="26"/>
        </w:rPr>
        <w:t>ксимальная приземная разовая концентрация ЗВ</w:t>
      </w:r>
      <w:r>
        <w:rPr>
          <w:rFonts w:ascii="Times New Roman" w:hAnsi="Times New Roman" w:cs="Times New Roman"/>
          <w:sz w:val="26"/>
          <w:szCs w:val="26"/>
        </w:rPr>
        <w:t xml:space="preserve"> (серы)</w:t>
      </w:r>
      <w:r w:rsidRPr="00E14A65">
        <w:rPr>
          <w:rFonts w:ascii="Times New Roman" w:hAnsi="Times New Roman" w:cs="Times New Roman"/>
          <w:sz w:val="26"/>
          <w:szCs w:val="26"/>
        </w:rPr>
        <w:t xml:space="preserve"> </w:t>
      </w:r>
      <w:proofErr w:type="spellStart"/>
      <w:r w:rsidRPr="00E14A65">
        <w:rPr>
          <w:rFonts w:ascii="Times New Roman" w:hAnsi="Times New Roman" w:cs="Times New Roman"/>
          <w:sz w:val="26"/>
          <w:szCs w:val="26"/>
        </w:rPr>
        <w:t>c</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w:t>
      </w:r>
      <w:r>
        <w:rPr>
          <w:rFonts w:ascii="Times New Roman" w:hAnsi="Times New Roman" w:cs="Times New Roman"/>
          <w:sz w:val="26"/>
          <w:szCs w:val="26"/>
        </w:rPr>
        <w:t xml:space="preserve"> составляет:</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0,057+0,033+0,019 = 0,109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027A8B" w:rsidRPr="001B0E74" w:rsidRDefault="00027A8B" w:rsidP="00027A8B">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Pr>
          <w:rFonts w:ascii="Times New Roman" w:hAnsi="Times New Roman" w:cs="Times New Roman"/>
          <w:sz w:val="26"/>
          <w:szCs w:val="26"/>
        </w:rPr>
        <w:t xml:space="preserve">льно допустимая максимальная </w:t>
      </w:r>
      <w:r w:rsidRPr="001B0E74">
        <w:rPr>
          <w:rFonts w:ascii="Times New Roman" w:hAnsi="Times New Roman" w:cs="Times New Roman"/>
          <w:sz w:val="26"/>
          <w:szCs w:val="26"/>
        </w:rPr>
        <w:t>концентрация (ПДК) диоксида серы в соответствии с ГН 2.1.6.1338-03 [18]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диоксида серы в атмосферном воздухе </w:t>
      </w: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составляет:</w:t>
      </w:r>
    </w:p>
    <w:p w:rsidR="00027A8B" w:rsidRPr="001B0E74" w:rsidRDefault="00027A8B" w:rsidP="00027A8B">
      <w:pPr>
        <w:pStyle w:val="ConsPlusNormal"/>
        <w:ind w:firstLine="540"/>
        <w:jc w:val="both"/>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0,109/0,5 = 0,218.</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21,8% от ПДК.</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составляет:</w:t>
      </w:r>
    </w:p>
    <w:p w:rsidR="00027A8B" w:rsidRDefault="00027A8B" w:rsidP="00027A8B">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C</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0,1</w:t>
      </w:r>
      <w:r>
        <w:rPr>
          <w:rFonts w:ascii="Times New Roman" w:hAnsi="Times New Roman" w:cs="Times New Roman"/>
          <w:sz w:val="26"/>
          <w:szCs w:val="26"/>
        </w:rPr>
        <w:t xml:space="preserve">*0,109*16/12,5 = 0,014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rFonts w:ascii="Times New Roman" w:hAnsi="Times New Roman" w:cs="Times New Roman"/>
          <w:sz w:val="26"/>
          <w:szCs w:val="26"/>
        </w:rPr>
        <w:t xml:space="preserve"> при ПДК</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0,05</w:t>
      </w:r>
      <w:r>
        <w:rPr>
          <w:rFonts w:ascii="Times New Roman" w:hAnsi="Times New Roman" w:cs="Times New Roman"/>
          <w:sz w:val="26"/>
          <w:szCs w:val="26"/>
        </w:rPr>
        <w:t xml:space="preserve">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sz w:val="26"/>
          <w:szCs w:val="26"/>
        </w:rPr>
        <w:t xml:space="preserve"> </w:t>
      </w:r>
      <w:r>
        <w:rPr>
          <w:rFonts w:ascii="Times New Roman" w:hAnsi="Times New Roman" w:cs="Times New Roman"/>
          <w:sz w:val="26"/>
          <w:szCs w:val="26"/>
        </w:rPr>
        <w:t xml:space="preserve"> </w:t>
      </w:r>
    </w:p>
    <w:p w:rsidR="00027A8B" w:rsidRDefault="00027A8B" w:rsidP="00027A8B">
      <w:pPr>
        <w:jc w:val="both"/>
        <w:rPr>
          <w:sz w:val="26"/>
          <w:szCs w:val="26"/>
          <w:vertAlign w:val="subscript"/>
        </w:rPr>
      </w:pPr>
      <w:r>
        <w:rPr>
          <w:sz w:val="26"/>
          <w:szCs w:val="26"/>
        </w:rPr>
        <w:t xml:space="preserve">          Вывод: </w:t>
      </w:r>
      <w:r w:rsidRPr="008F4B52">
        <w:rPr>
          <w:sz w:val="26"/>
          <w:szCs w:val="26"/>
        </w:rPr>
        <w:t>C</w:t>
      </w:r>
      <w:r w:rsidRPr="008F4B52">
        <w:rPr>
          <w:sz w:val="26"/>
          <w:szCs w:val="26"/>
          <w:vertAlign w:val="subscript"/>
          <w:lang w:val="en-US"/>
        </w:rPr>
        <w:t>SO</w:t>
      </w:r>
      <w:r w:rsidRPr="008F4B52">
        <w:rPr>
          <w:sz w:val="26"/>
          <w:szCs w:val="26"/>
          <w:vertAlign w:val="subscript"/>
        </w:rPr>
        <w:t>2</w:t>
      </w:r>
      <w:r>
        <w:rPr>
          <w:sz w:val="26"/>
          <w:szCs w:val="26"/>
        </w:rPr>
        <w:t xml:space="preserve"> </w:t>
      </w:r>
      <w:proofErr w:type="gramStart"/>
      <w:r>
        <w:rPr>
          <w:sz w:val="26"/>
          <w:szCs w:val="26"/>
        </w:rPr>
        <w:t>&lt; ПДК</w:t>
      </w:r>
      <w:proofErr w:type="gramEnd"/>
      <w:r w:rsidRPr="008F4B52">
        <w:rPr>
          <w:sz w:val="26"/>
          <w:szCs w:val="26"/>
          <w:vertAlign w:val="subscript"/>
          <w:lang w:val="en-US"/>
        </w:rPr>
        <w:t>SO</w:t>
      </w:r>
      <w:r w:rsidRPr="008F4B52">
        <w:rPr>
          <w:sz w:val="26"/>
          <w:szCs w:val="26"/>
          <w:vertAlign w:val="subscript"/>
        </w:rPr>
        <w:t>2</w:t>
      </w:r>
    </w:p>
    <w:p w:rsidR="00027A8B" w:rsidRPr="00B65A7F" w:rsidRDefault="00027A8B" w:rsidP="00027A8B">
      <w:pPr>
        <w:spacing w:before="120" w:after="120" w:line="100" w:lineRule="atLeast"/>
        <w:ind w:firstLine="567"/>
        <w:jc w:val="both"/>
        <w:rPr>
          <w:sz w:val="26"/>
          <w:szCs w:val="26"/>
        </w:rPr>
      </w:pPr>
      <w:r w:rsidRPr="00B65A7F">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w:t>
      </w:r>
      <w:r>
        <w:rPr>
          <w:sz w:val="26"/>
          <w:szCs w:val="26"/>
        </w:rPr>
        <w:t>7</w:t>
      </w:r>
      <w:r w:rsidRPr="00B65A7F">
        <w:rPr>
          <w:sz w:val="26"/>
          <w:szCs w:val="26"/>
        </w:rPr>
        <w:t>.</w:t>
      </w:r>
      <w:r>
        <w:rPr>
          <w:sz w:val="26"/>
          <w:szCs w:val="26"/>
        </w:rPr>
        <w:t>4.</w:t>
      </w:r>
    </w:p>
    <w:p w:rsidR="00027A8B" w:rsidRDefault="00027A8B" w:rsidP="00027A8B">
      <w:pPr>
        <w:spacing w:before="120" w:after="120" w:line="100" w:lineRule="atLeast"/>
        <w:jc w:val="center"/>
        <w:rPr>
          <w:sz w:val="26"/>
          <w:szCs w:val="26"/>
        </w:rPr>
      </w:pPr>
      <w:r>
        <w:rPr>
          <w:sz w:val="26"/>
          <w:szCs w:val="26"/>
        </w:rPr>
        <w:t>Таблица 17.4. Работы, проведенные МУП «Шарьинская ТЭЦ» в 2022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2"/>
        <w:gridCol w:w="6206"/>
        <w:gridCol w:w="1837"/>
      </w:tblGrid>
      <w:tr w:rsidR="00027A8B" w:rsidTr="00027A8B">
        <w:tc>
          <w:tcPr>
            <w:tcW w:w="2152" w:type="dxa"/>
            <w:vAlign w:val="center"/>
          </w:tcPr>
          <w:p w:rsidR="00027A8B" w:rsidRPr="00B304BB" w:rsidRDefault="00027A8B" w:rsidP="000346FB">
            <w:pPr>
              <w:spacing w:line="100" w:lineRule="atLeast"/>
              <w:jc w:val="center"/>
              <w:rPr>
                <w:szCs w:val="24"/>
              </w:rPr>
            </w:pPr>
            <w:r w:rsidRPr="00B304BB">
              <w:rPr>
                <w:szCs w:val="24"/>
              </w:rPr>
              <w:t>Место проведения работ</w:t>
            </w:r>
          </w:p>
        </w:tc>
        <w:tc>
          <w:tcPr>
            <w:tcW w:w="6206" w:type="dxa"/>
            <w:vAlign w:val="center"/>
          </w:tcPr>
          <w:p w:rsidR="00027A8B" w:rsidRPr="00B304BB" w:rsidRDefault="00027A8B" w:rsidP="000346FB">
            <w:pPr>
              <w:spacing w:line="100" w:lineRule="atLeast"/>
              <w:jc w:val="center"/>
              <w:rPr>
                <w:szCs w:val="24"/>
              </w:rPr>
            </w:pPr>
            <w:r w:rsidRPr="00B304BB">
              <w:rPr>
                <w:szCs w:val="24"/>
              </w:rPr>
              <w:t>Содержание работ</w:t>
            </w:r>
          </w:p>
        </w:tc>
        <w:tc>
          <w:tcPr>
            <w:tcW w:w="1837" w:type="dxa"/>
            <w:vAlign w:val="center"/>
          </w:tcPr>
          <w:p w:rsidR="00027A8B" w:rsidRPr="00B304BB" w:rsidRDefault="00027A8B" w:rsidP="000346FB">
            <w:pPr>
              <w:spacing w:line="100" w:lineRule="atLeast"/>
              <w:jc w:val="center"/>
              <w:rPr>
                <w:szCs w:val="24"/>
              </w:rPr>
            </w:pPr>
            <w:r w:rsidRPr="00B304BB">
              <w:rPr>
                <w:szCs w:val="24"/>
              </w:rPr>
              <w:t>Стоимость работ, тыс. руб.</w:t>
            </w:r>
          </w:p>
        </w:tc>
      </w:tr>
      <w:tr w:rsidR="00027A8B" w:rsidTr="00027A8B">
        <w:tc>
          <w:tcPr>
            <w:tcW w:w="2152" w:type="dxa"/>
            <w:vAlign w:val="center"/>
          </w:tcPr>
          <w:p w:rsidR="00027A8B" w:rsidRPr="00B304BB" w:rsidRDefault="00027A8B" w:rsidP="000346FB">
            <w:pPr>
              <w:spacing w:line="100" w:lineRule="atLeast"/>
              <w:rPr>
                <w:szCs w:val="24"/>
              </w:rPr>
            </w:pPr>
            <w:r w:rsidRPr="00B304BB">
              <w:rPr>
                <w:szCs w:val="24"/>
              </w:rPr>
              <w:t>Паровая котельная</w:t>
            </w:r>
          </w:p>
        </w:tc>
        <w:tc>
          <w:tcPr>
            <w:tcW w:w="6206" w:type="dxa"/>
            <w:vAlign w:val="center"/>
          </w:tcPr>
          <w:p w:rsidR="00027A8B" w:rsidRPr="00B304BB" w:rsidRDefault="00027A8B" w:rsidP="000346FB">
            <w:pPr>
              <w:suppressAutoHyphens w:val="0"/>
              <w:rPr>
                <w:rFonts w:eastAsia="Times New Roman"/>
                <w:color w:val="000000"/>
                <w:szCs w:val="24"/>
                <w:lang w:eastAsia="ru-RU"/>
              </w:rPr>
            </w:pPr>
            <w:r w:rsidRPr="00B304BB">
              <w:rPr>
                <w:color w:val="000000"/>
                <w:szCs w:val="24"/>
              </w:rPr>
              <w:t xml:space="preserve">Реконструкция шахты </w:t>
            </w:r>
            <w:proofErr w:type="spellStart"/>
            <w:r w:rsidRPr="00B304BB">
              <w:rPr>
                <w:color w:val="000000"/>
                <w:szCs w:val="24"/>
              </w:rPr>
              <w:t>аэросмеси</w:t>
            </w:r>
            <w:proofErr w:type="spellEnd"/>
            <w:r w:rsidRPr="00B304BB">
              <w:rPr>
                <w:color w:val="000000"/>
                <w:szCs w:val="24"/>
              </w:rPr>
              <w:t xml:space="preserve"> на </w:t>
            </w:r>
            <w:proofErr w:type="spellStart"/>
            <w:r w:rsidRPr="00B304BB">
              <w:rPr>
                <w:color w:val="000000"/>
                <w:szCs w:val="24"/>
              </w:rPr>
              <w:t>котлоагрегатах</w:t>
            </w:r>
            <w:proofErr w:type="spellEnd"/>
            <w:r w:rsidRPr="00B304BB">
              <w:rPr>
                <w:color w:val="000000"/>
                <w:szCs w:val="24"/>
              </w:rPr>
              <w:t xml:space="preserve"> ст.№ 1,2,3,4 для работы на угле (сепарационные устройства)</w:t>
            </w:r>
          </w:p>
        </w:tc>
        <w:tc>
          <w:tcPr>
            <w:tcW w:w="1837" w:type="dxa"/>
            <w:vAlign w:val="center"/>
          </w:tcPr>
          <w:p w:rsidR="00027A8B" w:rsidRPr="00B304BB" w:rsidRDefault="00027A8B" w:rsidP="000346FB">
            <w:pPr>
              <w:jc w:val="center"/>
              <w:rPr>
                <w:szCs w:val="24"/>
              </w:rPr>
            </w:pPr>
            <w:r w:rsidRPr="00B304BB">
              <w:rPr>
                <w:szCs w:val="24"/>
              </w:rPr>
              <w:t>10795,7</w:t>
            </w:r>
          </w:p>
        </w:tc>
      </w:tr>
      <w:tr w:rsidR="00027A8B" w:rsidTr="00027A8B">
        <w:tc>
          <w:tcPr>
            <w:tcW w:w="2152" w:type="dxa"/>
            <w:vAlign w:val="center"/>
          </w:tcPr>
          <w:p w:rsidR="00027A8B" w:rsidRPr="00B304BB" w:rsidRDefault="00027A8B" w:rsidP="000346FB">
            <w:pPr>
              <w:rPr>
                <w:szCs w:val="24"/>
              </w:rPr>
            </w:pPr>
            <w:r w:rsidRPr="00B304BB">
              <w:rPr>
                <w:szCs w:val="24"/>
              </w:rPr>
              <w:t>Паровая котельная</w:t>
            </w:r>
          </w:p>
        </w:tc>
        <w:tc>
          <w:tcPr>
            <w:tcW w:w="6206" w:type="dxa"/>
            <w:vAlign w:val="center"/>
          </w:tcPr>
          <w:p w:rsidR="00027A8B" w:rsidRPr="00B304BB" w:rsidRDefault="00027A8B" w:rsidP="000346FB">
            <w:pPr>
              <w:suppressAutoHyphens w:val="0"/>
              <w:rPr>
                <w:rFonts w:eastAsia="Times New Roman"/>
                <w:color w:val="000000"/>
                <w:szCs w:val="24"/>
                <w:lang w:eastAsia="ru-RU"/>
              </w:rPr>
            </w:pPr>
            <w:r w:rsidRPr="00B304BB">
              <w:rPr>
                <w:color w:val="000000"/>
                <w:szCs w:val="24"/>
              </w:rPr>
              <w:t>Реконструкция системы топливоподачи. Приобретение и установка системы аспирации.</w:t>
            </w:r>
          </w:p>
        </w:tc>
        <w:tc>
          <w:tcPr>
            <w:tcW w:w="1837" w:type="dxa"/>
            <w:vAlign w:val="center"/>
          </w:tcPr>
          <w:p w:rsidR="00027A8B" w:rsidRPr="00B304BB" w:rsidRDefault="00027A8B" w:rsidP="000346FB">
            <w:pPr>
              <w:jc w:val="center"/>
              <w:rPr>
                <w:szCs w:val="24"/>
              </w:rPr>
            </w:pPr>
            <w:r w:rsidRPr="00B304BB">
              <w:rPr>
                <w:szCs w:val="24"/>
              </w:rPr>
              <w:t>2540,3</w:t>
            </w:r>
          </w:p>
        </w:tc>
      </w:tr>
      <w:tr w:rsidR="00027A8B" w:rsidTr="00027A8B">
        <w:tc>
          <w:tcPr>
            <w:tcW w:w="2152" w:type="dxa"/>
            <w:vAlign w:val="center"/>
          </w:tcPr>
          <w:p w:rsidR="00027A8B" w:rsidRPr="00B304BB" w:rsidRDefault="00027A8B" w:rsidP="000346FB">
            <w:pPr>
              <w:rPr>
                <w:szCs w:val="24"/>
              </w:rPr>
            </w:pPr>
            <w:r>
              <w:rPr>
                <w:szCs w:val="24"/>
              </w:rPr>
              <w:t>Склад угля</w:t>
            </w:r>
          </w:p>
        </w:tc>
        <w:tc>
          <w:tcPr>
            <w:tcW w:w="6206" w:type="dxa"/>
            <w:vAlign w:val="center"/>
          </w:tcPr>
          <w:p w:rsidR="00027A8B" w:rsidRPr="00B304BB" w:rsidRDefault="00027A8B" w:rsidP="000346FB">
            <w:pPr>
              <w:suppressAutoHyphens w:val="0"/>
              <w:rPr>
                <w:rFonts w:eastAsia="Times New Roman"/>
                <w:color w:val="000000"/>
                <w:szCs w:val="24"/>
                <w:lang w:eastAsia="ru-RU"/>
              </w:rPr>
            </w:pPr>
            <w:r w:rsidRPr="00B304BB">
              <w:rPr>
                <w:color w:val="000000"/>
                <w:szCs w:val="24"/>
              </w:rPr>
              <w:t>Разработка ПСД и строительство открытого склада топлива. Устройство площадки для хранения угля</w:t>
            </w:r>
          </w:p>
        </w:tc>
        <w:tc>
          <w:tcPr>
            <w:tcW w:w="1837" w:type="dxa"/>
            <w:vAlign w:val="center"/>
          </w:tcPr>
          <w:p w:rsidR="00027A8B" w:rsidRPr="00B304BB" w:rsidRDefault="00027A8B" w:rsidP="000346FB">
            <w:pPr>
              <w:jc w:val="center"/>
              <w:rPr>
                <w:szCs w:val="24"/>
              </w:rPr>
            </w:pPr>
            <w:r w:rsidRPr="00B304BB">
              <w:rPr>
                <w:szCs w:val="24"/>
              </w:rPr>
              <w:t>12</w:t>
            </w:r>
            <w:r>
              <w:rPr>
                <w:szCs w:val="24"/>
              </w:rPr>
              <w:t>020</w:t>
            </w:r>
          </w:p>
        </w:tc>
      </w:tr>
      <w:tr w:rsidR="00027A8B" w:rsidTr="00027A8B">
        <w:tc>
          <w:tcPr>
            <w:tcW w:w="2152" w:type="dxa"/>
            <w:vAlign w:val="center"/>
          </w:tcPr>
          <w:p w:rsidR="00027A8B" w:rsidRPr="00B304BB" w:rsidRDefault="00027A8B" w:rsidP="000346FB">
            <w:pPr>
              <w:spacing w:line="100" w:lineRule="atLeast"/>
              <w:rPr>
                <w:szCs w:val="24"/>
              </w:rPr>
            </w:pPr>
            <w:r>
              <w:rPr>
                <w:color w:val="000000"/>
                <w:sz w:val="22"/>
              </w:rPr>
              <w:t>Мазутонасосная станция ШТЭЦ</w:t>
            </w:r>
          </w:p>
        </w:tc>
        <w:tc>
          <w:tcPr>
            <w:tcW w:w="6206" w:type="dxa"/>
            <w:vAlign w:val="center"/>
          </w:tcPr>
          <w:p w:rsidR="00027A8B" w:rsidRPr="00B304BB" w:rsidRDefault="00027A8B" w:rsidP="000346FB">
            <w:pPr>
              <w:suppressAutoHyphens w:val="0"/>
              <w:rPr>
                <w:rFonts w:eastAsia="Times New Roman"/>
                <w:color w:val="000000"/>
                <w:szCs w:val="24"/>
                <w:lang w:eastAsia="ru-RU"/>
              </w:rPr>
            </w:pPr>
            <w:r>
              <w:rPr>
                <w:color w:val="000000"/>
                <w:sz w:val="22"/>
              </w:rPr>
              <w:t xml:space="preserve">Реконструкция приемной ёмкости мазута на </w:t>
            </w:r>
            <w:proofErr w:type="spellStart"/>
            <w:r>
              <w:rPr>
                <w:color w:val="000000"/>
                <w:sz w:val="22"/>
              </w:rPr>
              <w:t>мазутонасосной</w:t>
            </w:r>
            <w:proofErr w:type="spellEnd"/>
            <w:r>
              <w:rPr>
                <w:color w:val="000000"/>
                <w:sz w:val="22"/>
              </w:rPr>
              <w:t xml:space="preserve"> станции ШТЭЦ</w:t>
            </w:r>
          </w:p>
        </w:tc>
        <w:tc>
          <w:tcPr>
            <w:tcW w:w="1837" w:type="dxa"/>
            <w:vAlign w:val="center"/>
          </w:tcPr>
          <w:p w:rsidR="00027A8B" w:rsidRPr="00B304BB" w:rsidRDefault="00027A8B" w:rsidP="000346FB">
            <w:pPr>
              <w:jc w:val="center"/>
              <w:rPr>
                <w:szCs w:val="24"/>
              </w:rPr>
            </w:pPr>
            <w:r>
              <w:rPr>
                <w:szCs w:val="24"/>
              </w:rPr>
              <w:t>3380</w:t>
            </w:r>
          </w:p>
        </w:tc>
      </w:tr>
      <w:tr w:rsidR="00027A8B" w:rsidTr="00027A8B">
        <w:tc>
          <w:tcPr>
            <w:tcW w:w="2152" w:type="dxa"/>
            <w:vAlign w:val="center"/>
          </w:tcPr>
          <w:p w:rsidR="00027A8B" w:rsidRPr="00B304BB" w:rsidRDefault="00027A8B" w:rsidP="000346FB">
            <w:pPr>
              <w:spacing w:line="100" w:lineRule="atLeast"/>
              <w:rPr>
                <w:szCs w:val="24"/>
              </w:rPr>
            </w:pPr>
            <w:r>
              <w:rPr>
                <w:szCs w:val="24"/>
              </w:rPr>
              <w:t>Склад угля</w:t>
            </w:r>
          </w:p>
        </w:tc>
        <w:tc>
          <w:tcPr>
            <w:tcW w:w="6206" w:type="dxa"/>
            <w:vAlign w:val="center"/>
          </w:tcPr>
          <w:p w:rsidR="00027A8B" w:rsidRPr="00B304BB" w:rsidRDefault="00027A8B" w:rsidP="000346FB">
            <w:pPr>
              <w:suppressAutoHyphens w:val="0"/>
              <w:rPr>
                <w:rFonts w:eastAsia="Times New Roman"/>
                <w:color w:val="000000"/>
                <w:szCs w:val="24"/>
                <w:lang w:eastAsia="ru-RU"/>
              </w:rPr>
            </w:pPr>
            <w:r>
              <w:rPr>
                <w:color w:val="000000"/>
                <w:sz w:val="22"/>
              </w:rPr>
              <w:t>Реконструкция вагонных весов ВВ-200</w:t>
            </w:r>
          </w:p>
        </w:tc>
        <w:tc>
          <w:tcPr>
            <w:tcW w:w="1837" w:type="dxa"/>
            <w:vAlign w:val="center"/>
          </w:tcPr>
          <w:p w:rsidR="00027A8B" w:rsidRPr="00B304BB" w:rsidRDefault="00027A8B" w:rsidP="000346FB">
            <w:pPr>
              <w:jc w:val="center"/>
              <w:rPr>
                <w:szCs w:val="24"/>
              </w:rPr>
            </w:pPr>
            <w:r>
              <w:rPr>
                <w:szCs w:val="24"/>
              </w:rPr>
              <w:t>480</w:t>
            </w:r>
          </w:p>
        </w:tc>
      </w:tr>
      <w:tr w:rsidR="00027A8B" w:rsidTr="00027A8B">
        <w:tc>
          <w:tcPr>
            <w:tcW w:w="2152" w:type="dxa"/>
            <w:vAlign w:val="center"/>
          </w:tcPr>
          <w:p w:rsidR="00027A8B" w:rsidRPr="00B304BB" w:rsidRDefault="00027A8B" w:rsidP="000346FB">
            <w:pPr>
              <w:spacing w:line="100" w:lineRule="atLeast"/>
              <w:rPr>
                <w:szCs w:val="24"/>
              </w:rPr>
            </w:pPr>
          </w:p>
        </w:tc>
        <w:tc>
          <w:tcPr>
            <w:tcW w:w="6206" w:type="dxa"/>
          </w:tcPr>
          <w:p w:rsidR="00027A8B" w:rsidRPr="00B304BB" w:rsidRDefault="00027A8B" w:rsidP="000346FB">
            <w:pPr>
              <w:spacing w:line="100" w:lineRule="atLeast"/>
              <w:jc w:val="both"/>
              <w:rPr>
                <w:rFonts w:eastAsia="Times New Roman"/>
                <w:szCs w:val="24"/>
                <w:lang w:eastAsia="ru-RU"/>
              </w:rPr>
            </w:pPr>
            <w:r>
              <w:rPr>
                <w:rFonts w:eastAsia="Times New Roman"/>
                <w:szCs w:val="24"/>
                <w:lang w:eastAsia="ru-RU"/>
              </w:rPr>
              <w:t xml:space="preserve">Итого </w:t>
            </w:r>
          </w:p>
        </w:tc>
        <w:tc>
          <w:tcPr>
            <w:tcW w:w="1837" w:type="dxa"/>
            <w:vAlign w:val="center"/>
          </w:tcPr>
          <w:p w:rsidR="00027A8B" w:rsidRPr="00B304BB" w:rsidRDefault="00027A8B" w:rsidP="000346FB">
            <w:pPr>
              <w:spacing w:line="100" w:lineRule="atLeast"/>
              <w:jc w:val="center"/>
              <w:rPr>
                <w:rFonts w:eastAsia="Times New Roman"/>
                <w:b/>
                <w:szCs w:val="24"/>
                <w:lang w:eastAsia="ru-RU"/>
              </w:rPr>
            </w:pPr>
            <w:r>
              <w:rPr>
                <w:rFonts w:eastAsia="Times New Roman"/>
                <w:b/>
                <w:szCs w:val="24"/>
                <w:lang w:eastAsia="ru-RU"/>
              </w:rPr>
              <w:fldChar w:fldCharType="begin"/>
            </w:r>
            <w:r>
              <w:rPr>
                <w:rFonts w:eastAsia="Times New Roman"/>
                <w:b/>
                <w:szCs w:val="24"/>
                <w:lang w:eastAsia="ru-RU"/>
              </w:rPr>
              <w:instrText xml:space="preserve"> =SUM(ABOVE) </w:instrText>
            </w:r>
            <w:r>
              <w:rPr>
                <w:rFonts w:eastAsia="Times New Roman"/>
                <w:b/>
                <w:szCs w:val="24"/>
                <w:lang w:eastAsia="ru-RU"/>
              </w:rPr>
              <w:fldChar w:fldCharType="separate"/>
            </w:r>
            <w:r>
              <w:rPr>
                <w:rFonts w:eastAsia="Times New Roman"/>
                <w:b/>
                <w:noProof/>
                <w:szCs w:val="24"/>
                <w:lang w:eastAsia="ru-RU"/>
              </w:rPr>
              <w:t>29216</w:t>
            </w:r>
            <w:r>
              <w:rPr>
                <w:rFonts w:eastAsia="Times New Roman"/>
                <w:b/>
                <w:szCs w:val="24"/>
                <w:lang w:eastAsia="ru-RU"/>
              </w:rPr>
              <w:fldChar w:fldCharType="end"/>
            </w:r>
          </w:p>
        </w:tc>
      </w:tr>
    </w:tbl>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Pr="00A45278" w:rsidRDefault="00027A8B" w:rsidP="00027A8B">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актов</w:t>
      </w:r>
      <w:r w:rsidRPr="00416513">
        <w:rPr>
          <w:b/>
          <w:color w:val="000000"/>
          <w:sz w:val="26"/>
          <w:szCs w:val="26"/>
        </w:rPr>
        <w:t xml:space="preserve"> </w:t>
      </w:r>
      <w:r w:rsidRPr="00A45278">
        <w:rPr>
          <w:b/>
          <w:color w:val="000000"/>
          <w:sz w:val="26"/>
          <w:szCs w:val="26"/>
        </w:rPr>
        <w:t>и</w:t>
      </w:r>
      <w:r>
        <w:rPr>
          <w:b/>
          <w:color w:val="000000"/>
          <w:sz w:val="26"/>
          <w:szCs w:val="26"/>
        </w:rPr>
        <w:t xml:space="preserve"> справочной литературы</w:t>
      </w:r>
    </w:p>
    <w:p w:rsidR="00027A8B" w:rsidRPr="0029496B" w:rsidRDefault="00027A8B" w:rsidP="00027A8B">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w:t>
      </w:r>
      <w:proofErr w:type="gramStart"/>
      <w:r>
        <w:rPr>
          <w:sz w:val="26"/>
          <w:szCs w:val="26"/>
        </w:rPr>
        <w:t xml:space="preserve">энергетической </w:t>
      </w:r>
      <w:r w:rsidRPr="0029496B">
        <w:rPr>
          <w:sz w:val="26"/>
          <w:szCs w:val="26"/>
        </w:rPr>
        <w:t>эффективности</w:t>
      </w:r>
      <w:proofErr w:type="gramEnd"/>
      <w:r w:rsidRPr="0029496B">
        <w:rPr>
          <w:sz w:val="26"/>
          <w:szCs w:val="26"/>
        </w:rPr>
        <w:t xml:space="preserve"> и о внесении изменений в отдельные законодательные акты Российской Федерации».</w:t>
      </w:r>
    </w:p>
    <w:p w:rsidR="00027A8B" w:rsidRPr="008C4577" w:rsidRDefault="00027A8B" w:rsidP="00027A8B">
      <w:pPr>
        <w:numPr>
          <w:ilvl w:val="0"/>
          <w:numId w:val="12"/>
        </w:numPr>
        <w:tabs>
          <w:tab w:val="clear" w:pos="480"/>
        </w:tabs>
        <w:suppressAutoHyphens w:val="0"/>
        <w:ind w:left="426"/>
        <w:jc w:val="both"/>
        <w:rPr>
          <w:sz w:val="26"/>
          <w:szCs w:val="26"/>
        </w:rPr>
      </w:pPr>
      <w:r w:rsidRPr="0029496B">
        <w:rPr>
          <w:sz w:val="26"/>
          <w:szCs w:val="26"/>
        </w:rPr>
        <w:t>Федеральный закон от 27</w:t>
      </w:r>
      <w:r>
        <w:rPr>
          <w:sz w:val="26"/>
          <w:szCs w:val="26"/>
        </w:rPr>
        <w:t>.07.</w:t>
      </w:r>
      <w:r w:rsidRPr="0029496B">
        <w:rPr>
          <w:sz w:val="26"/>
          <w:szCs w:val="26"/>
        </w:rPr>
        <w:t>2010 года № 190-ФЗ</w:t>
      </w:r>
      <w:r>
        <w:rPr>
          <w:sz w:val="26"/>
          <w:szCs w:val="26"/>
        </w:rPr>
        <w:t xml:space="preserve"> </w:t>
      </w:r>
      <w:r w:rsidRPr="0029496B">
        <w:rPr>
          <w:sz w:val="26"/>
          <w:szCs w:val="26"/>
        </w:rPr>
        <w:t>«</w:t>
      </w:r>
      <w:hyperlink r:id="rId27" w:history="1">
        <w:r w:rsidRPr="001E19C7">
          <w:rPr>
            <w:rStyle w:val="a5"/>
            <w:sz w:val="26"/>
            <w:szCs w:val="26"/>
          </w:rPr>
          <w:t>О теплоснабжении</w:t>
        </w:r>
        <w:r w:rsidRPr="008C4577">
          <w:rPr>
            <w:sz w:val="26"/>
            <w:szCs w:val="26"/>
          </w:rPr>
          <w:t>»</w:t>
        </w:r>
        <w:r w:rsidRPr="008C4577">
          <w:rPr>
            <w:rStyle w:val="a5"/>
            <w:sz w:val="26"/>
            <w:szCs w:val="26"/>
          </w:rPr>
          <w:t>.</w:t>
        </w:r>
      </w:hyperlink>
    </w:p>
    <w:p w:rsidR="00027A8B" w:rsidRPr="0029496B" w:rsidRDefault="00027A8B" w:rsidP="00027A8B">
      <w:pPr>
        <w:numPr>
          <w:ilvl w:val="0"/>
          <w:numId w:val="12"/>
        </w:numPr>
        <w:tabs>
          <w:tab w:val="clear" w:pos="480"/>
        </w:tabs>
        <w:suppressAutoHyphens w:val="0"/>
        <w:ind w:left="426"/>
        <w:jc w:val="both"/>
        <w:rPr>
          <w:sz w:val="26"/>
          <w:szCs w:val="26"/>
        </w:rPr>
      </w:pPr>
      <w:r w:rsidRPr="0029496B">
        <w:rPr>
          <w:sz w:val="26"/>
          <w:szCs w:val="26"/>
        </w:rPr>
        <w:t>Постановление Правительства Р</w:t>
      </w:r>
      <w:r>
        <w:rPr>
          <w:sz w:val="26"/>
          <w:szCs w:val="26"/>
        </w:rPr>
        <w:t xml:space="preserve">Ф </w:t>
      </w:r>
      <w:r w:rsidRPr="0029496B">
        <w:rPr>
          <w:sz w:val="26"/>
          <w:szCs w:val="26"/>
        </w:rPr>
        <w:t>от 22</w:t>
      </w:r>
      <w:r>
        <w:rPr>
          <w:sz w:val="26"/>
          <w:szCs w:val="26"/>
        </w:rPr>
        <w:t>.02.</w:t>
      </w:r>
      <w:r w:rsidRPr="0029496B">
        <w:rPr>
          <w:sz w:val="26"/>
          <w:szCs w:val="26"/>
        </w:rPr>
        <w:t>2012 г. № 154 «О требованиях к схемам теплоснабжения, порядку разработки и утверждения»</w:t>
      </w:r>
      <w:r>
        <w:rPr>
          <w:sz w:val="26"/>
          <w:szCs w:val="26"/>
        </w:rPr>
        <w:t xml:space="preserve"> </w:t>
      </w:r>
      <w:r w:rsidRPr="004E4209">
        <w:rPr>
          <w:color w:val="323232"/>
          <w:sz w:val="26"/>
          <w:szCs w:val="26"/>
          <w:shd w:val="clear" w:color="auto" w:fill="FFFFFF"/>
        </w:rPr>
        <w:t>(ред. от 16.03.2019)</w:t>
      </w:r>
      <w:r w:rsidRPr="004E4209">
        <w:rPr>
          <w:sz w:val="26"/>
          <w:szCs w:val="26"/>
        </w:rPr>
        <w:t>.</w:t>
      </w:r>
    </w:p>
    <w:p w:rsidR="00027A8B" w:rsidRPr="0029496B" w:rsidRDefault="00027A8B" w:rsidP="00027A8B">
      <w:pPr>
        <w:numPr>
          <w:ilvl w:val="0"/>
          <w:numId w:val="12"/>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027A8B" w:rsidRDefault="00027A8B" w:rsidP="00027A8B">
      <w:pPr>
        <w:numPr>
          <w:ilvl w:val="0"/>
          <w:numId w:val="12"/>
        </w:numPr>
        <w:tabs>
          <w:tab w:val="clear" w:pos="480"/>
        </w:tabs>
        <w:suppressAutoHyphens w:val="0"/>
        <w:ind w:left="426"/>
        <w:jc w:val="both"/>
        <w:rPr>
          <w:sz w:val="26"/>
          <w:szCs w:val="26"/>
        </w:rPr>
      </w:pPr>
      <w:r w:rsidRPr="0077103E">
        <w:rPr>
          <w:sz w:val="26"/>
          <w:szCs w:val="26"/>
        </w:rPr>
        <w:t>СП 131.13330.20</w:t>
      </w:r>
      <w:r>
        <w:rPr>
          <w:sz w:val="26"/>
          <w:szCs w:val="26"/>
        </w:rPr>
        <w:t>20</w:t>
      </w:r>
      <w:r w:rsidRPr="0077103E">
        <w:rPr>
          <w:sz w:val="26"/>
          <w:szCs w:val="26"/>
        </w:rPr>
        <w:t xml:space="preserve"> «Строительная климатология».</w:t>
      </w:r>
      <w:r w:rsidRPr="000B330C">
        <w:rPr>
          <w:sz w:val="26"/>
          <w:szCs w:val="26"/>
        </w:rPr>
        <w:t xml:space="preserve"> </w:t>
      </w:r>
      <w:r>
        <w:rPr>
          <w:sz w:val="26"/>
          <w:szCs w:val="26"/>
        </w:rPr>
        <w:t>(а</w:t>
      </w:r>
      <w:r w:rsidRPr="00A4058A">
        <w:rPr>
          <w:sz w:val="26"/>
          <w:szCs w:val="26"/>
        </w:rPr>
        <w:t>ктуализ</w:t>
      </w:r>
      <w:r>
        <w:rPr>
          <w:sz w:val="26"/>
          <w:szCs w:val="26"/>
        </w:rPr>
        <w:t>ация</w:t>
      </w:r>
      <w:r w:rsidRPr="0077103E">
        <w:rPr>
          <w:sz w:val="26"/>
          <w:szCs w:val="26"/>
        </w:rPr>
        <w:t xml:space="preserve"> СНиП 23.01.99</w:t>
      </w:r>
      <w:r>
        <w:rPr>
          <w:sz w:val="26"/>
          <w:szCs w:val="26"/>
        </w:rPr>
        <w:t>).</w:t>
      </w:r>
    </w:p>
    <w:p w:rsidR="00027A8B" w:rsidRPr="00A4058A" w:rsidRDefault="00027A8B" w:rsidP="00027A8B">
      <w:pPr>
        <w:numPr>
          <w:ilvl w:val="0"/>
          <w:numId w:val="12"/>
        </w:numPr>
        <w:tabs>
          <w:tab w:val="clear" w:pos="480"/>
        </w:tabs>
        <w:suppressAutoHyphens w:val="0"/>
        <w:ind w:left="426"/>
        <w:jc w:val="both"/>
        <w:rPr>
          <w:sz w:val="26"/>
          <w:szCs w:val="26"/>
        </w:rPr>
      </w:pPr>
      <w:r w:rsidRPr="00A4058A">
        <w:rPr>
          <w:sz w:val="26"/>
          <w:szCs w:val="26"/>
        </w:rPr>
        <w:t xml:space="preserve">СП 89.13330.2016. Свод правил. Котельные установки </w:t>
      </w:r>
      <w:r>
        <w:rPr>
          <w:sz w:val="26"/>
          <w:szCs w:val="26"/>
        </w:rPr>
        <w:t>(а</w:t>
      </w:r>
      <w:r w:rsidRPr="00A4058A">
        <w:rPr>
          <w:sz w:val="26"/>
          <w:szCs w:val="26"/>
        </w:rPr>
        <w:t>ктуализ</w:t>
      </w:r>
      <w:r>
        <w:rPr>
          <w:sz w:val="26"/>
          <w:szCs w:val="26"/>
        </w:rPr>
        <w:t>ация СНиП II-35-76)</w:t>
      </w:r>
      <w:r w:rsidRPr="00A4058A">
        <w:rPr>
          <w:sz w:val="26"/>
          <w:szCs w:val="26"/>
        </w:rPr>
        <w:t>.</w:t>
      </w:r>
    </w:p>
    <w:p w:rsidR="00027A8B" w:rsidRPr="00A4058A" w:rsidRDefault="00027A8B" w:rsidP="00027A8B">
      <w:pPr>
        <w:numPr>
          <w:ilvl w:val="0"/>
          <w:numId w:val="12"/>
        </w:numPr>
        <w:tabs>
          <w:tab w:val="clear" w:pos="480"/>
          <w:tab w:val="num" w:pos="426"/>
        </w:tabs>
        <w:suppressAutoHyphens w:val="0"/>
        <w:ind w:left="426"/>
        <w:jc w:val="both"/>
        <w:rPr>
          <w:sz w:val="26"/>
          <w:szCs w:val="26"/>
        </w:rPr>
      </w:pPr>
      <w:r w:rsidRPr="00A4058A">
        <w:rPr>
          <w:sz w:val="26"/>
          <w:szCs w:val="26"/>
        </w:rPr>
        <w:t>СП 124.13330.2012. Свод правил. Тепловые сети.</w:t>
      </w:r>
      <w:r w:rsidRPr="006639F2">
        <w:t xml:space="preserve"> </w:t>
      </w:r>
      <w:r>
        <w:t>(</w:t>
      </w:r>
      <w:r>
        <w:rPr>
          <w:sz w:val="26"/>
          <w:szCs w:val="26"/>
        </w:rPr>
        <w:t>а</w:t>
      </w:r>
      <w:r w:rsidRPr="00A4058A">
        <w:rPr>
          <w:sz w:val="26"/>
          <w:szCs w:val="26"/>
        </w:rPr>
        <w:t>ктуализ</w:t>
      </w:r>
      <w:r>
        <w:rPr>
          <w:sz w:val="26"/>
          <w:szCs w:val="26"/>
        </w:rPr>
        <w:t>ация</w:t>
      </w:r>
      <w:r w:rsidRPr="006639F2">
        <w:rPr>
          <w:sz w:val="26"/>
          <w:szCs w:val="26"/>
        </w:rPr>
        <w:t xml:space="preserve"> СНиП 41-02-2003</w:t>
      </w:r>
      <w:r>
        <w:rPr>
          <w:sz w:val="26"/>
          <w:szCs w:val="26"/>
        </w:rPr>
        <w:t>).</w:t>
      </w:r>
      <w:r w:rsidRPr="00A4058A">
        <w:rPr>
          <w:sz w:val="26"/>
          <w:szCs w:val="26"/>
        </w:rPr>
        <w:t xml:space="preserve"> </w:t>
      </w:r>
    </w:p>
    <w:p w:rsidR="00027A8B" w:rsidRPr="00975910" w:rsidRDefault="00027A8B" w:rsidP="00027A8B">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w:t>
      </w:r>
      <w:r>
        <w:rPr>
          <w:sz w:val="26"/>
          <w:szCs w:val="26"/>
        </w:rPr>
        <w:t>ия оборудования и трубопроводов</w:t>
      </w:r>
      <w:r w:rsidRPr="00975910">
        <w:rPr>
          <w:sz w:val="26"/>
          <w:szCs w:val="26"/>
        </w:rPr>
        <w:t xml:space="preserve"> </w:t>
      </w:r>
      <w:r>
        <w:rPr>
          <w:sz w:val="26"/>
          <w:szCs w:val="26"/>
        </w:rPr>
        <w:t>(а</w:t>
      </w:r>
      <w:r w:rsidRPr="00975910">
        <w:rPr>
          <w:sz w:val="26"/>
          <w:szCs w:val="26"/>
        </w:rPr>
        <w:t>ктуализированная редакция СНиП 41-03-2003</w:t>
      </w:r>
      <w:r>
        <w:rPr>
          <w:sz w:val="26"/>
          <w:szCs w:val="26"/>
        </w:rPr>
        <w:t>)</w:t>
      </w:r>
      <w:r w:rsidRPr="00975910">
        <w:rPr>
          <w:sz w:val="26"/>
          <w:szCs w:val="26"/>
        </w:rPr>
        <w:t>.</w:t>
      </w:r>
    </w:p>
    <w:p w:rsidR="00027A8B" w:rsidRDefault="00027A8B" w:rsidP="00027A8B">
      <w:pPr>
        <w:numPr>
          <w:ilvl w:val="0"/>
          <w:numId w:val="12"/>
        </w:numPr>
        <w:tabs>
          <w:tab w:val="clear" w:pos="480"/>
        </w:tabs>
        <w:suppressAutoHyphens w:val="0"/>
        <w:ind w:left="426"/>
        <w:jc w:val="both"/>
        <w:rPr>
          <w:sz w:val="26"/>
          <w:szCs w:val="26"/>
        </w:rPr>
      </w:pPr>
      <w:r>
        <w:rPr>
          <w:sz w:val="26"/>
          <w:szCs w:val="26"/>
        </w:rPr>
        <w:t>СП5</w:t>
      </w:r>
      <w:r w:rsidRPr="00F879F4">
        <w:rPr>
          <w:sz w:val="26"/>
          <w:szCs w:val="26"/>
        </w:rPr>
        <w:t>0.13330.2012</w:t>
      </w:r>
      <w:r>
        <w:rPr>
          <w:sz w:val="26"/>
          <w:szCs w:val="26"/>
        </w:rPr>
        <w:t>.</w:t>
      </w:r>
      <w:r w:rsidRPr="006246DB">
        <w:rPr>
          <w:sz w:val="26"/>
          <w:szCs w:val="26"/>
        </w:rPr>
        <w:t xml:space="preserve"> </w:t>
      </w:r>
      <w:r w:rsidRPr="00A4058A">
        <w:rPr>
          <w:sz w:val="26"/>
          <w:szCs w:val="26"/>
        </w:rPr>
        <w:t xml:space="preserve">Свод правил. </w:t>
      </w:r>
      <w:r>
        <w:rPr>
          <w:sz w:val="26"/>
          <w:szCs w:val="26"/>
        </w:rPr>
        <w:t>Тепловая защита зданий</w:t>
      </w:r>
      <w:r w:rsidRPr="00F879F4">
        <w:rPr>
          <w:sz w:val="26"/>
          <w:szCs w:val="26"/>
        </w:rPr>
        <w:t xml:space="preserve"> (</w:t>
      </w:r>
      <w:r>
        <w:rPr>
          <w:sz w:val="26"/>
          <w:szCs w:val="26"/>
        </w:rPr>
        <w:t>а</w:t>
      </w:r>
      <w:r w:rsidRPr="00975910">
        <w:rPr>
          <w:sz w:val="26"/>
          <w:szCs w:val="26"/>
        </w:rPr>
        <w:t>ктуализированная редакция</w:t>
      </w:r>
      <w:r w:rsidRPr="00F879F4">
        <w:rPr>
          <w:sz w:val="26"/>
          <w:szCs w:val="26"/>
        </w:rPr>
        <w:t xml:space="preserve"> СНиП </w:t>
      </w:r>
      <w:r>
        <w:rPr>
          <w:sz w:val="26"/>
          <w:szCs w:val="26"/>
        </w:rPr>
        <w:t>23-02-2003</w:t>
      </w:r>
      <w:r w:rsidRPr="00F879F4">
        <w:rPr>
          <w:sz w:val="26"/>
          <w:szCs w:val="26"/>
        </w:rPr>
        <w:t>).</w:t>
      </w:r>
    </w:p>
    <w:p w:rsidR="00027A8B" w:rsidRPr="0077103E" w:rsidRDefault="00027A8B" w:rsidP="00027A8B">
      <w:pPr>
        <w:numPr>
          <w:ilvl w:val="0"/>
          <w:numId w:val="12"/>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027A8B" w:rsidRPr="00D17F42" w:rsidRDefault="00027A8B" w:rsidP="00027A8B">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Pr>
          <w:rFonts w:eastAsia="Times New Roman"/>
          <w:sz w:val="26"/>
          <w:szCs w:val="26"/>
        </w:rPr>
        <w:t>.09.</w:t>
      </w:r>
      <w:r w:rsidRPr="0029496B">
        <w:rPr>
          <w:rFonts w:eastAsia="Times New Roman"/>
          <w:sz w:val="26"/>
          <w:szCs w:val="26"/>
        </w:rPr>
        <w:t>2012 г. №889,</w:t>
      </w:r>
    </w:p>
    <w:p w:rsidR="00027A8B" w:rsidRPr="0029496B" w:rsidRDefault="00027A8B" w:rsidP="00027A8B">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027A8B" w:rsidRPr="0077103E" w:rsidRDefault="00027A8B" w:rsidP="00027A8B">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027A8B" w:rsidRPr="0029496B" w:rsidRDefault="00027A8B" w:rsidP="00027A8B">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Pr>
          <w:sz w:val="26"/>
          <w:szCs w:val="26"/>
        </w:rPr>
        <w:t>Ф от 22.08.</w:t>
      </w:r>
      <w:r w:rsidRPr="006C320C">
        <w:rPr>
          <w:sz w:val="26"/>
          <w:szCs w:val="26"/>
        </w:rPr>
        <w:t>2013 г. N 46</w:t>
      </w:r>
      <w:r>
        <w:rPr>
          <w:sz w:val="26"/>
          <w:szCs w:val="26"/>
        </w:rPr>
        <w:t>9.</w:t>
      </w:r>
    </w:p>
    <w:p w:rsidR="00027A8B" w:rsidRPr="00F879F4" w:rsidRDefault="00027A8B" w:rsidP="00027A8B">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08.08.2012г.  № 808.</w:t>
      </w:r>
    </w:p>
    <w:p w:rsidR="00027A8B" w:rsidRDefault="00027A8B" w:rsidP="00027A8B">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Pr>
          <w:sz w:val="26"/>
          <w:szCs w:val="26"/>
        </w:rPr>
        <w:t>.03.</w:t>
      </w:r>
      <w:r w:rsidRPr="00F879F4">
        <w:rPr>
          <w:sz w:val="26"/>
          <w:szCs w:val="26"/>
        </w:rPr>
        <w:t>2003 г. № 115.</w:t>
      </w:r>
    </w:p>
    <w:p w:rsidR="00027A8B" w:rsidRDefault="000346FB" w:rsidP="00027A8B">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027A8B" w:rsidRPr="00045351">
          <w:rPr>
            <w:sz w:val="26"/>
            <w:szCs w:val="26"/>
          </w:rPr>
          <w:t>Правила</w:t>
        </w:r>
      </w:hyperlink>
      <w:r w:rsidR="00027A8B" w:rsidRPr="00045351">
        <w:rPr>
          <w:sz w:val="26"/>
          <w:szCs w:val="26"/>
        </w:rPr>
        <w:t xml:space="preserve"> коммерческого учета тепловой энергии, теплоносителя. Утверждены Постановлением Правительства РФ от 18.</w:t>
      </w:r>
      <w:r w:rsidR="00027A8B">
        <w:rPr>
          <w:sz w:val="26"/>
          <w:szCs w:val="26"/>
        </w:rPr>
        <w:t>0</w:t>
      </w:r>
      <w:r w:rsidR="00027A8B" w:rsidRPr="00045351">
        <w:rPr>
          <w:sz w:val="26"/>
          <w:szCs w:val="26"/>
        </w:rPr>
        <w:t>1.2013г. №1034</w:t>
      </w:r>
      <w:r w:rsidR="00027A8B">
        <w:rPr>
          <w:sz w:val="26"/>
          <w:szCs w:val="26"/>
        </w:rPr>
        <w:t>.</w:t>
      </w:r>
    </w:p>
    <w:p w:rsidR="00027A8B" w:rsidRPr="001B0E74" w:rsidRDefault="00027A8B" w:rsidP="00027A8B">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027A8B" w:rsidRPr="008A17D3" w:rsidRDefault="00027A8B" w:rsidP="00027A8B">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027A8B" w:rsidRPr="00A8064D" w:rsidRDefault="00027A8B" w:rsidP="00027A8B">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от 5.03.2019 г. №212</w:t>
      </w:r>
      <w:r>
        <w:rPr>
          <w:sz w:val="26"/>
          <w:szCs w:val="26"/>
        </w:rPr>
        <w:t>.</w:t>
      </w:r>
    </w:p>
    <w:p w:rsidR="00027A8B" w:rsidRPr="006639F2" w:rsidRDefault="00027A8B" w:rsidP="00027A8B">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Pr="006639F2">
        <w:rPr>
          <w:sz w:val="26"/>
          <w:szCs w:val="26"/>
        </w:rPr>
        <w:t xml:space="preserve"> </w:t>
      </w:r>
    </w:p>
    <w:p w:rsidR="00027A8B" w:rsidRPr="00027A8B" w:rsidRDefault="00027A8B" w:rsidP="00027A8B">
      <w:pPr>
        <w:numPr>
          <w:ilvl w:val="0"/>
          <w:numId w:val="12"/>
        </w:numPr>
        <w:tabs>
          <w:tab w:val="clear" w:pos="480"/>
          <w:tab w:val="num" w:pos="0"/>
        </w:tabs>
        <w:suppressAutoHyphens w:val="0"/>
        <w:ind w:left="426"/>
        <w:jc w:val="both"/>
      </w:pPr>
      <w:r w:rsidRPr="008A17D3">
        <w:rPr>
          <w:sz w:val="26"/>
          <w:szCs w:val="26"/>
        </w:rPr>
        <w:t xml:space="preserve">Наладка и эксплуатация водяных тепловых сетей: Справочник. В.И. </w:t>
      </w:r>
      <w:proofErr w:type="spellStart"/>
      <w:r w:rsidRPr="008A17D3">
        <w:rPr>
          <w:sz w:val="26"/>
          <w:szCs w:val="26"/>
        </w:rPr>
        <w:t>Манюк</w:t>
      </w:r>
      <w:proofErr w:type="spellEnd"/>
      <w:r w:rsidRPr="008A17D3">
        <w:rPr>
          <w:sz w:val="26"/>
          <w:szCs w:val="26"/>
        </w:rPr>
        <w:t xml:space="preserve">, Я.И. </w:t>
      </w:r>
      <w:proofErr w:type="spellStart"/>
      <w:r w:rsidRPr="008A17D3">
        <w:rPr>
          <w:sz w:val="26"/>
          <w:szCs w:val="26"/>
        </w:rPr>
        <w:t>Каплинский</w:t>
      </w:r>
      <w:proofErr w:type="spellEnd"/>
      <w:r w:rsidRPr="008A17D3">
        <w:rPr>
          <w:sz w:val="26"/>
          <w:szCs w:val="26"/>
        </w:rPr>
        <w:t xml:space="preserve">, Э.Б. </w:t>
      </w:r>
      <w:proofErr w:type="spellStart"/>
      <w:r w:rsidRPr="008A17D3">
        <w:rPr>
          <w:sz w:val="26"/>
          <w:szCs w:val="26"/>
        </w:rPr>
        <w:t>Хиж</w:t>
      </w:r>
      <w:proofErr w:type="spellEnd"/>
      <w:r w:rsidRPr="008A17D3">
        <w:rPr>
          <w:sz w:val="26"/>
          <w:szCs w:val="26"/>
        </w:rPr>
        <w:t xml:space="preserve"> и др. -3-е изд., М.: </w:t>
      </w:r>
      <w:proofErr w:type="spellStart"/>
      <w:r w:rsidRPr="008A17D3">
        <w:rPr>
          <w:sz w:val="26"/>
          <w:szCs w:val="26"/>
        </w:rPr>
        <w:t>Стройиздат</w:t>
      </w:r>
      <w:proofErr w:type="spellEnd"/>
      <w:r w:rsidRPr="008A17D3">
        <w:rPr>
          <w:sz w:val="26"/>
          <w:szCs w:val="26"/>
        </w:rPr>
        <w:t>, 1988</w:t>
      </w:r>
      <w:r>
        <w:rPr>
          <w:sz w:val="26"/>
          <w:szCs w:val="26"/>
        </w:rPr>
        <w:t>.</w:t>
      </w:r>
    </w:p>
    <w:p w:rsidR="00027A8B" w:rsidRPr="00FA18AA" w:rsidRDefault="00027A8B" w:rsidP="000346FB">
      <w:pPr>
        <w:numPr>
          <w:ilvl w:val="0"/>
          <w:numId w:val="12"/>
        </w:numPr>
        <w:tabs>
          <w:tab w:val="clear" w:pos="480"/>
          <w:tab w:val="num" w:pos="0"/>
        </w:tabs>
        <w:suppressAutoHyphens w:val="0"/>
        <w:ind w:left="426"/>
        <w:jc w:val="both"/>
        <w:rPr>
          <w:sz w:val="26"/>
          <w:szCs w:val="26"/>
        </w:rPr>
      </w:pPr>
      <w:r w:rsidRPr="00FA18AA">
        <w:rPr>
          <w:sz w:val="26"/>
          <w:szCs w:val="26"/>
        </w:rPr>
        <w:t xml:space="preserve">Справочник по котельным установкам малой производительности. К.Ф. </w:t>
      </w:r>
      <w:proofErr w:type="spellStart"/>
      <w:r w:rsidRPr="00FA18AA">
        <w:rPr>
          <w:sz w:val="26"/>
          <w:szCs w:val="26"/>
        </w:rPr>
        <w:t>Роддатис</w:t>
      </w:r>
      <w:proofErr w:type="spellEnd"/>
      <w:r w:rsidRPr="00FA18AA">
        <w:rPr>
          <w:sz w:val="26"/>
          <w:szCs w:val="26"/>
        </w:rPr>
        <w:t xml:space="preserve">, А.Н. </w:t>
      </w:r>
      <w:proofErr w:type="spellStart"/>
      <w:r w:rsidRPr="00FA18AA">
        <w:rPr>
          <w:sz w:val="26"/>
          <w:szCs w:val="26"/>
        </w:rPr>
        <w:t>Полтарецкий</w:t>
      </w:r>
      <w:proofErr w:type="spellEnd"/>
      <w:r w:rsidRPr="00FA18AA">
        <w:rPr>
          <w:sz w:val="26"/>
          <w:szCs w:val="26"/>
        </w:rPr>
        <w:t xml:space="preserve">. </w:t>
      </w:r>
      <w:proofErr w:type="spellStart"/>
      <w:r w:rsidRPr="00FA18AA">
        <w:rPr>
          <w:sz w:val="26"/>
          <w:szCs w:val="26"/>
        </w:rPr>
        <w:t>Энергоатомиздат</w:t>
      </w:r>
      <w:proofErr w:type="spellEnd"/>
      <w:r w:rsidRPr="00FA18AA">
        <w:rPr>
          <w:sz w:val="26"/>
          <w:szCs w:val="26"/>
        </w:rPr>
        <w:t>. 1989.</w:t>
      </w:r>
    </w:p>
    <w:sectPr w:rsidR="00027A8B" w:rsidRPr="00FA18AA" w:rsidSect="009F6C44">
      <w:pgSz w:w="11906" w:h="16838"/>
      <w:pgMar w:top="851" w:right="567" w:bottom="851" w:left="1134"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5AE3" w:rsidRDefault="00085AE3">
      <w:r>
        <w:separator/>
      </w:r>
    </w:p>
  </w:endnote>
  <w:endnote w:type="continuationSeparator" w:id="0">
    <w:p w:rsidR="00085AE3" w:rsidRDefault="00085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0" w:usb2="00000016" w:usb3="00000000" w:csb0="0004001F" w:csb1="00000000"/>
  </w:font>
  <w:font w:name="Mangal">
    <w:altName w:val="Courier New"/>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charset w:val="CC"/>
    <w:family w:val="auto"/>
    <w:pitch w:val="variable"/>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EFF" w:usb1="C0007843" w:usb2="00000009" w:usb3="00000000" w:csb0="000001FF" w:csb1="00000000"/>
  </w:font>
  <w:font w:name="Andale Sans UI">
    <w:charset w:val="CC"/>
    <w:family w:val="auto"/>
    <w:pitch w:val="variable"/>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5AE3" w:rsidRDefault="00085AE3">
      <w:r>
        <w:separator/>
      </w:r>
    </w:p>
  </w:footnote>
  <w:footnote w:type="continuationSeparator" w:id="0">
    <w:p w:rsidR="00085AE3" w:rsidRDefault="00085AE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8482329"/>
      <w:docPartObj>
        <w:docPartGallery w:val="Page Numbers (Top of Page)"/>
        <w:docPartUnique/>
      </w:docPartObj>
    </w:sdtPr>
    <w:sdtContent>
      <w:p w:rsidR="004C47E0" w:rsidRDefault="004C47E0">
        <w:pPr>
          <w:pStyle w:val="af1"/>
          <w:jc w:val="right"/>
        </w:pPr>
        <w:r>
          <w:fldChar w:fldCharType="begin"/>
        </w:r>
        <w:r>
          <w:instrText>PAGE   \* MERGEFORMAT</w:instrText>
        </w:r>
        <w:r>
          <w:fldChar w:fldCharType="separate"/>
        </w:r>
        <w:r w:rsidR="003D76F3">
          <w:rPr>
            <w:noProof/>
          </w:rPr>
          <w:t>6</w:t>
        </w:r>
        <w: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rsidP="00EC4C4C">
    <w:pPr>
      <w:pStyle w:val="af1"/>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3D76F3">
      <w:rPr>
        <w:noProof/>
        <w:sz w:val="20"/>
        <w:szCs w:val="20"/>
      </w:rPr>
      <w:t>20</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47E0" w:rsidRDefault="004C47E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3681CF4"/>
    <w:name w:val="WW8Num1"/>
    <w:lvl w:ilvl="0">
      <w:start w:val="1"/>
      <w:numFmt w:val="decimal"/>
      <w:lvlText w:val="%1)"/>
      <w:lvlJc w:val="left"/>
      <w:pPr>
        <w:tabs>
          <w:tab w:val="num" w:pos="785"/>
        </w:tabs>
        <w:ind w:left="785"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6D3E02"/>
    <w:multiLevelType w:val="singleLevel"/>
    <w:tmpl w:val="00000004"/>
    <w:lvl w:ilvl="0">
      <w:start w:val="1"/>
      <w:numFmt w:val="decimal"/>
      <w:lvlText w:val="%1)"/>
      <w:lvlJc w:val="left"/>
      <w:pPr>
        <w:tabs>
          <w:tab w:val="num" w:pos="0"/>
        </w:tabs>
        <w:ind w:left="644" w:hanging="360"/>
      </w:pPr>
    </w:lvl>
  </w:abstractNum>
  <w:abstractNum w:abstractNumId="12" w15:restartNumberingAfterBreak="0">
    <w:nsid w:val="09E71C16"/>
    <w:multiLevelType w:val="hybridMultilevel"/>
    <w:tmpl w:val="21F4DB2A"/>
    <w:lvl w:ilvl="0" w:tplc="5DF8811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4"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7"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0"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2" w15:restartNumberingAfterBreak="0">
    <w:nsid w:val="3B3C20FA"/>
    <w:multiLevelType w:val="hybridMultilevel"/>
    <w:tmpl w:val="953EF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E813E2"/>
    <w:multiLevelType w:val="hybridMultilevel"/>
    <w:tmpl w:val="6D82761A"/>
    <w:lvl w:ilvl="0" w:tplc="52166B50">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6"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40"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42"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3"/>
  </w:num>
  <w:num w:numId="10">
    <w:abstractNumId w:val="21"/>
  </w:num>
  <w:num w:numId="11">
    <w:abstractNumId w:val="41"/>
  </w:num>
  <w:num w:numId="12">
    <w:abstractNumId w:val="19"/>
  </w:num>
  <w:num w:numId="13">
    <w:abstractNumId w:val="35"/>
  </w:num>
  <w:num w:numId="14">
    <w:abstractNumId w:val="12"/>
  </w:num>
  <w:num w:numId="15">
    <w:abstractNumId w:val="20"/>
  </w:num>
  <w:num w:numId="16">
    <w:abstractNumId w:val="14"/>
  </w:num>
  <w:num w:numId="17">
    <w:abstractNumId w:val="33"/>
  </w:num>
  <w:num w:numId="18">
    <w:abstractNumId w:val="8"/>
  </w:num>
  <w:num w:numId="19">
    <w:abstractNumId w:val="6"/>
    <w:lvlOverride w:ilvl="0">
      <w:startOverride w:val="1"/>
    </w:lvlOverride>
  </w:num>
  <w:num w:numId="20">
    <w:abstractNumId w:val="42"/>
  </w:num>
  <w:num w:numId="21">
    <w:abstractNumId w:val="23"/>
  </w:num>
  <w:num w:numId="22">
    <w:abstractNumId w:val="24"/>
  </w:num>
  <w:num w:numId="23">
    <w:abstractNumId w:val="31"/>
  </w:num>
  <w:num w:numId="24">
    <w:abstractNumId w:val="32"/>
  </w:num>
  <w:num w:numId="25">
    <w:abstractNumId w:val="28"/>
  </w:num>
  <w:num w:numId="26">
    <w:abstractNumId w:val="40"/>
  </w:num>
  <w:num w:numId="27">
    <w:abstractNumId w:val="18"/>
  </w:num>
  <w:num w:numId="28">
    <w:abstractNumId w:val="26"/>
  </w:num>
  <w:num w:numId="29">
    <w:abstractNumId w:val="39"/>
  </w:num>
  <w:num w:numId="30">
    <w:abstractNumId w:val="37"/>
  </w:num>
  <w:num w:numId="31">
    <w:abstractNumId w:val="36"/>
  </w:num>
  <w:num w:numId="32">
    <w:abstractNumId w:val="9"/>
  </w:num>
  <w:num w:numId="33">
    <w:abstractNumId w:val="16"/>
  </w:num>
  <w:num w:numId="34">
    <w:abstractNumId w:val="10"/>
  </w:num>
  <w:num w:numId="35">
    <w:abstractNumId w:val="27"/>
  </w:num>
  <w:num w:numId="36">
    <w:abstractNumId w:val="34"/>
  </w:num>
  <w:num w:numId="37">
    <w:abstractNumId w:val="29"/>
  </w:num>
  <w:num w:numId="38">
    <w:abstractNumId w:val="25"/>
  </w:num>
  <w:num w:numId="39">
    <w:abstractNumId w:val="30"/>
  </w:num>
  <w:num w:numId="40">
    <w:abstractNumId w:val="15"/>
  </w:num>
  <w:num w:numId="41">
    <w:abstractNumId w:val="17"/>
  </w:num>
  <w:num w:numId="42">
    <w:abstractNumId w:val="38"/>
  </w:num>
  <w:num w:numId="43">
    <w:abstractNumId w:val="11"/>
  </w:num>
  <w:num w:numId="4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1050"/>
    <w:rsid w:val="00001719"/>
    <w:rsid w:val="00027A8B"/>
    <w:rsid w:val="000346FB"/>
    <w:rsid w:val="00085AE3"/>
    <w:rsid w:val="00087221"/>
    <w:rsid w:val="0009705D"/>
    <w:rsid w:val="000E0FBC"/>
    <w:rsid w:val="000F1C67"/>
    <w:rsid w:val="00112605"/>
    <w:rsid w:val="00147AE9"/>
    <w:rsid w:val="0015112C"/>
    <w:rsid w:val="00174D46"/>
    <w:rsid w:val="00180051"/>
    <w:rsid w:val="001B05F6"/>
    <w:rsid w:val="001C7EF9"/>
    <w:rsid w:val="001D7734"/>
    <w:rsid w:val="001E4003"/>
    <w:rsid w:val="001F244A"/>
    <w:rsid w:val="0020327E"/>
    <w:rsid w:val="002669B7"/>
    <w:rsid w:val="0027264B"/>
    <w:rsid w:val="002831CA"/>
    <w:rsid w:val="002F1860"/>
    <w:rsid w:val="002F754C"/>
    <w:rsid w:val="00320C18"/>
    <w:rsid w:val="00395FA4"/>
    <w:rsid w:val="003C3BED"/>
    <w:rsid w:val="003C4CFF"/>
    <w:rsid w:val="003D6993"/>
    <w:rsid w:val="003D76F3"/>
    <w:rsid w:val="00424FB1"/>
    <w:rsid w:val="00442A49"/>
    <w:rsid w:val="0047235D"/>
    <w:rsid w:val="004B16F4"/>
    <w:rsid w:val="004C47E0"/>
    <w:rsid w:val="00515CE2"/>
    <w:rsid w:val="00561E73"/>
    <w:rsid w:val="005C6566"/>
    <w:rsid w:val="005D4791"/>
    <w:rsid w:val="0060168B"/>
    <w:rsid w:val="006310C0"/>
    <w:rsid w:val="00657A31"/>
    <w:rsid w:val="006F3170"/>
    <w:rsid w:val="006F51F8"/>
    <w:rsid w:val="0074623B"/>
    <w:rsid w:val="007A4D5B"/>
    <w:rsid w:val="00873590"/>
    <w:rsid w:val="008A41AA"/>
    <w:rsid w:val="008A60CD"/>
    <w:rsid w:val="008B0BCA"/>
    <w:rsid w:val="008E069B"/>
    <w:rsid w:val="00911050"/>
    <w:rsid w:val="00927C5E"/>
    <w:rsid w:val="00934E0E"/>
    <w:rsid w:val="009B46BD"/>
    <w:rsid w:val="009C2370"/>
    <w:rsid w:val="009F6C44"/>
    <w:rsid w:val="00A3413C"/>
    <w:rsid w:val="00A4175B"/>
    <w:rsid w:val="00B11779"/>
    <w:rsid w:val="00B206BC"/>
    <w:rsid w:val="00B25399"/>
    <w:rsid w:val="00B62936"/>
    <w:rsid w:val="00BB334D"/>
    <w:rsid w:val="00BC0A88"/>
    <w:rsid w:val="00C110DD"/>
    <w:rsid w:val="00C2012B"/>
    <w:rsid w:val="00C249A9"/>
    <w:rsid w:val="00C56C21"/>
    <w:rsid w:val="00C973E8"/>
    <w:rsid w:val="00CC0263"/>
    <w:rsid w:val="00CC11DE"/>
    <w:rsid w:val="00D22D8B"/>
    <w:rsid w:val="00D32042"/>
    <w:rsid w:val="00D633EA"/>
    <w:rsid w:val="00D941C7"/>
    <w:rsid w:val="00DC6608"/>
    <w:rsid w:val="00EA6204"/>
    <w:rsid w:val="00EC4C4C"/>
    <w:rsid w:val="00F34529"/>
    <w:rsid w:val="00F35050"/>
    <w:rsid w:val="00F86117"/>
    <w:rsid w:val="00F9782D"/>
    <w:rsid w:val="00FA18AA"/>
    <w:rsid w:val="00FB04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6C1D1"/>
  <w15:chartTrackingRefBased/>
  <w15:docId w15:val="{4677FF25-74B2-484F-A731-48DB9895E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7C5E"/>
    <w:pPr>
      <w:suppressAutoHyphens/>
    </w:pPr>
    <w:rPr>
      <w:rFonts w:eastAsia="Calibri" w:cs="Times New Roman"/>
      <w:sz w:val="24"/>
      <w:lang w:eastAsia="ar-S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qFormat/>
    <w:rsid w:val="00927C5E"/>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rsid w:val="00927C5E"/>
    <w:rPr>
      <w:rFonts w:ascii="Arial" w:eastAsia="Times New Roman" w:hAnsi="Arial" w:cs="Arial"/>
      <w:sz w:val="20"/>
      <w:szCs w:val="20"/>
      <w:lang w:eastAsia="ar-SA"/>
    </w:rPr>
  </w:style>
  <w:style w:type="paragraph" w:styleId="a3">
    <w:name w:val="List Paragraph"/>
    <w:aliases w:val="3_Абзац списка,Введение"/>
    <w:basedOn w:val="a"/>
    <w:link w:val="a4"/>
    <w:uiPriority w:val="34"/>
    <w:qFormat/>
    <w:rsid w:val="003D6993"/>
    <w:pPr>
      <w:ind w:left="720"/>
      <w:contextualSpacing/>
    </w:pPr>
  </w:style>
  <w:style w:type="character" w:customStyle="1" w:styleId="a4">
    <w:name w:val="Абзац списка Знак"/>
    <w:aliases w:val="3_Абзац списка Знак,Введение Знак"/>
    <w:link w:val="a3"/>
    <w:uiPriority w:val="34"/>
    <w:locked/>
    <w:rsid w:val="003D6993"/>
    <w:rPr>
      <w:rFonts w:eastAsia="Calibri" w:cs="Times New Roman"/>
      <w:sz w:val="24"/>
      <w:lang w:eastAsia="ar-SA"/>
    </w:rPr>
  </w:style>
  <w:style w:type="character" w:styleId="a5">
    <w:name w:val="Hyperlink"/>
    <w:uiPriority w:val="99"/>
    <w:rsid w:val="003D6993"/>
    <w:rPr>
      <w:color w:val="0000FF"/>
      <w:u w:val="single"/>
    </w:rPr>
  </w:style>
  <w:style w:type="character" w:customStyle="1" w:styleId="nowrap">
    <w:name w:val="nowrap"/>
    <w:basedOn w:val="a0"/>
    <w:rsid w:val="003D6993"/>
  </w:style>
  <w:style w:type="character" w:customStyle="1" w:styleId="WW8Num1z0">
    <w:name w:val="WW8Num1z0"/>
    <w:rsid w:val="0047235D"/>
    <w:rPr>
      <w:color w:val="000000"/>
    </w:rPr>
  </w:style>
  <w:style w:type="table" w:styleId="a6">
    <w:name w:val="Table Grid"/>
    <w:basedOn w:val="a1"/>
    <w:uiPriority w:val="59"/>
    <w:rsid w:val="006F3170"/>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A4175B"/>
    <w:pPr>
      <w:suppressAutoHyphens w:val="0"/>
      <w:spacing w:before="100" w:beforeAutospacing="1" w:after="100" w:afterAutospacing="1"/>
    </w:pPr>
    <w:rPr>
      <w:rFonts w:eastAsia="Times New Roman"/>
      <w:szCs w:val="24"/>
      <w:lang w:eastAsia="ru-RU"/>
    </w:rPr>
  </w:style>
  <w:style w:type="character" w:customStyle="1" w:styleId="WW8Num5z0">
    <w:name w:val="WW8Num5z0"/>
    <w:rsid w:val="00F35050"/>
    <w:rPr>
      <w:rFonts w:ascii="Symbol" w:hAnsi="Symbol" w:cs="OpenSymbol"/>
    </w:rPr>
  </w:style>
  <w:style w:type="character" w:customStyle="1" w:styleId="WW8Num6z0">
    <w:name w:val="WW8Num6z0"/>
    <w:rsid w:val="00F35050"/>
    <w:rPr>
      <w:rFonts w:ascii="Symbol" w:hAnsi="Symbol" w:cs="OpenSymbol"/>
    </w:rPr>
  </w:style>
  <w:style w:type="character" w:customStyle="1" w:styleId="8">
    <w:name w:val="Основной шрифт абзаца8"/>
    <w:rsid w:val="00F35050"/>
  </w:style>
  <w:style w:type="character" w:customStyle="1" w:styleId="7">
    <w:name w:val="Основной шрифт абзаца7"/>
    <w:rsid w:val="00F35050"/>
  </w:style>
  <w:style w:type="character" w:customStyle="1" w:styleId="6">
    <w:name w:val="Основной шрифт абзаца6"/>
    <w:rsid w:val="00F35050"/>
  </w:style>
  <w:style w:type="character" w:customStyle="1" w:styleId="5">
    <w:name w:val="Основной шрифт абзаца5"/>
    <w:rsid w:val="00F35050"/>
  </w:style>
  <w:style w:type="character" w:customStyle="1" w:styleId="4">
    <w:name w:val="Основной шрифт абзаца4"/>
    <w:rsid w:val="00F35050"/>
  </w:style>
  <w:style w:type="character" w:customStyle="1" w:styleId="3">
    <w:name w:val="Основной шрифт абзаца3"/>
    <w:rsid w:val="00F35050"/>
  </w:style>
  <w:style w:type="character" w:customStyle="1" w:styleId="2">
    <w:name w:val="Основной шрифт абзаца2"/>
    <w:rsid w:val="00F35050"/>
  </w:style>
  <w:style w:type="character" w:customStyle="1" w:styleId="WW8Num2z0">
    <w:name w:val="WW8Num2z0"/>
    <w:rsid w:val="00F35050"/>
    <w:rPr>
      <w:sz w:val="24"/>
      <w:szCs w:val="24"/>
    </w:rPr>
  </w:style>
  <w:style w:type="character" w:customStyle="1" w:styleId="1">
    <w:name w:val="Основной шрифт абзаца1"/>
    <w:rsid w:val="00F35050"/>
  </w:style>
  <w:style w:type="character" w:customStyle="1" w:styleId="a8">
    <w:name w:val="Знак"/>
    <w:rsid w:val="00F35050"/>
    <w:rPr>
      <w:rFonts w:ascii="Times New Roman" w:eastAsia="SimSun" w:hAnsi="Times New Roman" w:cs="Times New Roman"/>
      <w:sz w:val="28"/>
      <w:szCs w:val="28"/>
    </w:rPr>
  </w:style>
  <w:style w:type="character" w:customStyle="1" w:styleId="WW-">
    <w:name w:val="WW- Знак"/>
    <w:rsid w:val="00F35050"/>
    <w:rPr>
      <w:rFonts w:ascii="Times New Roman" w:hAnsi="Times New Roman" w:cs="Times New Roman"/>
      <w:sz w:val="24"/>
      <w:szCs w:val="22"/>
    </w:rPr>
  </w:style>
  <w:style w:type="character" w:styleId="a9">
    <w:name w:val="page number"/>
    <w:basedOn w:val="1"/>
    <w:rsid w:val="00F35050"/>
  </w:style>
  <w:style w:type="character" w:styleId="aa">
    <w:name w:val="FollowedHyperlink"/>
    <w:uiPriority w:val="99"/>
    <w:rsid w:val="00F35050"/>
    <w:rPr>
      <w:color w:val="800080"/>
      <w:u w:val="single"/>
    </w:rPr>
  </w:style>
  <w:style w:type="character" w:customStyle="1" w:styleId="ab">
    <w:name w:val="Символ нумерации"/>
    <w:rsid w:val="00F35050"/>
  </w:style>
  <w:style w:type="character" w:customStyle="1" w:styleId="ac">
    <w:name w:val="Маркеры списка"/>
    <w:rsid w:val="00F35050"/>
    <w:rPr>
      <w:rFonts w:ascii="OpenSymbol" w:eastAsia="OpenSymbol" w:hAnsi="OpenSymbol" w:cs="OpenSymbol"/>
    </w:rPr>
  </w:style>
  <w:style w:type="paragraph" w:customStyle="1" w:styleId="10">
    <w:name w:val="Заголовок1"/>
    <w:basedOn w:val="a"/>
    <w:next w:val="ad"/>
    <w:rsid w:val="00F35050"/>
    <w:pPr>
      <w:keepNext/>
      <w:spacing w:before="240" w:after="120"/>
    </w:pPr>
    <w:rPr>
      <w:rFonts w:ascii="Arial" w:eastAsia="Microsoft YaHei" w:hAnsi="Arial" w:cs="Mangal"/>
      <w:sz w:val="28"/>
      <w:szCs w:val="28"/>
    </w:rPr>
  </w:style>
  <w:style w:type="paragraph" w:styleId="ad">
    <w:name w:val="Body Text"/>
    <w:basedOn w:val="a"/>
    <w:link w:val="ae"/>
    <w:rsid w:val="00F35050"/>
    <w:pPr>
      <w:spacing w:after="120"/>
    </w:pPr>
  </w:style>
  <w:style w:type="character" w:customStyle="1" w:styleId="ae">
    <w:name w:val="Основной текст Знак"/>
    <w:basedOn w:val="a0"/>
    <w:link w:val="ad"/>
    <w:rsid w:val="00F35050"/>
    <w:rPr>
      <w:rFonts w:eastAsia="Calibri" w:cs="Times New Roman"/>
      <w:sz w:val="24"/>
      <w:lang w:eastAsia="ar-SA"/>
    </w:rPr>
  </w:style>
  <w:style w:type="paragraph" w:styleId="af">
    <w:name w:val="List"/>
    <w:basedOn w:val="ad"/>
    <w:rsid w:val="00F35050"/>
    <w:rPr>
      <w:rFonts w:cs="Mangal"/>
    </w:rPr>
  </w:style>
  <w:style w:type="paragraph" w:customStyle="1" w:styleId="80">
    <w:name w:val="Название8"/>
    <w:basedOn w:val="a"/>
    <w:rsid w:val="00F35050"/>
    <w:pPr>
      <w:suppressLineNumbers/>
      <w:spacing w:before="120" w:after="120"/>
    </w:pPr>
    <w:rPr>
      <w:rFonts w:cs="Mangal"/>
      <w:i/>
      <w:iCs/>
      <w:szCs w:val="24"/>
    </w:rPr>
  </w:style>
  <w:style w:type="paragraph" w:customStyle="1" w:styleId="81">
    <w:name w:val="Указатель8"/>
    <w:basedOn w:val="a"/>
    <w:rsid w:val="00F35050"/>
    <w:pPr>
      <w:suppressLineNumbers/>
    </w:pPr>
    <w:rPr>
      <w:rFonts w:cs="Mangal"/>
    </w:rPr>
  </w:style>
  <w:style w:type="paragraph" w:customStyle="1" w:styleId="70">
    <w:name w:val="Название7"/>
    <w:basedOn w:val="a"/>
    <w:rsid w:val="00F35050"/>
    <w:pPr>
      <w:suppressLineNumbers/>
      <w:spacing w:before="120" w:after="120"/>
    </w:pPr>
    <w:rPr>
      <w:rFonts w:cs="Mangal"/>
      <w:i/>
      <w:iCs/>
      <w:szCs w:val="24"/>
    </w:rPr>
  </w:style>
  <w:style w:type="paragraph" w:customStyle="1" w:styleId="71">
    <w:name w:val="Указатель7"/>
    <w:basedOn w:val="a"/>
    <w:rsid w:val="00F35050"/>
    <w:pPr>
      <w:suppressLineNumbers/>
    </w:pPr>
    <w:rPr>
      <w:rFonts w:cs="Mangal"/>
    </w:rPr>
  </w:style>
  <w:style w:type="paragraph" w:customStyle="1" w:styleId="60">
    <w:name w:val="Название6"/>
    <w:basedOn w:val="a"/>
    <w:rsid w:val="00F35050"/>
    <w:pPr>
      <w:suppressLineNumbers/>
      <w:spacing w:before="120" w:after="120"/>
    </w:pPr>
    <w:rPr>
      <w:rFonts w:cs="Mangal"/>
      <w:i/>
      <w:iCs/>
      <w:szCs w:val="24"/>
    </w:rPr>
  </w:style>
  <w:style w:type="paragraph" w:customStyle="1" w:styleId="61">
    <w:name w:val="Указатель6"/>
    <w:basedOn w:val="a"/>
    <w:rsid w:val="00F35050"/>
    <w:pPr>
      <w:suppressLineNumbers/>
    </w:pPr>
    <w:rPr>
      <w:rFonts w:cs="Mangal"/>
    </w:rPr>
  </w:style>
  <w:style w:type="paragraph" w:customStyle="1" w:styleId="50">
    <w:name w:val="Название5"/>
    <w:basedOn w:val="a"/>
    <w:rsid w:val="00F35050"/>
    <w:pPr>
      <w:suppressLineNumbers/>
      <w:spacing w:before="120" w:after="120"/>
    </w:pPr>
    <w:rPr>
      <w:rFonts w:cs="Mangal"/>
      <w:i/>
      <w:iCs/>
      <w:szCs w:val="24"/>
    </w:rPr>
  </w:style>
  <w:style w:type="paragraph" w:customStyle="1" w:styleId="51">
    <w:name w:val="Указатель5"/>
    <w:basedOn w:val="a"/>
    <w:rsid w:val="00F35050"/>
    <w:pPr>
      <w:suppressLineNumbers/>
    </w:pPr>
    <w:rPr>
      <w:rFonts w:cs="Mangal"/>
    </w:rPr>
  </w:style>
  <w:style w:type="paragraph" w:customStyle="1" w:styleId="40">
    <w:name w:val="Название4"/>
    <w:basedOn w:val="a"/>
    <w:rsid w:val="00F35050"/>
    <w:pPr>
      <w:suppressLineNumbers/>
      <w:spacing w:before="120" w:after="120"/>
    </w:pPr>
    <w:rPr>
      <w:rFonts w:cs="Mangal"/>
      <w:i/>
      <w:iCs/>
      <w:szCs w:val="24"/>
    </w:rPr>
  </w:style>
  <w:style w:type="paragraph" w:customStyle="1" w:styleId="41">
    <w:name w:val="Указатель4"/>
    <w:basedOn w:val="a"/>
    <w:rsid w:val="00F35050"/>
    <w:pPr>
      <w:suppressLineNumbers/>
    </w:pPr>
    <w:rPr>
      <w:rFonts w:cs="Mangal"/>
    </w:rPr>
  </w:style>
  <w:style w:type="paragraph" w:customStyle="1" w:styleId="30">
    <w:name w:val="Название3"/>
    <w:basedOn w:val="a"/>
    <w:rsid w:val="00F35050"/>
    <w:pPr>
      <w:suppressLineNumbers/>
      <w:spacing w:before="120" w:after="120"/>
    </w:pPr>
    <w:rPr>
      <w:rFonts w:cs="Mangal"/>
      <w:i/>
      <w:iCs/>
      <w:szCs w:val="24"/>
    </w:rPr>
  </w:style>
  <w:style w:type="paragraph" w:customStyle="1" w:styleId="31">
    <w:name w:val="Указатель3"/>
    <w:basedOn w:val="a"/>
    <w:rsid w:val="00F35050"/>
    <w:pPr>
      <w:suppressLineNumbers/>
    </w:pPr>
    <w:rPr>
      <w:rFonts w:cs="Mangal"/>
    </w:rPr>
  </w:style>
  <w:style w:type="paragraph" w:customStyle="1" w:styleId="20">
    <w:name w:val="Название2"/>
    <w:basedOn w:val="a"/>
    <w:rsid w:val="00F35050"/>
    <w:pPr>
      <w:suppressLineNumbers/>
      <w:spacing w:before="120" w:after="120"/>
    </w:pPr>
    <w:rPr>
      <w:rFonts w:cs="Mangal"/>
      <w:i/>
      <w:iCs/>
      <w:szCs w:val="24"/>
    </w:rPr>
  </w:style>
  <w:style w:type="paragraph" w:customStyle="1" w:styleId="21">
    <w:name w:val="Указатель2"/>
    <w:basedOn w:val="a"/>
    <w:rsid w:val="00F35050"/>
    <w:pPr>
      <w:suppressLineNumbers/>
    </w:pPr>
    <w:rPr>
      <w:rFonts w:cs="Mangal"/>
    </w:rPr>
  </w:style>
  <w:style w:type="paragraph" w:customStyle="1" w:styleId="11">
    <w:name w:val="Название1"/>
    <w:basedOn w:val="a"/>
    <w:rsid w:val="00F35050"/>
    <w:pPr>
      <w:suppressLineNumbers/>
      <w:spacing w:before="120" w:after="120"/>
    </w:pPr>
    <w:rPr>
      <w:rFonts w:cs="Mangal"/>
      <w:i/>
      <w:iCs/>
      <w:szCs w:val="24"/>
    </w:rPr>
  </w:style>
  <w:style w:type="paragraph" w:customStyle="1" w:styleId="12">
    <w:name w:val="Указатель1"/>
    <w:basedOn w:val="a"/>
    <w:rsid w:val="00F35050"/>
    <w:pPr>
      <w:suppressLineNumbers/>
    </w:pPr>
    <w:rPr>
      <w:rFonts w:cs="Mangal"/>
    </w:rPr>
  </w:style>
  <w:style w:type="paragraph" w:customStyle="1" w:styleId="ConsPlusNonformat">
    <w:name w:val="ConsPlusNonformat"/>
    <w:uiPriority w:val="99"/>
    <w:rsid w:val="00F35050"/>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F35050"/>
    <w:rPr>
      <w:rFonts w:eastAsia="SimSun"/>
      <w:sz w:val="28"/>
      <w:szCs w:val="28"/>
    </w:rPr>
  </w:style>
  <w:style w:type="paragraph" w:customStyle="1" w:styleId="210">
    <w:name w:val="Основной текст с отступом 21"/>
    <w:basedOn w:val="a"/>
    <w:rsid w:val="00F35050"/>
    <w:pPr>
      <w:spacing w:after="120" w:line="480" w:lineRule="auto"/>
      <w:ind w:left="283"/>
    </w:pPr>
  </w:style>
  <w:style w:type="paragraph" w:customStyle="1" w:styleId="af0">
    <w:name w:val="Таблицы (моноширинный)"/>
    <w:basedOn w:val="a"/>
    <w:next w:val="a"/>
    <w:rsid w:val="00F35050"/>
    <w:pPr>
      <w:widowControl w:val="0"/>
      <w:autoSpaceDE w:val="0"/>
      <w:jc w:val="both"/>
    </w:pPr>
    <w:rPr>
      <w:rFonts w:ascii="Courier New" w:eastAsia="Times New Roman" w:hAnsi="Courier New" w:cs="Courier New"/>
      <w:sz w:val="20"/>
      <w:szCs w:val="20"/>
    </w:rPr>
  </w:style>
  <w:style w:type="paragraph" w:customStyle="1" w:styleId="ConsNormal">
    <w:name w:val="ConsNormal"/>
    <w:rsid w:val="00F35050"/>
    <w:pPr>
      <w:widowControl w:val="0"/>
      <w:suppressAutoHyphens/>
      <w:autoSpaceDE w:val="0"/>
      <w:ind w:right="19772" w:firstLine="720"/>
    </w:pPr>
    <w:rPr>
      <w:rFonts w:ascii="Arial" w:eastAsia="Times New Roman" w:hAnsi="Arial" w:cs="Arial"/>
      <w:sz w:val="20"/>
      <w:szCs w:val="20"/>
      <w:lang w:eastAsia="ar-SA"/>
    </w:rPr>
  </w:style>
  <w:style w:type="paragraph" w:styleId="af1">
    <w:name w:val="header"/>
    <w:basedOn w:val="a"/>
    <w:link w:val="af2"/>
    <w:uiPriority w:val="99"/>
    <w:rsid w:val="00F35050"/>
    <w:pPr>
      <w:tabs>
        <w:tab w:val="center" w:pos="4677"/>
        <w:tab w:val="right" w:pos="9355"/>
      </w:tabs>
    </w:pPr>
  </w:style>
  <w:style w:type="character" w:customStyle="1" w:styleId="af2">
    <w:name w:val="Верхний колонтитул Знак"/>
    <w:basedOn w:val="a0"/>
    <w:link w:val="af1"/>
    <w:uiPriority w:val="99"/>
    <w:rsid w:val="00F35050"/>
    <w:rPr>
      <w:rFonts w:eastAsia="Calibri" w:cs="Times New Roman"/>
      <w:sz w:val="24"/>
      <w:lang w:eastAsia="ar-SA"/>
    </w:rPr>
  </w:style>
  <w:style w:type="paragraph" w:styleId="af3">
    <w:name w:val="footer"/>
    <w:basedOn w:val="a"/>
    <w:link w:val="af4"/>
    <w:rsid w:val="00F35050"/>
    <w:pPr>
      <w:tabs>
        <w:tab w:val="center" w:pos="4677"/>
        <w:tab w:val="right" w:pos="9355"/>
      </w:tabs>
    </w:pPr>
  </w:style>
  <w:style w:type="character" w:customStyle="1" w:styleId="af4">
    <w:name w:val="Нижний колонтитул Знак"/>
    <w:basedOn w:val="a0"/>
    <w:link w:val="af3"/>
    <w:rsid w:val="00F35050"/>
    <w:rPr>
      <w:rFonts w:eastAsia="Calibri" w:cs="Times New Roman"/>
      <w:sz w:val="24"/>
      <w:lang w:eastAsia="ar-SA"/>
    </w:rPr>
  </w:style>
  <w:style w:type="paragraph" w:customStyle="1" w:styleId="af5">
    <w:name w:val="Содержимое таблицы"/>
    <w:basedOn w:val="a"/>
    <w:rsid w:val="00F35050"/>
    <w:pPr>
      <w:suppressLineNumbers/>
    </w:pPr>
  </w:style>
  <w:style w:type="paragraph" w:customStyle="1" w:styleId="af6">
    <w:name w:val="Заголовок таблицы"/>
    <w:basedOn w:val="af5"/>
    <w:rsid w:val="00F35050"/>
    <w:pPr>
      <w:jc w:val="center"/>
    </w:pPr>
    <w:rPr>
      <w:b/>
      <w:bCs/>
    </w:rPr>
  </w:style>
  <w:style w:type="paragraph" w:customStyle="1" w:styleId="af7">
    <w:name w:val="Содержимое врезки"/>
    <w:basedOn w:val="ad"/>
    <w:rsid w:val="00F35050"/>
  </w:style>
  <w:style w:type="paragraph" w:customStyle="1" w:styleId="22">
    <w:name w:val="Основной текст с отступом 22"/>
    <w:basedOn w:val="a"/>
    <w:rsid w:val="00F35050"/>
    <w:pPr>
      <w:ind w:firstLine="561"/>
      <w:jc w:val="both"/>
    </w:pPr>
  </w:style>
  <w:style w:type="paragraph" w:customStyle="1" w:styleId="23">
    <w:name w:val="Основной текст с отступом 23"/>
    <w:basedOn w:val="a"/>
    <w:uiPriority w:val="99"/>
    <w:rsid w:val="00F35050"/>
    <w:pPr>
      <w:ind w:firstLine="561"/>
      <w:jc w:val="both"/>
    </w:pPr>
  </w:style>
  <w:style w:type="paragraph" w:customStyle="1" w:styleId="Heading">
    <w:name w:val="Heading"/>
    <w:rsid w:val="00F35050"/>
    <w:pPr>
      <w:widowControl w:val="0"/>
      <w:suppressAutoHyphens/>
      <w:autoSpaceDE w:val="0"/>
    </w:pPr>
    <w:rPr>
      <w:rFonts w:ascii="Arial" w:eastAsia="Times New Roman" w:hAnsi="Arial" w:cs="Arial"/>
      <w:b/>
      <w:bCs/>
      <w:sz w:val="22"/>
      <w:lang w:eastAsia="ar-SA"/>
    </w:rPr>
  </w:style>
  <w:style w:type="paragraph" w:customStyle="1" w:styleId="Preformat">
    <w:name w:val="Preformat"/>
    <w:rsid w:val="00F35050"/>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styleId="af8">
    <w:name w:val="footnote text"/>
    <w:basedOn w:val="a"/>
    <w:link w:val="af9"/>
    <w:uiPriority w:val="99"/>
    <w:semiHidden/>
    <w:unhideWhenUsed/>
    <w:rsid w:val="00F35050"/>
    <w:rPr>
      <w:sz w:val="20"/>
      <w:szCs w:val="20"/>
    </w:rPr>
  </w:style>
  <w:style w:type="character" w:customStyle="1" w:styleId="af9">
    <w:name w:val="Текст сноски Знак"/>
    <w:basedOn w:val="a0"/>
    <w:link w:val="af8"/>
    <w:uiPriority w:val="99"/>
    <w:semiHidden/>
    <w:rsid w:val="00F35050"/>
    <w:rPr>
      <w:rFonts w:eastAsia="Calibri" w:cs="Times New Roman"/>
      <w:sz w:val="20"/>
      <w:szCs w:val="20"/>
      <w:lang w:eastAsia="ar-SA"/>
    </w:rPr>
  </w:style>
  <w:style w:type="character" w:styleId="afa">
    <w:name w:val="footnote reference"/>
    <w:uiPriority w:val="99"/>
    <w:semiHidden/>
    <w:unhideWhenUsed/>
    <w:rsid w:val="00F35050"/>
    <w:rPr>
      <w:vertAlign w:val="superscript"/>
    </w:rPr>
  </w:style>
  <w:style w:type="paragraph" w:styleId="afb">
    <w:name w:val="Balloon Text"/>
    <w:basedOn w:val="a"/>
    <w:link w:val="afc"/>
    <w:semiHidden/>
    <w:rsid w:val="00F35050"/>
    <w:rPr>
      <w:rFonts w:ascii="Tahoma" w:hAnsi="Tahoma" w:cs="Tahoma"/>
      <w:sz w:val="16"/>
      <w:szCs w:val="16"/>
    </w:rPr>
  </w:style>
  <w:style w:type="character" w:customStyle="1" w:styleId="afc">
    <w:name w:val="Текст выноски Знак"/>
    <w:basedOn w:val="a0"/>
    <w:link w:val="afb"/>
    <w:semiHidden/>
    <w:rsid w:val="00F35050"/>
    <w:rPr>
      <w:rFonts w:ascii="Tahoma" w:eastAsia="Calibri" w:hAnsi="Tahoma" w:cs="Tahoma"/>
      <w:sz w:val="16"/>
      <w:szCs w:val="16"/>
      <w:lang w:eastAsia="ar-SA"/>
    </w:rPr>
  </w:style>
  <w:style w:type="paragraph" w:customStyle="1" w:styleId="Default">
    <w:name w:val="Default"/>
    <w:rsid w:val="00F35050"/>
    <w:pPr>
      <w:autoSpaceDE w:val="0"/>
      <w:autoSpaceDN w:val="0"/>
      <w:adjustRightInd w:val="0"/>
    </w:pPr>
    <w:rPr>
      <w:rFonts w:eastAsia="Times New Roman" w:cs="Times New Roman"/>
      <w:color w:val="000000"/>
      <w:sz w:val="24"/>
      <w:szCs w:val="24"/>
      <w:lang w:eastAsia="ru-RU"/>
    </w:rPr>
  </w:style>
  <w:style w:type="paragraph" w:customStyle="1" w:styleId="13">
    <w:name w:val="Знак1"/>
    <w:basedOn w:val="a"/>
    <w:rsid w:val="00F35050"/>
    <w:pPr>
      <w:suppressAutoHyphens w:val="0"/>
      <w:spacing w:after="160" w:line="240" w:lineRule="exact"/>
    </w:pPr>
    <w:rPr>
      <w:rFonts w:ascii="Verdana" w:eastAsia="Times New Roman" w:hAnsi="Verdana" w:cs="Verdana"/>
      <w:sz w:val="20"/>
      <w:szCs w:val="20"/>
      <w:lang w:val="en-US" w:eastAsia="en-US"/>
    </w:rPr>
  </w:style>
  <w:style w:type="paragraph" w:styleId="afd">
    <w:name w:val="Body Text Indent"/>
    <w:basedOn w:val="a"/>
    <w:link w:val="afe"/>
    <w:rsid w:val="00F35050"/>
    <w:pPr>
      <w:suppressAutoHyphens w:val="0"/>
      <w:spacing w:after="120"/>
      <w:ind w:left="283"/>
    </w:pPr>
    <w:rPr>
      <w:rFonts w:eastAsia="Times New Roman"/>
      <w:szCs w:val="24"/>
      <w:lang w:eastAsia="ru-RU"/>
    </w:rPr>
  </w:style>
  <w:style w:type="character" w:customStyle="1" w:styleId="afe">
    <w:name w:val="Основной текст с отступом Знак"/>
    <w:basedOn w:val="a0"/>
    <w:link w:val="afd"/>
    <w:rsid w:val="00F35050"/>
    <w:rPr>
      <w:rFonts w:eastAsia="Times New Roman" w:cs="Times New Roman"/>
      <w:sz w:val="24"/>
      <w:szCs w:val="24"/>
      <w:lang w:eastAsia="ru-RU"/>
    </w:rPr>
  </w:style>
  <w:style w:type="paragraph" w:customStyle="1" w:styleId="Iiiaeuiue">
    <w:name w:val="Ii?iaeuiue"/>
    <w:rsid w:val="00F35050"/>
    <w:rPr>
      <w:rFonts w:eastAsia="Times New Roman" w:cs="Times New Roman"/>
      <w:sz w:val="20"/>
      <w:szCs w:val="20"/>
      <w:lang w:eastAsia="ru-RU"/>
    </w:rPr>
  </w:style>
  <w:style w:type="character" w:styleId="aff">
    <w:name w:val="Placeholder Text"/>
    <w:basedOn w:val="a0"/>
    <w:uiPriority w:val="99"/>
    <w:semiHidden/>
    <w:rsid w:val="00F35050"/>
    <w:rPr>
      <w:color w:val="808080"/>
    </w:rPr>
  </w:style>
  <w:style w:type="paragraph" w:customStyle="1" w:styleId="TableParagraph">
    <w:name w:val="Table Paragraph"/>
    <w:basedOn w:val="a"/>
    <w:uiPriority w:val="1"/>
    <w:qFormat/>
    <w:rsid w:val="00F35050"/>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F350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F35050"/>
    <w:rPr>
      <w:rFonts w:ascii="Courier New" w:eastAsiaTheme="minorEastAsia" w:hAnsi="Courier New" w:cs="Courier New"/>
      <w:sz w:val="20"/>
      <w:szCs w:val="20"/>
      <w:lang w:eastAsia="ru-RU"/>
    </w:rPr>
  </w:style>
  <w:style w:type="character" w:styleId="aff0">
    <w:name w:val="annotation reference"/>
    <w:basedOn w:val="a0"/>
    <w:uiPriority w:val="99"/>
    <w:semiHidden/>
    <w:unhideWhenUsed/>
    <w:rsid w:val="00F35050"/>
    <w:rPr>
      <w:sz w:val="16"/>
      <w:szCs w:val="16"/>
    </w:rPr>
  </w:style>
  <w:style w:type="paragraph" w:styleId="aff1">
    <w:name w:val="annotation text"/>
    <w:basedOn w:val="a"/>
    <w:link w:val="aff2"/>
    <w:uiPriority w:val="99"/>
    <w:semiHidden/>
    <w:unhideWhenUsed/>
    <w:rsid w:val="00F35050"/>
    <w:rPr>
      <w:sz w:val="20"/>
      <w:szCs w:val="20"/>
    </w:rPr>
  </w:style>
  <w:style w:type="character" w:customStyle="1" w:styleId="aff2">
    <w:name w:val="Текст примечания Знак"/>
    <w:basedOn w:val="a0"/>
    <w:link w:val="aff1"/>
    <w:uiPriority w:val="99"/>
    <w:semiHidden/>
    <w:rsid w:val="00F35050"/>
    <w:rPr>
      <w:rFonts w:eastAsia="Calibri" w:cs="Times New Roman"/>
      <w:sz w:val="20"/>
      <w:szCs w:val="20"/>
      <w:lang w:eastAsia="ar-SA"/>
    </w:rPr>
  </w:style>
  <w:style w:type="paragraph" w:styleId="aff3">
    <w:name w:val="annotation subject"/>
    <w:basedOn w:val="aff1"/>
    <w:next w:val="aff1"/>
    <w:link w:val="aff4"/>
    <w:uiPriority w:val="99"/>
    <w:semiHidden/>
    <w:unhideWhenUsed/>
    <w:rsid w:val="00F35050"/>
    <w:rPr>
      <w:b/>
      <w:bCs/>
    </w:rPr>
  </w:style>
  <w:style w:type="character" w:customStyle="1" w:styleId="aff4">
    <w:name w:val="Тема примечания Знак"/>
    <w:basedOn w:val="aff2"/>
    <w:link w:val="aff3"/>
    <w:uiPriority w:val="99"/>
    <w:semiHidden/>
    <w:rsid w:val="00F35050"/>
    <w:rPr>
      <w:rFonts w:eastAsia="Calibri" w:cs="Times New Roman"/>
      <w:b/>
      <w:bCs/>
      <w:sz w:val="20"/>
      <w:szCs w:val="20"/>
      <w:lang w:eastAsia="ar-SA"/>
    </w:rPr>
  </w:style>
  <w:style w:type="character" w:customStyle="1" w:styleId="24">
    <w:name w:val="Основной текст (2)_"/>
    <w:basedOn w:val="a0"/>
    <w:link w:val="25"/>
    <w:rsid w:val="00F35050"/>
    <w:rPr>
      <w:shd w:val="clear" w:color="auto" w:fill="FFFFFF"/>
    </w:rPr>
  </w:style>
  <w:style w:type="paragraph" w:customStyle="1" w:styleId="25">
    <w:name w:val="Основной текст (2)"/>
    <w:basedOn w:val="a"/>
    <w:link w:val="24"/>
    <w:rsid w:val="00F35050"/>
    <w:pPr>
      <w:widowControl w:val="0"/>
      <w:shd w:val="clear" w:color="auto" w:fill="FFFFFF"/>
      <w:suppressAutoHyphens w:val="0"/>
      <w:spacing w:line="259" w:lineRule="exact"/>
      <w:jc w:val="both"/>
    </w:pPr>
    <w:rPr>
      <w:rFonts w:eastAsiaTheme="minorHAnsi" w:cstheme="minorBidi"/>
      <w:sz w:val="26"/>
      <w:lang w:eastAsia="en-US"/>
    </w:rPr>
  </w:style>
  <w:style w:type="paragraph" w:customStyle="1" w:styleId="Standard">
    <w:name w:val="Standard"/>
    <w:rsid w:val="00F35050"/>
    <w:pPr>
      <w:suppressAutoHyphens/>
      <w:autoSpaceDN w:val="0"/>
      <w:textAlignment w:val="baseline"/>
    </w:pPr>
    <w:rPr>
      <w:rFonts w:eastAsia="Times New Roman" w:cs="Times New Roman"/>
      <w:kern w:val="3"/>
      <w:sz w:val="20"/>
      <w:szCs w:val="20"/>
      <w:lang w:eastAsia="zh-CN"/>
    </w:rPr>
  </w:style>
  <w:style w:type="character" w:styleId="aff5">
    <w:name w:val="Strong"/>
    <w:basedOn w:val="a0"/>
    <w:uiPriority w:val="22"/>
    <w:qFormat/>
    <w:rsid w:val="00F35050"/>
    <w:rPr>
      <w:b/>
      <w:bCs/>
    </w:rPr>
  </w:style>
  <w:style w:type="paragraph" w:customStyle="1" w:styleId="14">
    <w:name w:val="Абзац списка1"/>
    <w:basedOn w:val="a"/>
    <w:rsid w:val="00F35050"/>
    <w:pPr>
      <w:spacing w:after="200" w:line="276" w:lineRule="auto"/>
      <w:ind w:left="720"/>
    </w:pPr>
    <w:rPr>
      <w:rFonts w:ascii="Calibri" w:eastAsia="SimSun" w:hAnsi="Calibri" w:cs="font225"/>
      <w:kern w:val="1"/>
      <w:sz w:val="22"/>
    </w:rPr>
  </w:style>
  <w:style w:type="paragraph" w:styleId="aff6">
    <w:name w:val="Subtitle"/>
    <w:basedOn w:val="10"/>
    <w:next w:val="ad"/>
    <w:link w:val="aff7"/>
    <w:qFormat/>
    <w:rsid w:val="00F35050"/>
    <w:pPr>
      <w:spacing w:line="276" w:lineRule="auto"/>
      <w:jc w:val="center"/>
    </w:pPr>
    <w:rPr>
      <w:i/>
      <w:iCs/>
      <w:kern w:val="1"/>
    </w:rPr>
  </w:style>
  <w:style w:type="character" w:customStyle="1" w:styleId="aff7">
    <w:name w:val="Подзаголовок Знак"/>
    <w:basedOn w:val="a0"/>
    <w:link w:val="aff6"/>
    <w:rsid w:val="00F35050"/>
    <w:rPr>
      <w:rFonts w:ascii="Arial" w:eastAsia="Microsoft YaHei" w:hAnsi="Arial" w:cs="Mangal"/>
      <w:i/>
      <w:iCs/>
      <w:kern w:val="1"/>
      <w:sz w:val="28"/>
      <w:szCs w:val="28"/>
      <w:lang w:eastAsia="ar-SA"/>
    </w:rPr>
  </w:style>
  <w:style w:type="paragraph" w:customStyle="1" w:styleId="aff8">
    <w:name w:val="Базовый"/>
    <w:rsid w:val="00F35050"/>
    <w:pPr>
      <w:tabs>
        <w:tab w:val="left" w:pos="708"/>
      </w:tabs>
      <w:suppressAutoHyphens/>
      <w:spacing w:line="100" w:lineRule="atLeast"/>
    </w:pPr>
    <w:rPr>
      <w:rFonts w:eastAsia="Times New Roman" w:cs="Times New Roman"/>
      <w:sz w:val="24"/>
      <w:szCs w:val="24"/>
      <w:lang w:eastAsia="ru-RU"/>
    </w:rPr>
  </w:style>
  <w:style w:type="paragraph" w:customStyle="1" w:styleId="msonormal0">
    <w:name w:val="msonormal"/>
    <w:basedOn w:val="a"/>
    <w:rsid w:val="00F35050"/>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F35050"/>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F35050"/>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F35050"/>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F35050"/>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F35050"/>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F35050"/>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F35050"/>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F35050"/>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F35050"/>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F35050"/>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F35050"/>
    <w:rPr>
      <w:rFonts w:eastAsia="Calibri"/>
      <w:lang w:eastAsia="ar-SA"/>
    </w:rPr>
  </w:style>
  <w:style w:type="paragraph" w:styleId="affa">
    <w:name w:val="endnote text"/>
    <w:basedOn w:val="a"/>
    <w:link w:val="aff9"/>
    <w:uiPriority w:val="99"/>
    <w:semiHidden/>
    <w:unhideWhenUsed/>
    <w:rsid w:val="00F35050"/>
    <w:rPr>
      <w:rFonts w:cstheme="minorBidi"/>
      <w:sz w:val="26"/>
    </w:rPr>
  </w:style>
  <w:style w:type="character" w:customStyle="1" w:styleId="15">
    <w:name w:val="Текст концевой сноски Знак1"/>
    <w:basedOn w:val="a0"/>
    <w:uiPriority w:val="99"/>
    <w:semiHidden/>
    <w:rsid w:val="00F35050"/>
    <w:rPr>
      <w:rFonts w:eastAsia="Calibri" w:cs="Times New Roman"/>
      <w:sz w:val="20"/>
      <w:szCs w:val="20"/>
      <w:lang w:eastAsia="ar-SA"/>
    </w:rPr>
  </w:style>
  <w:style w:type="paragraph" w:customStyle="1" w:styleId="ConsPlusCell">
    <w:name w:val="ConsPlusCell"/>
    <w:uiPriority w:val="99"/>
    <w:rsid w:val="00F35050"/>
    <w:pPr>
      <w:widowControl w:val="0"/>
      <w:autoSpaceDE w:val="0"/>
      <w:autoSpaceDN w:val="0"/>
      <w:adjustRightInd w:val="0"/>
    </w:pPr>
    <w:rPr>
      <w:rFonts w:ascii="Courier New" w:eastAsiaTheme="minorEastAsia" w:hAnsi="Courier New" w:cs="Courier New"/>
      <w:sz w:val="20"/>
      <w:szCs w:val="20"/>
      <w:lang w:eastAsia="ru-RU"/>
    </w:rPr>
  </w:style>
  <w:style w:type="table" w:customStyle="1" w:styleId="TableGrid">
    <w:name w:val="TableGrid"/>
    <w:rsid w:val="00F35050"/>
    <w:rPr>
      <w:rFonts w:asciiTheme="minorHAnsi" w:eastAsiaTheme="minorEastAsia" w:hAnsiTheme="minorHAnsi"/>
      <w:sz w:val="22"/>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082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2%D0%B5%D1%82%D0%BB%D1%83%D0%B6%D1%81%D0%BA%D0%B8%D0%B9_(%D0%9A%D0%BE%D1%81%D1%82%D1%80%D0%BE%D0%BC%D1%81%D0%BA%D0%B0%D1%8F_%D0%BE%D0%B1%D0%BB%D0%B0%D1%81%D1%82%D1%8C)" TargetMode="External"/><Relationship Id="rId13" Type="http://schemas.openxmlformats.org/officeDocument/2006/relationships/image" Target="media/image1.emf"/><Relationship Id="rId18" Type="http://schemas.openxmlformats.org/officeDocument/2006/relationships/footer" Target="footer2.xml"/><Relationship Id="rId26"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2.emf"/><Relationship Id="rId7" Type="http://schemas.openxmlformats.org/officeDocument/2006/relationships/hyperlink" Target="https://ru.wikipedia.org/w/index.php?title=%D0%90%D0%BB%D0%B5%D1%88%D1%83%D0%BD%D0%B8%D0%BD%D0%BE_(%D0%9A%D0%BE%D1%81%D1%82%D1%80%D0%BE%D0%BC%D1%81%D0%BA%D0%B0%D1%8F_%D0%BE%D0%B1%D0%BB%D0%B0%D1%81%D1%82%D1%8C)&amp;action=edit&amp;redlink=1" TargetMode="External"/><Relationship Id="rId12" Type="http://schemas.openxmlformats.org/officeDocument/2006/relationships/header" Target="header1.xml"/><Relationship Id="rId17" Type="http://schemas.openxmlformats.org/officeDocument/2006/relationships/footer" Target="footer1.xml"/><Relationship Id="rId25" Type="http://schemas.openxmlformats.org/officeDocument/2006/relationships/image" Target="media/image5.png"/><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footer" Target="footer3.xm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A8%D0%B0%D1%80%D1%8C%D1%8F" TargetMode="External"/><Relationship Id="rId24"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3.png"/><Relationship Id="rId28" Type="http://schemas.openxmlformats.org/officeDocument/2006/relationships/fontTable" Target="fontTable.xml"/><Relationship Id="rId10" Type="http://schemas.openxmlformats.org/officeDocument/2006/relationships/hyperlink" Target="https://ru.wikipedia.org/w/index.php?title=%D0%9C%D0%B8%D1%85%D0%B0%D0%BB%D0%BA%D0%B8%D0%BD%D0%BE_(%D0%9A%D0%BE%D1%81%D1%82%D1%80%D0%BE%D0%BC%D1%81%D0%BA%D0%B0%D1%8F_%D0%BE%D0%B1%D0%BB%D0%B0%D1%81%D1%82%D1%8C)&amp;action=edit&amp;redlink=1" TargetMode="Externa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yperlink" Target="https://ru.wikipedia.org/w/index.php?title=%D0%9A%D0%BE%D1%80%D0%B5%D0%B3%D0%B8%D0%BD%D0%BE&amp;action=edit&amp;redlink=1" TargetMode="External"/><Relationship Id="rId14" Type="http://schemas.openxmlformats.org/officeDocument/2006/relationships/chart" Target="charts/chart1.xml"/><Relationship Id="rId22" Type="http://schemas.openxmlformats.org/officeDocument/2006/relationships/chart" Target="charts/chart2.xml"/><Relationship Id="rId27" Type="http://schemas.openxmlformats.org/officeDocument/2006/relationships/hyperlink" Target="file:///C:\Documents%20and%20Settings\Documents%20and%20Settings\&#1070;&#1088;&#1072;\Application%20Data\Microsoft\Word\federal\GD_41FZ.ht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7;&#1093;&#1077;&#1084;&#1099;%20&#1090;&#1077;&#1087;&#1083;&#1086;&#1089;&#1085;&#1072;&#1073;&#1078;&#1077;&#1085;&#1080;&#1103;\&#1057;&#1093;&#1077;&#1084;&#1072;%20&#1090;&#1077;&#1087;&#1083;&#1086;&#1089;&#1085;&#1072;&#1073;&#1078;&#1077;&#1085;&#1080;&#1103;%20&#1043;&#1054;%20&#1075;.&#1064;&#1072;&#1088;&#1100;&#1103;\&#1057;&#1093;&#1077;&#1084;&#1072;%20&#1090;&#1077;&#1087;&#1083;&#1086;&#1089;&#1085;&#1072;&#1073;&#1078;&#1077;&#1085;&#1080;&#1103;%20&#1043;&#1054;%20&#1075;.%20&#1064;&#1072;&#1088;&#1100;&#1103;-2023\&#1080;&#1089;&#1093;.%20&#1080;&#1085;&#1092;&#1086;&#1088;&#1084;&#1072;&#1094;&#1080;&#1103;%20&#1086;&#1090;%20&#1064;&#1058;&#1069;&#1062;\&#1075;&#1088;&#1072;&#1092;&#1080;&#1082;_&#1082;&#1086;&#1090;&#1077;&#1083;&#1100;&#1085;&#1099;&#1077;_75_55_2023_2024_&#1052;&#1059;&#1055;.XLS"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1057;&#1093;&#1077;&#1084;&#1099;%20&#1090;&#1077;&#1087;&#1083;&#1086;&#1089;&#1085;&#1072;&#1073;&#1078;&#1077;&#1085;&#1080;&#1103;\&#1057;&#1093;&#1077;&#1084;&#1072;%20&#1090;&#1077;&#1087;&#1083;&#1086;&#1089;&#1085;&#1072;&#1073;&#1078;&#1077;&#1085;&#1080;&#1103;%20&#1043;&#1054;%20&#1075;.&#1064;&#1072;&#1088;&#1100;&#1103;\&#1057;&#1093;&#1077;&#1084;&#1072;%20&#1090;&#1077;&#1087;&#1083;&#1086;&#1089;&#1085;&#1072;&#1073;&#1078;&#1077;&#1085;&#1080;&#1103;%20&#1043;&#1054;%20&#1075;.%20&#1064;&#1072;&#1088;&#1100;&#1103;-2023\&#1080;&#1089;&#1093;.%20&#1080;&#1085;&#1092;&#1086;&#1088;&#1084;&#1072;&#1094;&#1080;&#1103;%20&#1086;&#1090;%20&#1064;&#1058;&#1069;&#1062;\&#1075;&#1088;&#1072;&#1092;&#1080;&#1082;_&#1082;&#1086;&#1090;&#1077;&#1083;&#1100;&#1085;&#1099;&#1077;_75_55_2023_2024_&#1052;&#1059;&#105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019607843137255"/>
          <c:y val="3.6608223972003501E-2"/>
          <c:w val="0.71764705882352942"/>
          <c:h val="0.82367497186811944"/>
        </c:manualLayout>
      </c:layout>
      <c:scatterChart>
        <c:scatterStyle val="lineMarker"/>
        <c:varyColors val="0"/>
        <c:ser>
          <c:idx val="0"/>
          <c:order val="0"/>
          <c:spPr>
            <a:ln w="38100">
              <a:solidFill>
                <a:srgbClr val="FF0000"/>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График!$C$16:$C$58</c:f>
              <c:numCache>
                <c:formatCode>0.0</c:formatCode>
                <c:ptCount val="43"/>
                <c:pt idx="0">
                  <c:v>33.957072259929959</c:v>
                </c:pt>
                <c:pt idx="1">
                  <c:v>35.102837558101754</c:v>
                </c:pt>
                <c:pt idx="2">
                  <c:v>36.231398024087824</c:v>
                </c:pt>
                <c:pt idx="3">
                  <c:v>37.34446399619506</c:v>
                </c:pt>
                <c:pt idx="4">
                  <c:v>38.443457694170363</c:v>
                </c:pt>
                <c:pt idx="5">
                  <c:v>39.529578844884981</c:v>
                </c:pt>
                <c:pt idx="6">
                  <c:v>40.603851980648997</c:v>
                </c:pt>
                <c:pt idx="7">
                  <c:v>41.66716135545893</c:v>
                </c:pt>
                <c:pt idx="8">
                  <c:v>42.720277258885957</c:v>
                </c:pt>
                <c:pt idx="9">
                  <c:v>43.763876207333915</c:v>
                </c:pt>
                <c:pt idx="10">
                  <c:v>44.798556684554526</c:v>
                </c:pt>
                <c:pt idx="11">
                  <c:v>45.824851585941033</c:v>
                </c:pt>
                <c:pt idx="12">
                  <c:v>46.843238180897856</c:v>
                </c:pt>
                <c:pt idx="13">
                  <c:v>47.854146178542166</c:v>
                </c:pt>
                <c:pt idx="14">
                  <c:v>48.857964324539779</c:v>
                </c:pt>
                <c:pt idx="15">
                  <c:v>49.855045846582755</c:v>
                </c:pt>
                <c:pt idx="16">
                  <c:v>50.845712987433288</c:v>
                </c:pt>
                <c:pt idx="17">
                  <c:v>51.830260807599032</c:v>
                </c:pt>
                <c:pt idx="18">
                  <c:v>52.808960397981963</c:v>
                </c:pt>
                <c:pt idx="19">
                  <c:v>53.782061611829988</c:v>
                </c:pt>
                <c:pt idx="20">
                  <c:v>54.749795401992976</c:v>
                </c:pt>
                <c:pt idx="21">
                  <c:v>55.712375831747195</c:v>
                </c:pt>
                <c:pt idx="22">
                  <c:v>56.6700018138256</c:v>
                </c:pt>
                <c:pt idx="23">
                  <c:v>57.622858621726628</c:v>
                </c:pt>
                <c:pt idx="24">
                  <c:v>58.571119209109376</c:v>
                </c:pt>
                <c:pt idx="25">
                  <c:v>59.514945366566195</c:v>
                </c:pt>
                <c:pt idx="26">
                  <c:v>60.454488739884496</c:v>
                </c:pt>
                <c:pt idx="27">
                  <c:v>61.389891729765026</c:v>
                </c:pt>
                <c:pt idx="28">
                  <c:v>62.321288289623816</c:v>
                </c:pt>
                <c:pt idx="29">
                  <c:v>63.248804635397413</c:v>
                </c:pt>
                <c:pt idx="30">
                  <c:v>64.172559879061737</c:v>
                </c:pt>
                <c:pt idx="31">
                  <c:v>65.092666595763404</c:v>
                </c:pt>
                <c:pt idx="32">
                  <c:v>66.009231332967772</c:v>
                </c:pt>
                <c:pt idx="33">
                  <c:v>66.922355068789386</c:v>
                </c:pt>
                <c:pt idx="34">
                  <c:v>67.832133625639642</c:v>
                </c:pt>
                <c:pt idx="35">
                  <c:v>68.738658044462539</c:v>
                </c:pt>
                <c:pt idx="36">
                  <c:v>69.642014924105382</c:v>
                </c:pt>
                <c:pt idx="37">
                  <c:v>70.542286729758672</c:v>
                </c:pt>
                <c:pt idx="38">
                  <c:v>71.439552073881657</c:v>
                </c:pt>
                <c:pt idx="39">
                  <c:v>72.333885972589414</c:v>
                </c:pt>
                <c:pt idx="40">
                  <c:v>73.225360080101098</c:v>
                </c:pt>
                <c:pt idx="41">
                  <c:v>74.114042903527647</c:v>
                </c:pt>
                <c:pt idx="42">
                  <c:v>75</c:v>
                </c:pt>
              </c:numCache>
            </c:numRef>
          </c:yVal>
          <c:smooth val="0"/>
          <c:extLst>
            <c:ext xmlns:c16="http://schemas.microsoft.com/office/drawing/2014/chart" uri="{C3380CC4-5D6E-409C-BE32-E72D297353CC}">
              <c16:uniqueId val="{00000000-0CC4-4E5D-AA83-A2D7BBBB2E7E}"/>
            </c:ext>
          </c:extLst>
        </c:ser>
        <c:ser>
          <c:idx val="2"/>
          <c:order val="1"/>
          <c:spPr>
            <a:ln w="38100">
              <a:solidFill>
                <a:srgbClr val="0000FF"/>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График!$E$16:$E$58</c:f>
              <c:numCache>
                <c:formatCode>0.0</c:formatCode>
                <c:ptCount val="43"/>
                <c:pt idx="0">
                  <c:v>30.110918413776112</c:v>
                </c:pt>
                <c:pt idx="1">
                  <c:v>30.872068327332524</c:v>
                </c:pt>
                <c:pt idx="2">
                  <c:v>31.616013408703207</c:v>
                </c:pt>
                <c:pt idx="3">
                  <c:v>32.34446399619506</c:v>
                </c:pt>
                <c:pt idx="4">
                  <c:v>33.058842309554976</c:v>
                </c:pt>
                <c:pt idx="5">
                  <c:v>33.760348075654214</c:v>
                </c:pt>
                <c:pt idx="6">
                  <c:v>34.450005826802844</c:v>
                </c:pt>
                <c:pt idx="7">
                  <c:v>35.12869981699739</c:v>
                </c:pt>
                <c:pt idx="8">
                  <c:v>35.797200335809038</c:v>
                </c:pt>
                <c:pt idx="9">
                  <c:v>36.456183899641609</c:v>
                </c:pt>
                <c:pt idx="10">
                  <c:v>37.106248992246833</c:v>
                </c:pt>
                <c:pt idx="11">
                  <c:v>37.747928509017953</c:v>
                </c:pt>
                <c:pt idx="12">
                  <c:v>38.381699719359396</c:v>
                </c:pt>
                <c:pt idx="13">
                  <c:v>39.007992332388319</c:v>
                </c:pt>
                <c:pt idx="14">
                  <c:v>39.627195093770545</c:v>
                </c:pt>
                <c:pt idx="15">
                  <c:v>40.239661231198141</c:v>
                </c:pt>
                <c:pt idx="16">
                  <c:v>40.845712987433288</c:v>
                </c:pt>
                <c:pt idx="17">
                  <c:v>41.445645422983645</c:v>
                </c:pt>
                <c:pt idx="18">
                  <c:v>42.039729628751196</c:v>
                </c:pt>
                <c:pt idx="19">
                  <c:v>42.628215457983835</c:v>
                </c:pt>
                <c:pt idx="20">
                  <c:v>43.211333863531436</c:v>
                </c:pt>
                <c:pt idx="21">
                  <c:v>43.789298908670276</c:v>
                </c:pt>
                <c:pt idx="22">
                  <c:v>44.362309506133293</c:v>
                </c:pt>
                <c:pt idx="23">
                  <c:v>44.930550929418935</c:v>
                </c:pt>
                <c:pt idx="24">
                  <c:v>45.494196132186303</c:v>
                </c:pt>
                <c:pt idx="25">
                  <c:v>46.053406905027728</c:v>
                </c:pt>
                <c:pt idx="26">
                  <c:v>46.60833489373065</c:v>
                </c:pt>
                <c:pt idx="27">
                  <c:v>47.159122498995792</c:v>
                </c:pt>
                <c:pt idx="28">
                  <c:v>47.705903674239202</c:v>
                </c:pt>
                <c:pt idx="29">
                  <c:v>48.248804635397413</c:v>
                </c:pt>
                <c:pt idx="30">
                  <c:v>48.78794449444635</c:v>
                </c:pt>
                <c:pt idx="31">
                  <c:v>49.323435826532638</c:v>
                </c:pt>
                <c:pt idx="32">
                  <c:v>49.855385179121619</c:v>
                </c:pt>
                <c:pt idx="33">
                  <c:v>50.383893530327853</c:v>
                </c:pt>
                <c:pt idx="34">
                  <c:v>50.909056702562722</c:v>
                </c:pt>
                <c:pt idx="35">
                  <c:v>51.430965736770233</c:v>
                </c:pt>
                <c:pt idx="36">
                  <c:v>51.949707231797689</c:v>
                </c:pt>
                <c:pt idx="37">
                  <c:v>52.465363652835592</c:v>
                </c:pt>
                <c:pt idx="38">
                  <c:v>52.97801361234319</c:v>
                </c:pt>
                <c:pt idx="39">
                  <c:v>53.487732126435567</c:v>
                </c:pt>
                <c:pt idx="40">
                  <c:v>53.994590849331871</c:v>
                </c:pt>
                <c:pt idx="41">
                  <c:v>54.498658288143034</c:v>
                </c:pt>
                <c:pt idx="42">
                  <c:v>55</c:v>
                </c:pt>
              </c:numCache>
            </c:numRef>
          </c:yVal>
          <c:smooth val="0"/>
          <c:extLst>
            <c:ext xmlns:c16="http://schemas.microsoft.com/office/drawing/2014/chart" uri="{C3380CC4-5D6E-409C-BE32-E72D297353CC}">
              <c16:uniqueId val="{00000001-0CC4-4E5D-AA83-A2D7BBBB2E7E}"/>
            </c:ext>
          </c:extLst>
        </c:ser>
        <c:ser>
          <c:idx val="7"/>
          <c:order val="2"/>
          <c:spPr>
            <a:ln w="12700">
              <a:solidFill>
                <a:srgbClr val="0000FF"/>
              </a:solidFill>
              <a:prstDash val="lgDash"/>
            </a:ln>
          </c:spPr>
          <c:marker>
            <c:symbol val="none"/>
          </c:marker>
          <c:xVal>
            <c:numRef>
              <c:f>График!$P$25:$P$26</c:f>
              <c:numCache>
                <c:formatCode>General</c:formatCode>
                <c:ptCount val="2"/>
                <c:pt idx="0">
                  <c:v>-0.4</c:v>
                </c:pt>
                <c:pt idx="1">
                  <c:v>-0.4</c:v>
                </c:pt>
              </c:numCache>
            </c:numRef>
          </c:xVal>
          <c:yVal>
            <c:numRef>
              <c:f>График!$Q$25:$Q$26</c:f>
              <c:numCache>
                <c:formatCode>General</c:formatCode>
                <c:ptCount val="2"/>
                <c:pt idx="0">
                  <c:v>0</c:v>
                </c:pt>
                <c:pt idx="1">
                  <c:v>45</c:v>
                </c:pt>
              </c:numCache>
            </c:numRef>
          </c:yVal>
          <c:smooth val="0"/>
          <c:extLst>
            <c:ext xmlns:c16="http://schemas.microsoft.com/office/drawing/2014/chart" uri="{C3380CC4-5D6E-409C-BE32-E72D297353CC}">
              <c16:uniqueId val="{00000002-0CC4-4E5D-AA83-A2D7BBBB2E7E}"/>
            </c:ext>
          </c:extLst>
        </c:ser>
        <c:ser>
          <c:idx val="8"/>
          <c:order val="3"/>
          <c:spPr>
            <a:ln w="12700">
              <a:solidFill>
                <a:srgbClr val="3366FF"/>
              </a:solidFill>
              <a:prstDash val="lgDash"/>
            </a:ln>
          </c:spPr>
          <c:marker>
            <c:symbol val="none"/>
          </c:marker>
          <c:xVal>
            <c:numRef>
              <c:f>График!$P$28:$P$29</c:f>
              <c:numCache>
                <c:formatCode>General</c:formatCode>
                <c:ptCount val="2"/>
                <c:pt idx="0">
                  <c:v>-32</c:v>
                </c:pt>
                <c:pt idx="1">
                  <c:v>-32</c:v>
                </c:pt>
              </c:numCache>
            </c:numRef>
          </c:xVal>
          <c:yVal>
            <c:numRef>
              <c:f>График!$Q$28:$Q$29</c:f>
              <c:numCache>
                <c:formatCode>General</c:formatCode>
                <c:ptCount val="2"/>
                <c:pt idx="0">
                  <c:v>0</c:v>
                </c:pt>
                <c:pt idx="1">
                  <c:v>120</c:v>
                </c:pt>
              </c:numCache>
            </c:numRef>
          </c:yVal>
          <c:smooth val="0"/>
          <c:extLst>
            <c:ext xmlns:c16="http://schemas.microsoft.com/office/drawing/2014/chart" uri="{C3380CC4-5D6E-409C-BE32-E72D297353CC}">
              <c16:uniqueId val="{00000003-0CC4-4E5D-AA83-A2D7BBBB2E7E}"/>
            </c:ext>
          </c:extLst>
        </c:ser>
        <c:dLbls>
          <c:showLegendKey val="0"/>
          <c:showVal val="0"/>
          <c:showCatName val="0"/>
          <c:showSerName val="0"/>
          <c:showPercent val="0"/>
          <c:showBubbleSize val="0"/>
        </c:dLbls>
        <c:axId val="390447048"/>
        <c:axId val="1"/>
      </c:scatterChart>
      <c:valAx>
        <c:axId val="390447048"/>
        <c:scaling>
          <c:orientation val="maxMin"/>
          <c:max val="10"/>
          <c:min val="-35"/>
        </c:scaling>
        <c:delete val="0"/>
        <c:axPos val="b"/>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наружного воздуха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0.1905882582521051"/>
              <c:y val="0.922318559895112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
        <c:crosses val="autoZero"/>
        <c:crossBetween val="midCat"/>
        <c:majorUnit val="5"/>
        <c:minorUnit val="1"/>
      </c:valAx>
      <c:valAx>
        <c:axId val="1"/>
        <c:scaling>
          <c:orientation val="minMax"/>
          <c:max val="95"/>
          <c:min val="20"/>
        </c:scaling>
        <c:delete val="0"/>
        <c:axPos val="r"/>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сетевой воды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3.7646966991579586E-2"/>
              <c:y val="0.3144268469290341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390447048"/>
        <c:crossesAt val="-35"/>
        <c:crossBetween val="midCat"/>
        <c:majorUnit val="5"/>
        <c:minorUnit val="1"/>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019607843137255"/>
          <c:y val="3.6608223972003501E-2"/>
          <c:w val="0.71764705882352942"/>
          <c:h val="0.82367497186811944"/>
        </c:manualLayout>
      </c:layout>
      <c:scatterChart>
        <c:scatterStyle val="lineMarker"/>
        <c:varyColors val="0"/>
        <c:ser>
          <c:idx val="0"/>
          <c:order val="0"/>
          <c:spPr>
            <a:ln w="38100">
              <a:solidFill>
                <a:srgbClr val="FF0000"/>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График!$C$16:$C$58</c:f>
              <c:numCache>
                <c:formatCode>0.0</c:formatCode>
                <c:ptCount val="43"/>
                <c:pt idx="0">
                  <c:v>33.957072259929959</c:v>
                </c:pt>
                <c:pt idx="1">
                  <c:v>35.102837558101754</c:v>
                </c:pt>
                <c:pt idx="2">
                  <c:v>36.231398024087824</c:v>
                </c:pt>
                <c:pt idx="3">
                  <c:v>37.34446399619506</c:v>
                </c:pt>
                <c:pt idx="4">
                  <c:v>38.443457694170363</c:v>
                </c:pt>
                <c:pt idx="5">
                  <c:v>39.529578844884981</c:v>
                </c:pt>
                <c:pt idx="6">
                  <c:v>40.603851980648997</c:v>
                </c:pt>
                <c:pt idx="7">
                  <c:v>41.66716135545893</c:v>
                </c:pt>
                <c:pt idx="8">
                  <c:v>42.720277258885957</c:v>
                </c:pt>
                <c:pt idx="9">
                  <c:v>43.763876207333915</c:v>
                </c:pt>
                <c:pt idx="10">
                  <c:v>44.798556684554526</c:v>
                </c:pt>
                <c:pt idx="11">
                  <c:v>45.824851585941033</c:v>
                </c:pt>
                <c:pt idx="12">
                  <c:v>46.843238180897856</c:v>
                </c:pt>
                <c:pt idx="13">
                  <c:v>47.854146178542166</c:v>
                </c:pt>
                <c:pt idx="14">
                  <c:v>48.857964324539779</c:v>
                </c:pt>
                <c:pt idx="15">
                  <c:v>49.855045846582755</c:v>
                </c:pt>
                <c:pt idx="16">
                  <c:v>50.845712987433288</c:v>
                </c:pt>
                <c:pt idx="17">
                  <c:v>51.830260807599032</c:v>
                </c:pt>
                <c:pt idx="18">
                  <c:v>52.808960397981963</c:v>
                </c:pt>
                <c:pt idx="19">
                  <c:v>53.782061611829988</c:v>
                </c:pt>
                <c:pt idx="20">
                  <c:v>54.749795401992976</c:v>
                </c:pt>
                <c:pt idx="21">
                  <c:v>55.712375831747195</c:v>
                </c:pt>
                <c:pt idx="22">
                  <c:v>56.6700018138256</c:v>
                </c:pt>
                <c:pt idx="23">
                  <c:v>57.622858621726628</c:v>
                </c:pt>
                <c:pt idx="24">
                  <c:v>58.571119209109376</c:v>
                </c:pt>
                <c:pt idx="25">
                  <c:v>59.514945366566195</c:v>
                </c:pt>
                <c:pt idx="26">
                  <c:v>60.454488739884496</c:v>
                </c:pt>
                <c:pt idx="27">
                  <c:v>61.389891729765026</c:v>
                </c:pt>
                <c:pt idx="28">
                  <c:v>62.321288289623816</c:v>
                </c:pt>
                <c:pt idx="29">
                  <c:v>63.248804635397413</c:v>
                </c:pt>
                <c:pt idx="30">
                  <c:v>64.172559879061737</c:v>
                </c:pt>
                <c:pt idx="31">
                  <c:v>65.092666595763404</c:v>
                </c:pt>
                <c:pt idx="32">
                  <c:v>66.009231332967772</c:v>
                </c:pt>
                <c:pt idx="33">
                  <c:v>66.922355068789386</c:v>
                </c:pt>
                <c:pt idx="34">
                  <c:v>67.832133625639642</c:v>
                </c:pt>
                <c:pt idx="35">
                  <c:v>68.738658044462539</c:v>
                </c:pt>
                <c:pt idx="36">
                  <c:v>69.642014924105382</c:v>
                </c:pt>
                <c:pt idx="37">
                  <c:v>70.542286729758672</c:v>
                </c:pt>
                <c:pt idx="38">
                  <c:v>71.439552073881657</c:v>
                </c:pt>
                <c:pt idx="39">
                  <c:v>72.333885972589414</c:v>
                </c:pt>
                <c:pt idx="40">
                  <c:v>73.225360080101098</c:v>
                </c:pt>
                <c:pt idx="41">
                  <c:v>74.114042903527647</c:v>
                </c:pt>
                <c:pt idx="42">
                  <c:v>75</c:v>
                </c:pt>
              </c:numCache>
            </c:numRef>
          </c:yVal>
          <c:smooth val="0"/>
          <c:extLst>
            <c:ext xmlns:c16="http://schemas.microsoft.com/office/drawing/2014/chart" uri="{C3380CC4-5D6E-409C-BE32-E72D297353CC}">
              <c16:uniqueId val="{00000000-F29D-4D2C-AF74-AC02D149BD39}"/>
            </c:ext>
          </c:extLst>
        </c:ser>
        <c:ser>
          <c:idx val="2"/>
          <c:order val="1"/>
          <c:spPr>
            <a:ln w="38100">
              <a:solidFill>
                <a:srgbClr val="0000FF"/>
              </a:solidFill>
              <a:prstDash val="solid"/>
            </a:ln>
          </c:spPr>
          <c:marker>
            <c:symbol val="none"/>
          </c:marker>
          <c:xVal>
            <c:numRef>
              <c:f>График!$B$16:$B$58</c:f>
              <c:numCache>
                <c:formatCode>General</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График!$E$16:$E$58</c:f>
              <c:numCache>
                <c:formatCode>0.0</c:formatCode>
                <c:ptCount val="43"/>
                <c:pt idx="0">
                  <c:v>30.110918413776112</c:v>
                </c:pt>
                <c:pt idx="1">
                  <c:v>30.872068327332524</c:v>
                </c:pt>
                <c:pt idx="2">
                  <c:v>31.616013408703207</c:v>
                </c:pt>
                <c:pt idx="3">
                  <c:v>32.34446399619506</c:v>
                </c:pt>
                <c:pt idx="4">
                  <c:v>33.058842309554976</c:v>
                </c:pt>
                <c:pt idx="5">
                  <c:v>33.760348075654214</c:v>
                </c:pt>
                <c:pt idx="6">
                  <c:v>34.450005826802844</c:v>
                </c:pt>
                <c:pt idx="7">
                  <c:v>35.12869981699739</c:v>
                </c:pt>
                <c:pt idx="8">
                  <c:v>35.797200335809038</c:v>
                </c:pt>
                <c:pt idx="9">
                  <c:v>36.456183899641609</c:v>
                </c:pt>
                <c:pt idx="10">
                  <c:v>37.106248992246833</c:v>
                </c:pt>
                <c:pt idx="11">
                  <c:v>37.747928509017953</c:v>
                </c:pt>
                <c:pt idx="12">
                  <c:v>38.381699719359396</c:v>
                </c:pt>
                <c:pt idx="13">
                  <c:v>39.007992332388319</c:v>
                </c:pt>
                <c:pt idx="14">
                  <c:v>39.627195093770545</c:v>
                </c:pt>
                <c:pt idx="15">
                  <c:v>40.239661231198141</c:v>
                </c:pt>
                <c:pt idx="16">
                  <c:v>40.845712987433288</c:v>
                </c:pt>
                <c:pt idx="17">
                  <c:v>41.445645422983645</c:v>
                </c:pt>
                <c:pt idx="18">
                  <c:v>42.039729628751196</c:v>
                </c:pt>
                <c:pt idx="19">
                  <c:v>42.628215457983835</c:v>
                </c:pt>
                <c:pt idx="20">
                  <c:v>43.211333863531436</c:v>
                </c:pt>
                <c:pt idx="21">
                  <c:v>43.789298908670276</c:v>
                </c:pt>
                <c:pt idx="22">
                  <c:v>44.362309506133293</c:v>
                </c:pt>
                <c:pt idx="23">
                  <c:v>44.930550929418935</c:v>
                </c:pt>
                <c:pt idx="24">
                  <c:v>45.494196132186303</c:v>
                </c:pt>
                <c:pt idx="25">
                  <c:v>46.053406905027728</c:v>
                </c:pt>
                <c:pt idx="26">
                  <c:v>46.60833489373065</c:v>
                </c:pt>
                <c:pt idx="27">
                  <c:v>47.159122498995792</c:v>
                </c:pt>
                <c:pt idx="28">
                  <c:v>47.705903674239202</c:v>
                </c:pt>
                <c:pt idx="29">
                  <c:v>48.248804635397413</c:v>
                </c:pt>
                <c:pt idx="30">
                  <c:v>48.78794449444635</c:v>
                </c:pt>
                <c:pt idx="31">
                  <c:v>49.323435826532638</c:v>
                </c:pt>
                <c:pt idx="32">
                  <c:v>49.855385179121619</c:v>
                </c:pt>
                <c:pt idx="33">
                  <c:v>50.383893530327853</c:v>
                </c:pt>
                <c:pt idx="34">
                  <c:v>50.909056702562722</c:v>
                </c:pt>
                <c:pt idx="35">
                  <c:v>51.430965736770233</c:v>
                </c:pt>
                <c:pt idx="36">
                  <c:v>51.949707231797689</c:v>
                </c:pt>
                <c:pt idx="37">
                  <c:v>52.465363652835592</c:v>
                </c:pt>
                <c:pt idx="38">
                  <c:v>52.97801361234319</c:v>
                </c:pt>
                <c:pt idx="39">
                  <c:v>53.487732126435567</c:v>
                </c:pt>
                <c:pt idx="40">
                  <c:v>53.994590849331871</c:v>
                </c:pt>
                <c:pt idx="41">
                  <c:v>54.498658288143034</c:v>
                </c:pt>
                <c:pt idx="42">
                  <c:v>55</c:v>
                </c:pt>
              </c:numCache>
            </c:numRef>
          </c:yVal>
          <c:smooth val="0"/>
          <c:extLst>
            <c:ext xmlns:c16="http://schemas.microsoft.com/office/drawing/2014/chart" uri="{C3380CC4-5D6E-409C-BE32-E72D297353CC}">
              <c16:uniqueId val="{00000001-F29D-4D2C-AF74-AC02D149BD39}"/>
            </c:ext>
          </c:extLst>
        </c:ser>
        <c:ser>
          <c:idx val="7"/>
          <c:order val="2"/>
          <c:spPr>
            <a:ln w="12700">
              <a:solidFill>
                <a:srgbClr val="0000FF"/>
              </a:solidFill>
              <a:prstDash val="lgDash"/>
            </a:ln>
          </c:spPr>
          <c:marker>
            <c:symbol val="none"/>
          </c:marker>
          <c:xVal>
            <c:numRef>
              <c:f>График!$P$25:$P$26</c:f>
              <c:numCache>
                <c:formatCode>General</c:formatCode>
                <c:ptCount val="2"/>
                <c:pt idx="0">
                  <c:v>-0.4</c:v>
                </c:pt>
                <c:pt idx="1">
                  <c:v>-0.4</c:v>
                </c:pt>
              </c:numCache>
            </c:numRef>
          </c:xVal>
          <c:yVal>
            <c:numRef>
              <c:f>График!$Q$25:$Q$26</c:f>
              <c:numCache>
                <c:formatCode>General</c:formatCode>
                <c:ptCount val="2"/>
                <c:pt idx="0">
                  <c:v>0</c:v>
                </c:pt>
                <c:pt idx="1">
                  <c:v>45</c:v>
                </c:pt>
              </c:numCache>
            </c:numRef>
          </c:yVal>
          <c:smooth val="0"/>
          <c:extLst>
            <c:ext xmlns:c16="http://schemas.microsoft.com/office/drawing/2014/chart" uri="{C3380CC4-5D6E-409C-BE32-E72D297353CC}">
              <c16:uniqueId val="{00000002-F29D-4D2C-AF74-AC02D149BD39}"/>
            </c:ext>
          </c:extLst>
        </c:ser>
        <c:ser>
          <c:idx val="8"/>
          <c:order val="3"/>
          <c:spPr>
            <a:ln w="12700">
              <a:solidFill>
                <a:srgbClr val="3366FF"/>
              </a:solidFill>
              <a:prstDash val="lgDash"/>
            </a:ln>
          </c:spPr>
          <c:marker>
            <c:symbol val="none"/>
          </c:marker>
          <c:xVal>
            <c:numRef>
              <c:f>График!$P$28:$P$29</c:f>
              <c:numCache>
                <c:formatCode>General</c:formatCode>
                <c:ptCount val="2"/>
                <c:pt idx="0">
                  <c:v>-32</c:v>
                </c:pt>
                <c:pt idx="1">
                  <c:v>-32</c:v>
                </c:pt>
              </c:numCache>
            </c:numRef>
          </c:xVal>
          <c:yVal>
            <c:numRef>
              <c:f>График!$Q$28:$Q$29</c:f>
              <c:numCache>
                <c:formatCode>General</c:formatCode>
                <c:ptCount val="2"/>
                <c:pt idx="0">
                  <c:v>0</c:v>
                </c:pt>
                <c:pt idx="1">
                  <c:v>120</c:v>
                </c:pt>
              </c:numCache>
            </c:numRef>
          </c:yVal>
          <c:smooth val="0"/>
          <c:extLst>
            <c:ext xmlns:c16="http://schemas.microsoft.com/office/drawing/2014/chart" uri="{C3380CC4-5D6E-409C-BE32-E72D297353CC}">
              <c16:uniqueId val="{00000003-F29D-4D2C-AF74-AC02D149BD39}"/>
            </c:ext>
          </c:extLst>
        </c:ser>
        <c:dLbls>
          <c:showLegendKey val="0"/>
          <c:showVal val="0"/>
          <c:showCatName val="0"/>
          <c:showSerName val="0"/>
          <c:showPercent val="0"/>
          <c:showBubbleSize val="0"/>
        </c:dLbls>
        <c:axId val="390447048"/>
        <c:axId val="1"/>
      </c:scatterChart>
      <c:valAx>
        <c:axId val="390447048"/>
        <c:scaling>
          <c:orientation val="maxMin"/>
          <c:max val="10"/>
          <c:min val="-35"/>
        </c:scaling>
        <c:delete val="0"/>
        <c:axPos val="b"/>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наружного воздуха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0.1905882582521051"/>
              <c:y val="0.922318559895112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1"/>
        <c:crosses val="autoZero"/>
        <c:crossBetween val="midCat"/>
        <c:majorUnit val="5"/>
        <c:minorUnit val="1"/>
      </c:valAx>
      <c:valAx>
        <c:axId val="1"/>
        <c:scaling>
          <c:orientation val="minMax"/>
          <c:max val="95"/>
          <c:min val="20"/>
        </c:scaling>
        <c:delete val="0"/>
        <c:axPos val="r"/>
        <c:majorGridlines>
          <c:spPr>
            <a:ln w="3175">
              <a:solidFill>
                <a:srgbClr val="000000"/>
              </a:solidFill>
              <a:prstDash val="solid"/>
            </a:ln>
          </c:spPr>
        </c:majorGridlines>
        <c:title>
          <c:tx>
            <c:rich>
              <a:bodyPr/>
              <a:lstStyle/>
              <a:p>
                <a:pPr>
                  <a:defRPr sz="1100" b="0" i="0" u="none" strike="noStrike" baseline="0">
                    <a:solidFill>
                      <a:srgbClr val="000000"/>
                    </a:solidFill>
                    <a:latin typeface="Calibri"/>
                    <a:ea typeface="Calibri"/>
                    <a:cs typeface="Calibri"/>
                  </a:defRPr>
                </a:pPr>
                <a:r>
                  <a:rPr lang="ru-RU" sz="1200" b="1" i="0" u="none" strike="noStrike" baseline="0">
                    <a:solidFill>
                      <a:srgbClr val="000000"/>
                    </a:solidFill>
                    <a:latin typeface="Arial Cyr"/>
                    <a:cs typeface="Arial Cyr"/>
                  </a:rPr>
                  <a:t>Температура сетевой воды </a:t>
                </a:r>
                <a:r>
                  <a:rPr lang="ru-RU" sz="1200" b="1" i="0" u="none" strike="noStrike" baseline="0">
                    <a:solidFill>
                      <a:srgbClr val="000000"/>
                    </a:solidFill>
                    <a:latin typeface="Calibri"/>
                    <a:cs typeface="Calibri"/>
                  </a:rPr>
                  <a:t>°</a:t>
                </a:r>
                <a:r>
                  <a:rPr lang="ru-RU" sz="1200" b="1" i="0" u="none" strike="noStrike" baseline="0">
                    <a:solidFill>
                      <a:srgbClr val="000000"/>
                    </a:solidFill>
                    <a:latin typeface="Arial Cyr"/>
                    <a:cs typeface="Arial Cyr"/>
                  </a:rPr>
                  <a:t>С</a:t>
                </a:r>
              </a:p>
            </c:rich>
          </c:tx>
          <c:layout>
            <c:manualLayout>
              <c:xMode val="edge"/>
              <c:yMode val="edge"/>
              <c:x val="3.7646966991579586E-2"/>
              <c:y val="0.3144268469290341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390447048"/>
        <c:crossesAt val="-35"/>
        <c:crossBetween val="midCat"/>
        <c:majorUnit val="5"/>
        <c:minorUnit val="1"/>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0.08571</cdr:x>
      <cdr:y>0.01628</cdr:y>
    </cdr:from>
    <cdr:to>
      <cdr:x>0.17482</cdr:x>
      <cdr:y>0.06591</cdr:y>
    </cdr:to>
    <cdr:sp macro="" textlink="">
      <cdr:nvSpPr>
        <cdr:cNvPr id="2050" name="Text Box 2"/>
        <cdr:cNvSpPr txBox="1">
          <a:spLocks xmlns:a="http://schemas.openxmlformats.org/drawingml/2006/main" noChangeArrowheads="1"/>
        </cdr:cNvSpPr>
      </cdr:nvSpPr>
      <cdr:spPr bwMode="auto">
        <a:xfrm xmlns:a="http://schemas.openxmlformats.org/drawingml/2006/main">
          <a:off x="350952" y="131010"/>
          <a:ext cx="361569" cy="389592"/>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drawings/drawing2.xml><?xml version="1.0" encoding="utf-8"?>
<c:userShapes xmlns:c="http://schemas.openxmlformats.org/drawingml/2006/chart">
  <cdr:relSizeAnchor xmlns:cdr="http://schemas.openxmlformats.org/drawingml/2006/chartDrawing">
    <cdr:from>
      <cdr:x>0.08571</cdr:x>
      <cdr:y>0.01628</cdr:y>
    </cdr:from>
    <cdr:to>
      <cdr:x>0.17482</cdr:x>
      <cdr:y>0.06591</cdr:y>
    </cdr:to>
    <cdr:sp macro="" textlink="">
      <cdr:nvSpPr>
        <cdr:cNvPr id="2050" name="Text Box 2"/>
        <cdr:cNvSpPr txBox="1">
          <a:spLocks xmlns:a="http://schemas.openxmlformats.org/drawingml/2006/main" noChangeArrowheads="1"/>
        </cdr:cNvSpPr>
      </cdr:nvSpPr>
      <cdr:spPr bwMode="auto">
        <a:xfrm xmlns:a="http://schemas.openxmlformats.org/drawingml/2006/main">
          <a:off x="350952" y="131010"/>
          <a:ext cx="361569" cy="389592"/>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781</TotalTime>
  <Pages>95</Pages>
  <Words>32096</Words>
  <Characters>182953</Characters>
  <Application>Microsoft Office Word</Application>
  <DocSecurity>0</DocSecurity>
  <Lines>1524</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214620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Uriy</cp:lastModifiedBy>
  <cp:revision>17</cp:revision>
  <dcterms:created xsi:type="dcterms:W3CDTF">2023-04-19T12:05:00Z</dcterms:created>
  <dcterms:modified xsi:type="dcterms:W3CDTF">2023-04-24T07:07:00Z</dcterms:modified>
</cp:coreProperties>
</file>